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41" w:rsidRPr="00971F70" w:rsidRDefault="00731341" w:rsidP="00971F70">
      <w:pPr>
        <w:shd w:val="clear" w:color="auto" w:fill="BFBFBF" w:themeFill="background1" w:themeFillShade="BF"/>
        <w:spacing w:after="0" w:line="240" w:lineRule="auto"/>
        <w:jc w:val="center"/>
        <w:rPr>
          <w:noProof/>
          <w:color w:val="4F6228" w:themeColor="accent3" w:themeShade="80"/>
          <w:sz w:val="40"/>
          <w:lang w:eastAsia="ru-RU"/>
        </w:rPr>
      </w:pPr>
      <w:r w:rsidRPr="00971F70">
        <w:rPr>
          <w:b/>
          <w:bCs/>
          <w:noProof/>
          <w:color w:val="4F6228" w:themeColor="accent3" w:themeShade="80"/>
          <w:sz w:val="40"/>
          <w:lang w:eastAsia="ru-RU"/>
        </w:rPr>
        <w:t>Дети «группы риска».</w:t>
      </w:r>
    </w:p>
    <w:p w:rsidR="00731341" w:rsidRPr="00971F70" w:rsidRDefault="00731341" w:rsidP="00971F70">
      <w:pPr>
        <w:shd w:val="clear" w:color="auto" w:fill="BFBFBF" w:themeFill="background1" w:themeFillShade="BF"/>
        <w:rPr>
          <w:color w:val="4F6228" w:themeColor="accent3" w:themeShade="80"/>
          <w:sz w:val="28"/>
          <w:lang w:val="en-US"/>
        </w:rPr>
      </w:pPr>
    </w:p>
    <w:p w:rsidR="00196221" w:rsidRPr="00065853" w:rsidRDefault="00065853" w:rsidP="00065853">
      <w:pPr>
        <w:pStyle w:val="a6"/>
        <w:numPr>
          <w:ilvl w:val="0"/>
          <w:numId w:val="4"/>
        </w:numPr>
        <w:rPr>
          <w:sz w:val="28"/>
        </w:rPr>
      </w:pPr>
      <w:r w:rsidRPr="00065853">
        <w:rPr>
          <w:sz w:val="28"/>
        </w:rPr>
        <w:t>Дети «зоны риска».</w:t>
      </w:r>
    </w:p>
    <w:p w:rsidR="00065853" w:rsidRDefault="00DB722D" w:rsidP="00065853">
      <w:pPr>
        <w:spacing w:after="0"/>
      </w:pPr>
      <w:r>
        <w:t xml:space="preserve">Выявление детей «зоны риска» в классе, где я являюсь классным руководителем, проводилось мной на основе </w:t>
      </w:r>
      <w:r w:rsidR="00997A81">
        <w:t xml:space="preserve">моих </w:t>
      </w:r>
      <w:r>
        <w:t>наблюдений</w:t>
      </w:r>
      <w:r w:rsidR="0094319D">
        <w:t>, тестирования и анкетирования учащихся</w:t>
      </w:r>
      <w:r w:rsidR="00997A81">
        <w:t xml:space="preserve">; </w:t>
      </w:r>
      <w:r w:rsidR="0094319D">
        <w:t xml:space="preserve">на основе </w:t>
      </w:r>
      <w:r w:rsidR="00997A81">
        <w:t>изучения психологических особенностей</w:t>
      </w:r>
      <w:r w:rsidR="00997A81" w:rsidRPr="00997A81">
        <w:t xml:space="preserve"> </w:t>
      </w:r>
      <w:r w:rsidR="00997A81">
        <w:t>каждого ребёнка, его речи, памяти, логического мышления</w:t>
      </w:r>
      <w:r w:rsidR="003F552F">
        <w:t xml:space="preserve">; на основе </w:t>
      </w:r>
      <w:r w:rsidR="0094319D">
        <w:t>индивидуальных бесед  с детьми,</w:t>
      </w:r>
      <w:r w:rsidR="003F552F">
        <w:t xml:space="preserve"> их родителями, учителями, психологом, социальным педагог</w:t>
      </w:r>
      <w:r w:rsidR="0094319D">
        <w:t>о</w:t>
      </w:r>
      <w:r w:rsidR="003F552F">
        <w:t>м</w:t>
      </w:r>
      <w:r w:rsidR="0094319D">
        <w:t>.</w:t>
      </w:r>
    </w:p>
    <w:p w:rsidR="0094319D" w:rsidRDefault="0094319D" w:rsidP="00065853">
      <w:pPr>
        <w:spacing w:after="0"/>
      </w:pPr>
      <w:r>
        <w:t>По итогам проведённой диагностики в классе, я выделила несколько основных групп детей, входящих в  «зону риска»:</w:t>
      </w:r>
    </w:p>
    <w:p w:rsidR="0094319D" w:rsidRDefault="0094319D" w:rsidP="00065853">
      <w:pPr>
        <w:spacing w:after="0"/>
      </w:pPr>
      <w:r>
        <w:rPr>
          <w:rFonts w:ascii="Trebuchet MS" w:hAnsi="Trebuchet MS"/>
        </w:rPr>
        <w:t>●</w:t>
      </w:r>
      <w:r>
        <w:t xml:space="preserve"> одарённые дети,</w:t>
      </w:r>
    </w:p>
    <w:p w:rsidR="0094319D" w:rsidRDefault="0094319D" w:rsidP="00065853">
      <w:pPr>
        <w:spacing w:after="0"/>
      </w:pPr>
      <w:r>
        <w:rPr>
          <w:rFonts w:ascii="Trebuchet MS" w:hAnsi="Trebuchet MS"/>
        </w:rPr>
        <w:t>●</w:t>
      </w:r>
      <w:r>
        <w:t xml:space="preserve"> дети, имеющие проблемы со здоровьем,</w:t>
      </w:r>
    </w:p>
    <w:p w:rsidR="0094319D" w:rsidRDefault="0094319D" w:rsidP="00065853">
      <w:pPr>
        <w:spacing w:after="0"/>
      </w:pPr>
      <w:r>
        <w:rPr>
          <w:rFonts w:ascii="Trebuchet MS" w:hAnsi="Trebuchet MS"/>
        </w:rPr>
        <w:t xml:space="preserve">● </w:t>
      </w:r>
      <w:proofErr w:type="spellStart"/>
      <w:r>
        <w:t>труднообучаемые</w:t>
      </w:r>
      <w:proofErr w:type="spellEnd"/>
      <w:r>
        <w:t>,</w:t>
      </w:r>
    </w:p>
    <w:p w:rsidR="0094319D" w:rsidRDefault="0094319D" w:rsidP="00065853">
      <w:pPr>
        <w:spacing w:after="0"/>
      </w:pPr>
      <w:r>
        <w:rPr>
          <w:rFonts w:ascii="Trebuchet MS" w:hAnsi="Trebuchet MS"/>
        </w:rPr>
        <w:t xml:space="preserve">● </w:t>
      </w:r>
      <w:r>
        <w:t>педагогически запущенные,</w:t>
      </w:r>
    </w:p>
    <w:p w:rsidR="0094319D" w:rsidRDefault="0094319D" w:rsidP="00065853">
      <w:pPr>
        <w:spacing w:after="0"/>
      </w:pPr>
      <w:r>
        <w:rPr>
          <w:rFonts w:ascii="Trebuchet MS" w:hAnsi="Trebuchet MS"/>
        </w:rPr>
        <w:t xml:space="preserve">● </w:t>
      </w:r>
      <w:r>
        <w:t>социально</w:t>
      </w:r>
      <w:r w:rsidRPr="001249E8">
        <w:t xml:space="preserve"> </w:t>
      </w:r>
      <w:r>
        <w:t>запущенные.</w:t>
      </w:r>
    </w:p>
    <w:p w:rsidR="00065853" w:rsidRDefault="00332087" w:rsidP="00065853">
      <w:pPr>
        <w:spacing w:after="0"/>
      </w:pPr>
      <w:r>
        <w:t xml:space="preserve">        </w:t>
      </w:r>
      <w:r w:rsidR="0094319D" w:rsidRPr="00332087">
        <w:rPr>
          <w:u w:val="single"/>
        </w:rPr>
        <w:t>Одарённый ребёнок</w:t>
      </w:r>
      <w:r w:rsidR="0094319D">
        <w:t xml:space="preserve"> – это ребёнок, который выделяется яркими</w:t>
      </w:r>
      <w:r w:rsidR="00F07CD3">
        <w:t xml:space="preserve"> и очевидными достижениями в учёбе, спорте или искусстве.</w:t>
      </w:r>
    </w:p>
    <w:p w:rsidR="00BE75A5" w:rsidRDefault="00F07CD3" w:rsidP="00065853">
      <w:pPr>
        <w:spacing w:after="0"/>
      </w:pPr>
      <w:r>
        <w:t>Обычно об одарённых детях говорят тогда</w:t>
      </w:r>
      <w:r w:rsidR="007949A4">
        <w:t>, когда они опережают в своём развитии сверстников. Они легко и прочно усваивают учебный материал, показывают успехи на олимпиадах и конкурсах, их поощряют подарками</w:t>
      </w:r>
      <w:r w:rsidR="00BE75A5">
        <w:t xml:space="preserve"> и премиями, упоминают</w:t>
      </w:r>
      <w:r w:rsidR="0021327E">
        <w:t xml:space="preserve"> во</w:t>
      </w:r>
      <w:r w:rsidR="00BE75A5">
        <w:t xml:space="preserve"> всех отчётах. С такими детьми работать легко и приятно.</w:t>
      </w:r>
    </w:p>
    <w:p w:rsidR="00F07CD3" w:rsidRDefault="00BE75A5" w:rsidP="00AD4898">
      <w:pPr>
        <w:spacing w:after="0"/>
      </w:pPr>
      <w:r>
        <w:t xml:space="preserve"> Однако есть и другая крайность одарённости детей.</w:t>
      </w:r>
      <w:r w:rsidR="00AD4898">
        <w:t xml:space="preserve"> Это дети, имеющие своё видение, своё отношение, свою оценку всему, что их окружает.</w:t>
      </w:r>
    </w:p>
    <w:p w:rsidR="00AD4898" w:rsidRDefault="00D51E55" w:rsidP="00AD4898">
      <w:pPr>
        <w:spacing w:after="0"/>
      </w:pPr>
      <w:r>
        <w:t xml:space="preserve">Такие дети обладают нешаблонным мышлением, поэтому в учёбе показывают средние и даже низкие результаты, проявляя непокорность и непослушание. </w:t>
      </w:r>
      <w:r w:rsidR="00F53D62">
        <w:t>С такими детьми работать очень трудно. От таких детей школа старается избавиться.</w:t>
      </w:r>
      <w:r w:rsidR="0021327E">
        <w:t xml:space="preserve"> </w:t>
      </w:r>
    </w:p>
    <w:p w:rsidR="0021327E" w:rsidRDefault="0021327E" w:rsidP="00AD4898">
      <w:pPr>
        <w:spacing w:after="0"/>
      </w:pPr>
      <w:r>
        <w:t>Такие дети растут, как дички, и если мы каждый раз будем подрезать корни творчества у нестандартно одарённых детей</w:t>
      </w:r>
      <w:r w:rsidR="00327590">
        <w:t>, не будем питать их соответствующими соками, поддерживат</w:t>
      </w:r>
      <w:r w:rsidR="00065853">
        <w:t>ь в их смутном мышлении, то вряд ли дождёмся от них вкусного и полезного плода</w:t>
      </w:r>
      <w:r w:rsidR="00332087">
        <w:t xml:space="preserve">. </w:t>
      </w:r>
    </w:p>
    <w:p w:rsidR="00332087" w:rsidRDefault="00332087" w:rsidP="00332087">
      <w:pPr>
        <w:spacing w:after="0"/>
      </w:pPr>
      <w:r>
        <w:t xml:space="preserve">         </w:t>
      </w:r>
      <w:r w:rsidR="003C4EA1">
        <w:t xml:space="preserve">Большинство детей, попадающих в зону риска </w:t>
      </w:r>
      <w:r w:rsidR="003C4EA1" w:rsidRPr="004E2528">
        <w:rPr>
          <w:u w:val="single"/>
        </w:rPr>
        <w:t>из-за</w:t>
      </w:r>
      <w:r w:rsidR="00E56AC5" w:rsidRPr="004E2528">
        <w:rPr>
          <w:u w:val="single"/>
        </w:rPr>
        <w:t xml:space="preserve"> проблем со здоровьем</w:t>
      </w:r>
      <w:r w:rsidR="00E56AC5">
        <w:t>, вынуждено</w:t>
      </w:r>
      <w:r w:rsidR="003C4EA1">
        <w:t xml:space="preserve"> тратить огромную часть своего свободного времени на лечение и профилактику хронических заболеваний в поликлиник</w:t>
      </w:r>
      <w:r w:rsidR="00E56AC5">
        <w:t>ах, больницах, санаториях. В связи с этим они пропускают много учебных занятий и поэтому отстают в усвоении учебного материала.</w:t>
      </w:r>
      <w:r w:rsidR="00D263AB" w:rsidRPr="00D263AB">
        <w:t xml:space="preserve"> </w:t>
      </w:r>
      <w:r w:rsidR="00C075C6">
        <w:t>Из-за отсутствия своевременной помощи таким детям, у них накапливаются пробелы в знаниях, они перестают понимать вопросов учителя и ответов других учеников, им становится неинтересно на уроке, в конечном счёте, у них появляется полное безразличие к учёбе.</w:t>
      </w:r>
    </w:p>
    <w:p w:rsidR="00E56AC5" w:rsidRDefault="00332087" w:rsidP="00332087">
      <w:pPr>
        <w:spacing w:after="0"/>
      </w:pPr>
      <w:r w:rsidRPr="00332087">
        <w:t xml:space="preserve">         </w:t>
      </w:r>
      <w:r>
        <w:t xml:space="preserve"> </w:t>
      </w:r>
      <w:proofErr w:type="spellStart"/>
      <w:r w:rsidR="004C727F" w:rsidRPr="00332087">
        <w:rPr>
          <w:u w:val="single"/>
        </w:rPr>
        <w:t>Трудно</w:t>
      </w:r>
      <w:r w:rsidR="00E56AC5" w:rsidRPr="00332087">
        <w:rPr>
          <w:u w:val="single"/>
        </w:rPr>
        <w:t>обучаемые</w:t>
      </w:r>
      <w:proofErr w:type="spellEnd"/>
      <w:r w:rsidR="00E56AC5" w:rsidRPr="00332087">
        <w:rPr>
          <w:u w:val="single"/>
        </w:rPr>
        <w:t xml:space="preserve"> дети</w:t>
      </w:r>
      <w:r w:rsidR="003804B8" w:rsidRPr="00332087">
        <w:t xml:space="preserve"> -</w:t>
      </w:r>
      <w:r w:rsidR="003804B8">
        <w:t xml:space="preserve"> </w:t>
      </w:r>
      <w:r w:rsidR="00E56AC5">
        <w:t xml:space="preserve">это дети </w:t>
      </w:r>
      <w:r w:rsidR="00190545">
        <w:t>с проблемами в развитии</w:t>
      </w:r>
      <w:r w:rsidR="006F0A8C">
        <w:t xml:space="preserve"> и обучении</w:t>
      </w:r>
      <w:r w:rsidR="00190545">
        <w:t>. Несмотря на усердный и кропотливый труд, они неуспешны в учёбе по всем или отдельным предметам. Неуспеваемость выражаетс</w:t>
      </w:r>
      <w:r w:rsidR="00650485">
        <w:t>я в том, что ученик интеллектуально неразвит</w:t>
      </w:r>
      <w:r w:rsidR="004C727F">
        <w:t xml:space="preserve">, а также </w:t>
      </w:r>
      <w:r w:rsidR="00650485">
        <w:t xml:space="preserve">имеет </w:t>
      </w:r>
      <w:r w:rsidR="004C727F">
        <w:t>слабые навыки чтения, счёта, письма.</w:t>
      </w:r>
      <w:r w:rsidR="00650485">
        <w:t xml:space="preserve"> Таким детям рекомендуется коррекционная помощь педагога-психолога, логопеда и учителя на всех ступенях обучения в школе.</w:t>
      </w:r>
    </w:p>
    <w:p w:rsidR="00CF1A3D" w:rsidRPr="00CF1A3D" w:rsidRDefault="00332087" w:rsidP="00CF1A3D">
      <w:pPr>
        <w:spacing w:after="0"/>
        <w:rPr>
          <w:u w:val="single"/>
        </w:rPr>
      </w:pPr>
      <w:r w:rsidRPr="00332087">
        <w:t xml:space="preserve">           </w:t>
      </w:r>
      <w:r w:rsidR="003804B8" w:rsidRPr="004E2528">
        <w:rPr>
          <w:u w:val="single"/>
        </w:rPr>
        <w:t>Педагогически запущенные дети</w:t>
      </w:r>
      <w:r w:rsidR="003804B8">
        <w:t xml:space="preserve"> – это здоровые, потенциально полноценные, но недостаточно воспита</w:t>
      </w:r>
      <w:r w:rsidR="00CF1A3D">
        <w:t>нные, обученные и развитые дети, с отклонениями в поведении.</w:t>
      </w:r>
      <w:r w:rsidR="004E2528">
        <w:t xml:space="preserve"> </w:t>
      </w:r>
      <w:r w:rsidR="00CF1A3D" w:rsidRPr="004E2528">
        <w:lastRenderedPageBreak/>
        <w:t>О</w:t>
      </w:r>
      <w:r w:rsidR="00CF1A3D">
        <w:t>тклонения появились</w:t>
      </w:r>
      <w:r w:rsidR="00CF1A3D" w:rsidRPr="00CF1A3D">
        <w:t xml:space="preserve"> </w:t>
      </w:r>
      <w:r w:rsidR="004E2528">
        <w:t xml:space="preserve">в связи с </w:t>
      </w:r>
      <w:r w:rsidR="004E2528" w:rsidRPr="00CF1A3D">
        <w:t xml:space="preserve">педагогическими </w:t>
      </w:r>
      <w:r w:rsidR="00C9060A" w:rsidRPr="00CF1A3D">
        <w:t>ошиб</w:t>
      </w:r>
      <w:r w:rsidR="00D47E0B" w:rsidRPr="00CF1A3D">
        <w:t xml:space="preserve">ками  и </w:t>
      </w:r>
      <w:r w:rsidR="00C9060A" w:rsidRPr="00CF1A3D">
        <w:t>непринятием своевременным мер</w:t>
      </w:r>
      <w:r w:rsidR="00D47E0B" w:rsidRPr="00CF1A3D">
        <w:t xml:space="preserve"> по их исправлению</w:t>
      </w:r>
      <w:r w:rsidR="00CF1A3D">
        <w:t>.</w:t>
      </w:r>
    </w:p>
    <w:p w:rsidR="003804B8" w:rsidRDefault="00CF1A3D" w:rsidP="00CF1A3D">
      <w:pPr>
        <w:spacing w:after="0"/>
        <w:rPr>
          <w:u w:val="single"/>
        </w:rPr>
      </w:pPr>
      <w:r>
        <w:t>Д</w:t>
      </w:r>
      <w:r w:rsidR="00D47E0B" w:rsidRPr="00CF1A3D">
        <w:t xml:space="preserve">етям этой группы </w:t>
      </w:r>
      <w:r w:rsidR="00C9060A" w:rsidRPr="00CF1A3D">
        <w:t xml:space="preserve">не была </w:t>
      </w:r>
      <w:r w:rsidRPr="00CF1A3D">
        <w:t xml:space="preserve">вовремя </w:t>
      </w:r>
      <w:r>
        <w:t>оказана</w:t>
      </w:r>
      <w:r w:rsidR="00D47E0B" w:rsidRPr="00CF1A3D">
        <w:t xml:space="preserve"> психолог</w:t>
      </w:r>
      <w:r w:rsidR="004E2528">
        <w:t xml:space="preserve">ическая и педагогическая помощь, помощь </w:t>
      </w:r>
      <w:r w:rsidR="00D47E0B" w:rsidRPr="00CF1A3D">
        <w:t>коррекционного и реабилитационного характера.</w:t>
      </w:r>
    </w:p>
    <w:p w:rsidR="00C71FDE" w:rsidRDefault="003804B8" w:rsidP="00C71FDE">
      <w:pPr>
        <w:spacing w:after="0"/>
      </w:pPr>
      <w:r w:rsidRPr="003804B8">
        <w:t>Термин «запущенный» в однокорневом контексте бли</w:t>
      </w:r>
      <w:r w:rsidR="00034201">
        <w:t>зок прилагательному «упущенный». Проблемы ребёнка не были вовремя замечены</w:t>
      </w:r>
      <w:r w:rsidR="00D8708E">
        <w:t xml:space="preserve"> </w:t>
      </w:r>
      <w:r w:rsidR="00034201">
        <w:t>педагогами и родителями</w:t>
      </w:r>
      <w:r w:rsidR="00D8708E">
        <w:t>, были упущены и не получили</w:t>
      </w:r>
      <w:r w:rsidR="00CF1A3D">
        <w:t xml:space="preserve"> адекватного разрешения. </w:t>
      </w:r>
    </w:p>
    <w:p w:rsidR="00C71FDE" w:rsidRDefault="00C71FDE" w:rsidP="00C71FDE">
      <w:pPr>
        <w:spacing w:after="0"/>
      </w:pPr>
      <w:r>
        <w:t>Дети этой группы часто  отчуждаются от школы, но значи</w:t>
      </w:r>
      <w:r w:rsidR="00A639D5">
        <w:t>мость семьи для них</w:t>
      </w:r>
      <w:r w:rsidR="00F00750">
        <w:t xml:space="preserve"> не утрачивается в отличие от детей следующей группы, группы</w:t>
      </w:r>
    </w:p>
    <w:p w:rsidR="004E2528" w:rsidRPr="003804B8" w:rsidRDefault="00332087" w:rsidP="00C71FDE">
      <w:pPr>
        <w:spacing w:after="0"/>
        <w:rPr>
          <w:u w:val="single"/>
        </w:rPr>
      </w:pPr>
      <w:r w:rsidRPr="00332087">
        <w:t xml:space="preserve">          </w:t>
      </w:r>
      <w:r w:rsidR="00F00750" w:rsidRPr="001570AD">
        <w:rPr>
          <w:u w:val="single"/>
        </w:rPr>
        <w:t>социально запущенных детей</w:t>
      </w:r>
      <w:r w:rsidR="004E2528">
        <w:t xml:space="preserve"> </w:t>
      </w:r>
      <w:r w:rsidR="002E46D2">
        <w:t>–</w:t>
      </w:r>
      <w:r w:rsidR="004E2528">
        <w:t xml:space="preserve"> </w:t>
      </w:r>
      <w:r w:rsidR="00F00750">
        <w:t>детей</w:t>
      </w:r>
      <w:r w:rsidR="002E46D2">
        <w:t>, которые испытывают</w:t>
      </w:r>
      <w:r w:rsidR="00F662B7">
        <w:t xml:space="preserve"> трудности в общении</w:t>
      </w:r>
      <w:r w:rsidR="00F876B3">
        <w:t xml:space="preserve"> из-за неразвитости социально-коммуникативных навыков</w:t>
      </w:r>
      <w:r w:rsidR="001435D5">
        <w:t>. У н</w:t>
      </w:r>
      <w:r w:rsidR="00C71FDE">
        <w:t xml:space="preserve">их почти отсутствует </w:t>
      </w:r>
      <w:r w:rsidR="001435D5">
        <w:t xml:space="preserve">способность </w:t>
      </w:r>
      <w:r w:rsidR="00C71FDE">
        <w:t xml:space="preserve">ко </w:t>
      </w:r>
      <w:r w:rsidR="001435D5">
        <w:t>всякому размышлению, направленному на анализ своих поступков</w:t>
      </w:r>
      <w:r w:rsidR="00A707FB">
        <w:t>, прошедших событий, своего внутреннего состояния</w:t>
      </w:r>
      <w:r w:rsidR="00B62822">
        <w:t>. Им трудно приспособиться к принятым в обществе правилам и нормам поведения. Это самая сложная группа детей.</w:t>
      </w:r>
      <w:r w:rsidR="00C71FDE">
        <w:t xml:space="preserve"> </w:t>
      </w:r>
      <w:r w:rsidR="00F00750">
        <w:t>Социально запущенные дети отчуждаются  не только от школы,</w:t>
      </w:r>
      <w:r w:rsidR="001570AD">
        <w:t xml:space="preserve"> но и от семьи.</w:t>
      </w:r>
      <w:r w:rsidR="00226156">
        <w:t xml:space="preserve"> У таких детей искажены представления о моральных и этических нормах. </w:t>
      </w:r>
      <w:r w:rsidR="00A639D5">
        <w:t>Поведение их характеризуется не</w:t>
      </w:r>
      <w:r w:rsidR="001570AD">
        <w:t>сдержанностью, драчливостью, мелким воровством, употреблением спиртного, хулиганством, бродяжничеством</w:t>
      </w:r>
      <w:r w:rsidR="00000E64">
        <w:t>, вымогательством</w:t>
      </w:r>
      <w:r w:rsidR="001570AD">
        <w:t xml:space="preserve"> и др.</w:t>
      </w:r>
      <w:r w:rsidR="00A639D5">
        <w:t>, часто перенимают криминальный опыт в асоциальных подростковых компаниях и группировках.</w:t>
      </w:r>
    </w:p>
    <w:p w:rsidR="004D65B9" w:rsidRDefault="00A707FB" w:rsidP="00AA3D21">
      <w:pPr>
        <w:spacing w:after="0"/>
      </w:pPr>
      <w:r>
        <w:t xml:space="preserve">           </w:t>
      </w:r>
      <w:proofErr w:type="gramStart"/>
      <w:r w:rsidR="00C12D25">
        <w:t>Обычно</w:t>
      </w:r>
      <w:r w:rsidR="00442C08">
        <w:t xml:space="preserve"> дети попадают в</w:t>
      </w:r>
      <w:r>
        <w:t xml:space="preserve"> «</w:t>
      </w:r>
      <w:r w:rsidR="00442C08">
        <w:t>зону риска</w:t>
      </w:r>
      <w:r>
        <w:t>»</w:t>
      </w:r>
      <w:r w:rsidR="00442C08">
        <w:t xml:space="preserve"> в результате непр</w:t>
      </w:r>
      <w:r w:rsidR="009101EA">
        <w:t>авильного семейного воспитания: п</w:t>
      </w:r>
      <w:r w:rsidR="00442C08">
        <w:t>лохие, порой вражд</w:t>
      </w:r>
      <w:r w:rsidR="006D6AD6">
        <w:t>ебные, взаимоотношения в семьях;</w:t>
      </w:r>
      <w:r w:rsidR="00442C08">
        <w:t xml:space="preserve"> разводы родителей, манипулирование детьми, перебрасывание ребёнка из одной семейной ситуации в другую</w:t>
      </w:r>
      <w:r w:rsidR="006D6AD6">
        <w:t>;</w:t>
      </w:r>
      <w:r w:rsidR="007F193D">
        <w:t xml:space="preserve"> ненадлежащие, порой </w:t>
      </w:r>
      <w:r w:rsidR="006D6AD6">
        <w:t xml:space="preserve"> невыносимые </w:t>
      </w:r>
      <w:r w:rsidR="00442C08">
        <w:t>условия</w:t>
      </w:r>
      <w:r w:rsidR="006D6AD6">
        <w:t xml:space="preserve"> для проживания</w:t>
      </w:r>
      <w:r>
        <w:t xml:space="preserve"> </w:t>
      </w:r>
      <w:r w:rsidR="007F193D">
        <w:t>(</w:t>
      </w:r>
      <w:r w:rsidR="006D6AD6">
        <w:t>в семьях ведётся аморальный образ жизни: зависимость от алкоголя, неразборчивость в выборе половых</w:t>
      </w:r>
      <w:r w:rsidR="007F193D">
        <w:t xml:space="preserve"> па</w:t>
      </w:r>
      <w:r w:rsidR="006D6AD6">
        <w:t>ртнёров,</w:t>
      </w:r>
      <w:r w:rsidR="007F193D">
        <w:t xml:space="preserve"> пренебрежение к санитарно-гигиеническим нормам и т.п.).</w:t>
      </w:r>
      <w:proofErr w:type="gramEnd"/>
      <w:r w:rsidR="009101EA">
        <w:t xml:space="preserve"> Поэтому  при работе с ребёнком, находящимся в </w:t>
      </w:r>
      <w:r>
        <w:t>«</w:t>
      </w:r>
      <w:r w:rsidR="009101EA">
        <w:t>зоне риска</w:t>
      </w:r>
      <w:r>
        <w:t>»</w:t>
      </w:r>
      <w:r w:rsidR="009101EA">
        <w:t>, в первую очередь следует обратить внимание на особенности семейной ситуации. Работа с семьёй такого ребёнка зачастую оказывается самым важным и эффективным средством для получения</w:t>
      </w:r>
      <w:r w:rsidR="00F037E4">
        <w:t xml:space="preserve"> положительных результатов в  работе с самим ребёнком.</w:t>
      </w:r>
    </w:p>
    <w:p w:rsidR="00AA3D21" w:rsidRDefault="00A707FB" w:rsidP="00AA3D21">
      <w:pPr>
        <w:spacing w:after="0"/>
      </w:pPr>
      <w:r>
        <w:t xml:space="preserve">            </w:t>
      </w:r>
      <w:r w:rsidR="00EB3B79" w:rsidRPr="001F45E6">
        <w:t xml:space="preserve">Равнодушное отношение к детским проблемам, педагогическая невнимательность </w:t>
      </w:r>
      <w:r w:rsidR="00AA3D21">
        <w:t xml:space="preserve">к </w:t>
      </w:r>
      <w:r w:rsidR="00721AA1">
        <w:t xml:space="preserve">«трудным» </w:t>
      </w:r>
      <w:r w:rsidR="00AA3D21">
        <w:t xml:space="preserve">детям </w:t>
      </w:r>
      <w:r w:rsidR="00721AA1">
        <w:t>обрекают их</w:t>
      </w:r>
      <w:r w:rsidR="00EB3B79" w:rsidRPr="001F45E6">
        <w:t xml:space="preserve"> на последовательный переход из </w:t>
      </w:r>
      <w:r>
        <w:t>«</w:t>
      </w:r>
      <w:r w:rsidR="00EB3B79" w:rsidRPr="001F45E6">
        <w:t>зон</w:t>
      </w:r>
      <w:r w:rsidR="00183C79">
        <w:t>ы</w:t>
      </w:r>
      <w:r w:rsidR="00EB3B79" w:rsidRPr="001F45E6">
        <w:t xml:space="preserve"> риска</w:t>
      </w:r>
      <w:r>
        <w:t>»</w:t>
      </w:r>
      <w:r w:rsidR="00EB3B79" w:rsidRPr="001F45E6">
        <w:t xml:space="preserve"> в </w:t>
      </w:r>
      <w:r>
        <w:t>«г</w:t>
      </w:r>
      <w:r w:rsidR="00EB3B79" w:rsidRPr="001F45E6">
        <w:t>руппу риска</w:t>
      </w:r>
      <w:r>
        <w:t>»</w:t>
      </w:r>
      <w:r w:rsidR="00EB3B79">
        <w:t>.</w:t>
      </w:r>
    </w:p>
    <w:p w:rsidR="00AA3D21" w:rsidRDefault="00A707FB" w:rsidP="00AA3D21">
      <w:pPr>
        <w:spacing w:after="0"/>
      </w:pPr>
      <w:r>
        <w:rPr>
          <w:b/>
        </w:rPr>
        <w:t>«</w:t>
      </w:r>
      <w:r w:rsidR="00AA3D21" w:rsidRPr="00AA3D21">
        <w:rPr>
          <w:b/>
        </w:rPr>
        <w:t>Границей риска</w:t>
      </w:r>
      <w:r>
        <w:rPr>
          <w:b/>
        </w:rPr>
        <w:t>»</w:t>
      </w:r>
      <w:r w:rsidR="00AA3D21" w:rsidRPr="00AA3D21">
        <w:t xml:space="preserve"> для ребенка школьного возраста является отсутствие любви и заботы взрослых.</w:t>
      </w:r>
    </w:p>
    <w:p w:rsidR="00FE3A0B" w:rsidRDefault="00FE3A0B" w:rsidP="00FE3A0B">
      <w:pPr>
        <w:spacing w:after="0"/>
      </w:pPr>
      <w:r>
        <w:t xml:space="preserve"> </w:t>
      </w:r>
      <w:r w:rsidRPr="00FE3A0B">
        <w:rPr>
          <w:bCs/>
        </w:rPr>
        <w:t>Любить и уважать «трудных» сложнее,</w:t>
      </w:r>
      <w:r>
        <w:rPr>
          <w:bCs/>
        </w:rPr>
        <w:t xml:space="preserve">  чем хороших детей, </w:t>
      </w:r>
      <w:r w:rsidRPr="00FE3A0B">
        <w:rPr>
          <w:bCs/>
        </w:rPr>
        <w:t xml:space="preserve"> но любовь и забота нужны им больше, т</w:t>
      </w:r>
      <w:r w:rsidR="0083173C">
        <w:rPr>
          <w:bCs/>
        </w:rPr>
        <w:t>ак как в жизни они</w:t>
      </w:r>
      <w:r w:rsidRPr="00FE3A0B">
        <w:rPr>
          <w:bCs/>
        </w:rPr>
        <w:t>, как правило, обделены этими эмоциями.</w:t>
      </w:r>
      <w:r w:rsidRPr="00FE3A0B">
        <w:t xml:space="preserve"> </w:t>
      </w:r>
    </w:p>
    <w:p w:rsidR="00183C79" w:rsidRDefault="00882E54" w:rsidP="00721AA1">
      <w:pPr>
        <w:spacing w:after="0"/>
      </w:pPr>
      <w:r>
        <w:t xml:space="preserve">Когда </w:t>
      </w:r>
      <w:r w:rsidR="007F4918">
        <w:t>нет доверительных отношений между учителем и ребёнком в школе</w:t>
      </w:r>
      <w:r w:rsidR="00B114E9">
        <w:t>, когда педагог свою собственную профессиональную несостоятельность пытается спрятать за дежурный диагноз «неуспевающий ученик», вместо того, чтобы заинтересовать</w:t>
      </w:r>
      <w:r w:rsidR="0083173C">
        <w:t xml:space="preserve"> ребёнка</w:t>
      </w:r>
      <w:r w:rsidR="00C33DDA">
        <w:t xml:space="preserve">, повысить </w:t>
      </w:r>
      <w:r w:rsidR="0083173C">
        <w:t>его</w:t>
      </w:r>
      <w:r w:rsidR="00511B18">
        <w:t xml:space="preserve"> мотивацию к учёбе, </w:t>
      </w:r>
      <w:r w:rsidR="00C33DDA">
        <w:t xml:space="preserve">то такой </w:t>
      </w:r>
      <w:r w:rsidR="00721AA1">
        <w:t xml:space="preserve">ребёнок может перейти </w:t>
      </w:r>
      <w:r w:rsidR="00A707FB">
        <w:t>«</w:t>
      </w:r>
      <w:r w:rsidR="00721AA1">
        <w:t>границу риска</w:t>
      </w:r>
      <w:r w:rsidR="00A707FB">
        <w:t>» и оказаться в «группе</w:t>
      </w:r>
      <w:r w:rsidR="00721AA1">
        <w:t xml:space="preserve"> риска</w:t>
      </w:r>
      <w:r w:rsidR="00183C79">
        <w:t>.</w:t>
      </w:r>
    </w:p>
    <w:p w:rsidR="00967395" w:rsidRDefault="00721AA1" w:rsidP="00721AA1">
      <w:pPr>
        <w:spacing w:after="0"/>
      </w:pPr>
      <w:r w:rsidRPr="00FE3A0B">
        <w:t>Чтобы предотвратить переход</w:t>
      </w:r>
      <w:r w:rsidR="0083173C">
        <w:t xml:space="preserve"> «трудных»</w:t>
      </w:r>
      <w:r w:rsidR="001922EC">
        <w:t xml:space="preserve"> детей из </w:t>
      </w:r>
      <w:r w:rsidR="00183C79">
        <w:t>«</w:t>
      </w:r>
      <w:r w:rsidR="001922EC">
        <w:t>зон</w:t>
      </w:r>
      <w:r w:rsidR="00183C79">
        <w:t>ы</w:t>
      </w:r>
      <w:r w:rsidRPr="00FE3A0B">
        <w:t xml:space="preserve"> риска</w:t>
      </w:r>
      <w:r w:rsidR="00183C79">
        <w:t>»</w:t>
      </w:r>
      <w:r w:rsidRPr="00FE3A0B">
        <w:t xml:space="preserve"> в </w:t>
      </w:r>
      <w:r w:rsidR="00183C79">
        <w:t>«</w:t>
      </w:r>
      <w:r w:rsidRPr="00FE3A0B">
        <w:t>группу риска</w:t>
      </w:r>
      <w:r w:rsidR="00183C79">
        <w:t>»</w:t>
      </w:r>
      <w:r w:rsidR="00C33DDA">
        <w:t>, необходимо соз</w:t>
      </w:r>
      <w:r w:rsidR="00497609">
        <w:t xml:space="preserve">дать среди них </w:t>
      </w:r>
      <w:r w:rsidR="00967395">
        <w:t xml:space="preserve">атмосферу успеха: </w:t>
      </w:r>
      <w:r w:rsidR="00C33DDA">
        <w:t xml:space="preserve"> </w:t>
      </w:r>
      <w:r w:rsidR="00777927">
        <w:t xml:space="preserve">помочь </w:t>
      </w:r>
      <w:r w:rsidR="00C33DDA">
        <w:t xml:space="preserve"> учиться победно</w:t>
      </w:r>
      <w:r w:rsidR="00777927">
        <w:t>, обрета</w:t>
      </w:r>
      <w:r w:rsidR="00967395">
        <w:t xml:space="preserve">ть </w:t>
      </w:r>
      <w:r w:rsidR="00C33DDA">
        <w:t xml:space="preserve"> уверенность в своих силах и способностях</w:t>
      </w:r>
      <w:r w:rsidR="00777927">
        <w:t>, предоставить</w:t>
      </w:r>
      <w:r w:rsidR="00C33DDA">
        <w:t xml:space="preserve"> им </w:t>
      </w:r>
      <w:r w:rsidR="00967395">
        <w:t xml:space="preserve">возможность проявить себя с </w:t>
      </w:r>
      <w:r w:rsidR="00C33DDA">
        <w:t>лучшей стороны</w:t>
      </w:r>
      <w:r w:rsidR="00967395">
        <w:t xml:space="preserve">. </w:t>
      </w:r>
    </w:p>
    <w:p w:rsidR="00C4537C" w:rsidRDefault="00967395" w:rsidP="00C4537C">
      <w:pPr>
        <w:spacing w:after="0"/>
      </w:pPr>
      <w:r>
        <w:t>Компенсируйте</w:t>
      </w:r>
      <w:r w:rsidR="00497609">
        <w:t xml:space="preserve"> </w:t>
      </w:r>
      <w:r w:rsidR="0083173C">
        <w:t>их</w:t>
      </w:r>
      <w:r w:rsidR="00497609">
        <w:t xml:space="preserve"> недостатки</w:t>
      </w:r>
      <w:r w:rsidR="0083173C">
        <w:t xml:space="preserve"> </w:t>
      </w:r>
      <w:r>
        <w:t xml:space="preserve"> </w:t>
      </w:r>
      <w:r w:rsidR="00497609">
        <w:t xml:space="preserve"> выявлением положительных ст</w:t>
      </w:r>
      <w:r w:rsidR="003A2BD7">
        <w:t>орон;</w:t>
      </w:r>
      <w:r w:rsidR="0083173C">
        <w:t xml:space="preserve"> опирайтесь и делайте </w:t>
      </w:r>
      <w:r w:rsidR="00777927">
        <w:t xml:space="preserve">ставку </w:t>
      </w:r>
      <w:r w:rsidR="00497609">
        <w:t xml:space="preserve">на </w:t>
      </w:r>
      <w:r w:rsidR="00C06582">
        <w:t>всё хорошее, что есть в этих детях</w:t>
      </w:r>
      <w:r w:rsidR="003A2BD7">
        <w:t>;</w:t>
      </w:r>
      <w:r>
        <w:t xml:space="preserve"> </w:t>
      </w:r>
      <w:r w:rsidR="003A2BD7">
        <w:t xml:space="preserve"> не скупитесь</w:t>
      </w:r>
      <w:r w:rsidR="001922EC">
        <w:t xml:space="preserve"> на поощрение и похвалу, </w:t>
      </w:r>
      <w:r w:rsidR="0029432F">
        <w:t xml:space="preserve">верьте в них,  и </w:t>
      </w:r>
      <w:r w:rsidR="00C4537C">
        <w:t>вы в скором времени почувствуете,  как меняется каждый ребёнок, причём в лучшую сторону.</w:t>
      </w:r>
    </w:p>
    <w:p w:rsidR="00511B18" w:rsidRPr="00C7608F" w:rsidRDefault="00C4537C" w:rsidP="00C4537C">
      <w:pPr>
        <w:spacing w:after="0"/>
        <w:rPr>
          <w:color w:val="333333"/>
        </w:rPr>
      </w:pPr>
      <w:r w:rsidRPr="00C4537C">
        <w:t>«</w:t>
      </w:r>
      <w:r w:rsidR="00511B18" w:rsidRPr="00C4537C">
        <w:rPr>
          <w:color w:val="333333"/>
        </w:rPr>
        <w:t>От авторитарной педагогики - к пед</w:t>
      </w:r>
      <w:r w:rsidRPr="00C4537C">
        <w:rPr>
          <w:color w:val="333333"/>
        </w:rPr>
        <w:t>агогике сотрудничества и заботы», - вот девиз под которым я стараюсь работать.</w:t>
      </w:r>
    </w:p>
    <w:p w:rsidR="00C7608F" w:rsidRDefault="00C7608F" w:rsidP="00C4537C">
      <w:pPr>
        <w:spacing w:after="0"/>
        <w:rPr>
          <w:color w:val="333333"/>
        </w:rPr>
      </w:pPr>
    </w:p>
    <w:p w:rsidR="004925AE" w:rsidRDefault="004925AE" w:rsidP="00C4537C">
      <w:pPr>
        <w:spacing w:after="0"/>
        <w:rPr>
          <w:color w:val="333333"/>
        </w:rPr>
      </w:pPr>
    </w:p>
    <w:p w:rsidR="004925AE" w:rsidRDefault="004925AE" w:rsidP="00C4537C">
      <w:pPr>
        <w:spacing w:after="0"/>
        <w:rPr>
          <w:color w:val="333333"/>
        </w:rPr>
      </w:pPr>
    </w:p>
    <w:p w:rsidR="00EE3D7E" w:rsidRDefault="00EE3D7E" w:rsidP="00183C79">
      <w:pPr>
        <w:pStyle w:val="a6"/>
        <w:numPr>
          <w:ilvl w:val="0"/>
          <w:numId w:val="4"/>
        </w:numPr>
        <w:spacing w:after="0"/>
        <w:rPr>
          <w:color w:val="333333"/>
          <w:sz w:val="28"/>
        </w:rPr>
      </w:pPr>
      <w:bookmarkStart w:id="0" w:name="_GoBack"/>
      <w:bookmarkEnd w:id="0"/>
      <w:r w:rsidRPr="00183C79">
        <w:rPr>
          <w:color w:val="333333"/>
          <w:sz w:val="28"/>
        </w:rPr>
        <w:lastRenderedPageBreak/>
        <w:t xml:space="preserve"> Формы работы.</w:t>
      </w:r>
    </w:p>
    <w:p w:rsidR="00183C79" w:rsidRPr="00183C79" w:rsidRDefault="00183C79" w:rsidP="00183C79">
      <w:pPr>
        <w:pStyle w:val="a6"/>
        <w:spacing w:after="0"/>
        <w:ind w:left="1080"/>
        <w:rPr>
          <w:color w:val="333333"/>
          <w:sz w:val="28"/>
        </w:rPr>
      </w:pPr>
    </w:p>
    <w:p w:rsidR="00C7608F" w:rsidRDefault="00C7608F" w:rsidP="00C4537C">
      <w:pPr>
        <w:spacing w:after="0"/>
        <w:rPr>
          <w:color w:val="333333"/>
        </w:rPr>
      </w:pPr>
      <w:r>
        <w:rPr>
          <w:color w:val="333333"/>
        </w:rPr>
        <w:t>П</w:t>
      </w:r>
      <w:r w:rsidR="00183C79">
        <w:rPr>
          <w:color w:val="333333"/>
        </w:rPr>
        <w:t>ри работе с детьми «зоны</w:t>
      </w:r>
      <w:r w:rsidR="005C63C6">
        <w:rPr>
          <w:color w:val="333333"/>
        </w:rPr>
        <w:t xml:space="preserve"> риска</w:t>
      </w:r>
      <w:r w:rsidR="00E671AC">
        <w:rPr>
          <w:color w:val="333333"/>
        </w:rPr>
        <w:t>»</w:t>
      </w:r>
      <w:r w:rsidR="005C63C6">
        <w:rPr>
          <w:color w:val="333333"/>
        </w:rPr>
        <w:t xml:space="preserve"> я стараюсь не выделять их из </w:t>
      </w:r>
      <w:r w:rsidR="00491A33">
        <w:rPr>
          <w:color w:val="333333"/>
        </w:rPr>
        <w:t xml:space="preserve">всего </w:t>
      </w:r>
      <w:r w:rsidR="005C63C6">
        <w:rPr>
          <w:color w:val="333333"/>
        </w:rPr>
        <w:t>коллектива. Наш класс</w:t>
      </w:r>
      <w:r w:rsidR="00491A33">
        <w:rPr>
          <w:color w:val="333333"/>
        </w:rPr>
        <w:t xml:space="preserve"> </w:t>
      </w:r>
      <w:r w:rsidR="005C63C6">
        <w:rPr>
          <w:color w:val="333333"/>
        </w:rPr>
        <w:t>- это единое цел</w:t>
      </w:r>
      <w:r w:rsidR="00491A33">
        <w:rPr>
          <w:color w:val="333333"/>
        </w:rPr>
        <w:t>о</w:t>
      </w:r>
      <w:r w:rsidR="00E671AC">
        <w:rPr>
          <w:color w:val="333333"/>
        </w:rPr>
        <w:t>е, семья, в которой я пытаюсь</w:t>
      </w:r>
      <w:r w:rsidR="00491A33">
        <w:rPr>
          <w:color w:val="333333"/>
        </w:rPr>
        <w:t xml:space="preserve"> создать все условия для физического, психического, эмоционального и интеллектуального развития для каждого ребёнка.</w:t>
      </w:r>
    </w:p>
    <w:p w:rsidR="00491A33" w:rsidRDefault="00491A33" w:rsidP="00C4537C">
      <w:pPr>
        <w:spacing w:after="0"/>
        <w:rPr>
          <w:color w:val="333333"/>
        </w:rPr>
      </w:pPr>
      <w:r>
        <w:rPr>
          <w:color w:val="333333"/>
        </w:rPr>
        <w:t>Социальную и педагогическую поддержку дети</w:t>
      </w:r>
      <w:r w:rsidR="00E671AC">
        <w:rPr>
          <w:color w:val="333333"/>
        </w:rPr>
        <w:t>, входящие в «зону риска», получают за счёт создания в классе развивающей и адаптирующей для них среды.</w:t>
      </w:r>
    </w:p>
    <w:p w:rsidR="00E671AC" w:rsidRDefault="00C854B3" w:rsidP="00C4537C">
      <w:pPr>
        <w:spacing w:after="0"/>
        <w:rPr>
          <w:color w:val="333333"/>
        </w:rPr>
      </w:pPr>
      <w:r>
        <w:rPr>
          <w:color w:val="333333"/>
        </w:rPr>
        <w:t xml:space="preserve">В процессе воспитания </w:t>
      </w:r>
      <w:r w:rsidR="00E671AC">
        <w:rPr>
          <w:color w:val="333333"/>
        </w:rPr>
        <w:t xml:space="preserve"> я использую следующие </w:t>
      </w:r>
      <w:r>
        <w:rPr>
          <w:color w:val="333333"/>
        </w:rPr>
        <w:t>формы работы:</w:t>
      </w:r>
    </w:p>
    <w:p w:rsidR="00C7608F" w:rsidRDefault="00C854B3" w:rsidP="00C4537C">
      <w:pPr>
        <w:spacing w:after="0"/>
        <w:rPr>
          <w:color w:val="333333"/>
        </w:rPr>
      </w:pPr>
      <w:r>
        <w:rPr>
          <w:rFonts w:ascii="Trebuchet MS" w:hAnsi="Trebuchet MS"/>
          <w:color w:val="333333"/>
        </w:rPr>
        <w:t>●</w:t>
      </w:r>
      <w:r>
        <w:rPr>
          <w:color w:val="333333"/>
        </w:rPr>
        <w:t xml:space="preserve"> словесно – логические,</w:t>
      </w:r>
    </w:p>
    <w:p w:rsidR="00C854B3" w:rsidRDefault="00C854B3" w:rsidP="00C4537C">
      <w:pPr>
        <w:spacing w:after="0"/>
        <w:rPr>
          <w:color w:val="333333"/>
        </w:rPr>
      </w:pPr>
      <w:r>
        <w:rPr>
          <w:rFonts w:ascii="Trebuchet MS" w:hAnsi="Trebuchet MS"/>
          <w:color w:val="333333"/>
        </w:rPr>
        <w:t>●</w:t>
      </w:r>
      <w:r>
        <w:rPr>
          <w:color w:val="333333"/>
        </w:rPr>
        <w:t xml:space="preserve"> образно </w:t>
      </w:r>
      <w:r w:rsidR="009B00DE">
        <w:rPr>
          <w:color w:val="333333"/>
        </w:rPr>
        <w:t>–</w:t>
      </w:r>
      <w:r>
        <w:rPr>
          <w:color w:val="333333"/>
        </w:rPr>
        <w:t xml:space="preserve"> </w:t>
      </w:r>
      <w:r w:rsidR="009B00DE">
        <w:rPr>
          <w:color w:val="333333"/>
        </w:rPr>
        <w:t xml:space="preserve">художественные, </w:t>
      </w:r>
    </w:p>
    <w:p w:rsidR="009B00DE" w:rsidRDefault="009B00DE" w:rsidP="00C4537C">
      <w:pPr>
        <w:spacing w:after="0"/>
        <w:rPr>
          <w:color w:val="333333"/>
        </w:rPr>
      </w:pPr>
      <w:r>
        <w:rPr>
          <w:rFonts w:ascii="Trebuchet MS" w:hAnsi="Trebuchet MS"/>
          <w:color w:val="333333"/>
        </w:rPr>
        <w:t>●</w:t>
      </w:r>
      <w:r>
        <w:rPr>
          <w:color w:val="333333"/>
        </w:rPr>
        <w:t xml:space="preserve"> трудовые формы внеурочной работы, </w:t>
      </w:r>
    </w:p>
    <w:p w:rsidR="009B00DE" w:rsidRDefault="009B00DE" w:rsidP="00C4537C">
      <w:pPr>
        <w:spacing w:after="0"/>
        <w:rPr>
          <w:color w:val="333333"/>
        </w:rPr>
      </w:pPr>
      <w:r>
        <w:rPr>
          <w:rFonts w:ascii="Trebuchet MS" w:hAnsi="Trebuchet MS"/>
          <w:color w:val="333333"/>
        </w:rPr>
        <w:t>●</w:t>
      </w:r>
      <w:r>
        <w:rPr>
          <w:color w:val="333333"/>
        </w:rPr>
        <w:t xml:space="preserve"> игровые</w:t>
      </w:r>
      <w:r w:rsidR="00F92839">
        <w:rPr>
          <w:color w:val="333333"/>
        </w:rPr>
        <w:t xml:space="preserve"> или досуговые,</w:t>
      </w:r>
    </w:p>
    <w:p w:rsidR="009B00DE" w:rsidRPr="009B00DE" w:rsidRDefault="009B00DE" w:rsidP="00C4537C">
      <w:pPr>
        <w:spacing w:after="0"/>
        <w:rPr>
          <w:rFonts w:ascii="Trebuchet MS" w:hAnsi="Trebuchet MS"/>
          <w:color w:val="333333"/>
          <w:sz w:val="20"/>
        </w:rPr>
      </w:pPr>
      <w:r>
        <w:rPr>
          <w:rFonts w:ascii="Trebuchet MS" w:hAnsi="Trebuchet MS"/>
          <w:color w:val="333333"/>
        </w:rPr>
        <w:t xml:space="preserve">● </w:t>
      </w:r>
      <w:r w:rsidRPr="009B00DE">
        <w:rPr>
          <w:rFonts w:ascii="Trebuchet MS" w:hAnsi="Trebuchet MS"/>
          <w:color w:val="333333"/>
          <w:sz w:val="20"/>
        </w:rPr>
        <w:t>психологические.</w:t>
      </w:r>
    </w:p>
    <w:p w:rsidR="003D3787" w:rsidRDefault="00C8375D" w:rsidP="003D3787">
      <w:pPr>
        <w:spacing w:after="0"/>
        <w:rPr>
          <w:rFonts w:ascii="Trebuchet MS" w:hAnsi="Trebuchet MS"/>
          <w:color w:val="333333"/>
          <w:sz w:val="20"/>
        </w:rPr>
      </w:pPr>
      <w:proofErr w:type="gramStart"/>
      <w:r>
        <w:rPr>
          <w:rFonts w:ascii="Trebuchet MS" w:hAnsi="Trebuchet MS"/>
          <w:color w:val="333333"/>
          <w:sz w:val="20"/>
        </w:rPr>
        <w:t xml:space="preserve">В основе </w:t>
      </w:r>
      <w:r w:rsidR="009B00DE" w:rsidRPr="009B00DE">
        <w:rPr>
          <w:rFonts w:ascii="Trebuchet MS" w:hAnsi="Trebuchet MS"/>
          <w:color w:val="333333"/>
          <w:sz w:val="20"/>
        </w:rPr>
        <w:t>этой типизации</w:t>
      </w:r>
      <w:r w:rsidR="009B00DE">
        <w:rPr>
          <w:rFonts w:ascii="Trebuchet MS" w:hAnsi="Trebuchet MS"/>
          <w:color w:val="333333"/>
          <w:sz w:val="20"/>
        </w:rPr>
        <w:t xml:space="preserve"> легли главные средства воспитательного воздействия: слово, образ, переживание, чувства, деятельность, работа, и</w:t>
      </w:r>
      <w:r>
        <w:rPr>
          <w:rFonts w:ascii="Trebuchet MS" w:hAnsi="Trebuchet MS"/>
          <w:color w:val="333333"/>
          <w:sz w:val="20"/>
        </w:rPr>
        <w:t xml:space="preserve">гра, </w:t>
      </w:r>
      <w:r w:rsidR="003D3787">
        <w:rPr>
          <w:rFonts w:ascii="Trebuchet MS" w:hAnsi="Trebuchet MS"/>
          <w:color w:val="333333"/>
          <w:sz w:val="20"/>
        </w:rPr>
        <w:t>психологические упражнения</w:t>
      </w:r>
      <w:r>
        <w:rPr>
          <w:rFonts w:ascii="Trebuchet MS" w:hAnsi="Trebuchet MS"/>
          <w:color w:val="333333"/>
          <w:sz w:val="20"/>
        </w:rPr>
        <w:t xml:space="preserve"> </w:t>
      </w:r>
      <w:r w:rsidR="009B00DE">
        <w:rPr>
          <w:rFonts w:ascii="Trebuchet MS" w:hAnsi="Trebuchet MS"/>
          <w:color w:val="333333"/>
          <w:sz w:val="20"/>
        </w:rPr>
        <w:t>(тр</w:t>
      </w:r>
      <w:r>
        <w:rPr>
          <w:rFonts w:ascii="Trebuchet MS" w:hAnsi="Trebuchet MS"/>
          <w:color w:val="333333"/>
          <w:sz w:val="20"/>
        </w:rPr>
        <w:t>енинг</w:t>
      </w:r>
      <w:r w:rsidR="009B00DE">
        <w:rPr>
          <w:rFonts w:ascii="Trebuchet MS" w:hAnsi="Trebuchet MS"/>
          <w:color w:val="333333"/>
          <w:sz w:val="20"/>
        </w:rPr>
        <w:t>).</w:t>
      </w:r>
      <w:proofErr w:type="gramEnd"/>
    </w:p>
    <w:p w:rsidR="003D3787" w:rsidRPr="00C8375D" w:rsidRDefault="003D3787" w:rsidP="004D65B9">
      <w:pPr>
        <w:pStyle w:val="a6"/>
        <w:numPr>
          <w:ilvl w:val="0"/>
          <w:numId w:val="3"/>
        </w:numPr>
        <w:spacing w:after="0"/>
        <w:jc w:val="both"/>
        <w:rPr>
          <w:rFonts w:ascii="Trebuchet MS" w:hAnsi="Trebuchet MS"/>
          <w:color w:val="333333"/>
          <w:sz w:val="20"/>
        </w:rPr>
      </w:pPr>
      <w:r>
        <w:rPr>
          <w:color w:val="333333"/>
        </w:rPr>
        <w:t xml:space="preserve">Словесно – логические формы </w:t>
      </w:r>
      <w:r w:rsidR="00C8375D">
        <w:rPr>
          <w:color w:val="333333"/>
        </w:rPr>
        <w:t>работы, где</w:t>
      </w:r>
    </w:p>
    <w:p w:rsidR="00C8375D" w:rsidRDefault="00C8375D" w:rsidP="004D65B9">
      <w:pPr>
        <w:pStyle w:val="a6"/>
        <w:spacing w:after="0"/>
        <w:jc w:val="both"/>
        <w:rPr>
          <w:color w:val="333333"/>
        </w:rPr>
      </w:pPr>
      <w:r>
        <w:rPr>
          <w:color w:val="333333"/>
        </w:rPr>
        <w:t xml:space="preserve">основным средством воздействия на детей является слово (убеждение словом), </w:t>
      </w:r>
    </w:p>
    <w:p w:rsidR="00C8375D" w:rsidRDefault="00C8375D" w:rsidP="004D65B9">
      <w:pPr>
        <w:pStyle w:val="a6"/>
        <w:spacing w:after="0"/>
        <w:jc w:val="both"/>
        <w:rPr>
          <w:color w:val="333333"/>
        </w:rPr>
      </w:pPr>
      <w:r>
        <w:rPr>
          <w:color w:val="333333"/>
        </w:rPr>
        <w:t>слово, вызывающее ответные эмоции у детей.</w:t>
      </w:r>
    </w:p>
    <w:p w:rsidR="004E681A" w:rsidRDefault="00C8375D" w:rsidP="004D65B9">
      <w:pPr>
        <w:pStyle w:val="a6"/>
        <w:spacing w:after="0"/>
        <w:jc w:val="both"/>
        <w:rPr>
          <w:color w:val="333333"/>
        </w:rPr>
      </w:pPr>
      <w:r>
        <w:rPr>
          <w:color w:val="333333"/>
        </w:rPr>
        <w:t>К этому типу</w:t>
      </w:r>
      <w:r w:rsidR="003F00CD">
        <w:rPr>
          <w:color w:val="333333"/>
        </w:rPr>
        <w:t xml:space="preserve"> форм относятся: беседы на самые разные темы, </w:t>
      </w:r>
      <w:r w:rsidR="004E681A">
        <w:rPr>
          <w:color w:val="333333"/>
        </w:rPr>
        <w:t>классные дискуссии, собрания, конференции, лекции и пр</w:t>
      </w:r>
      <w:proofErr w:type="gramStart"/>
      <w:r w:rsidR="004E681A">
        <w:rPr>
          <w:color w:val="333333"/>
        </w:rPr>
        <w:t>..</w:t>
      </w:r>
      <w:proofErr w:type="gramEnd"/>
    </w:p>
    <w:p w:rsidR="004E681A" w:rsidRDefault="004E681A" w:rsidP="004D65B9">
      <w:pPr>
        <w:pStyle w:val="a6"/>
        <w:spacing w:after="0"/>
        <w:jc w:val="both"/>
        <w:rPr>
          <w:color w:val="333333"/>
        </w:rPr>
      </w:pPr>
      <w:r>
        <w:rPr>
          <w:color w:val="333333"/>
        </w:rPr>
        <w:t>Главное здесь – обмен информацией (сообщения учеников, учителей, родителей и др.), обсуждение проблем.</w:t>
      </w:r>
    </w:p>
    <w:p w:rsidR="00C8375D" w:rsidRPr="004E681A" w:rsidRDefault="004E681A" w:rsidP="004D65B9">
      <w:pPr>
        <w:pStyle w:val="a6"/>
        <w:numPr>
          <w:ilvl w:val="0"/>
          <w:numId w:val="3"/>
        </w:numPr>
        <w:spacing w:after="0"/>
        <w:jc w:val="both"/>
        <w:rPr>
          <w:rFonts w:ascii="Trebuchet MS" w:hAnsi="Trebuchet MS"/>
          <w:color w:val="333333"/>
          <w:sz w:val="20"/>
        </w:rPr>
      </w:pPr>
      <w:r>
        <w:rPr>
          <w:color w:val="333333"/>
        </w:rPr>
        <w:t>Образно – художественные формы</w:t>
      </w:r>
      <w:r w:rsidRPr="004E681A">
        <w:rPr>
          <w:color w:val="333333"/>
        </w:rPr>
        <w:t xml:space="preserve"> </w:t>
      </w:r>
      <w:r w:rsidR="003F00CD" w:rsidRPr="004E681A">
        <w:rPr>
          <w:color w:val="333333"/>
        </w:rPr>
        <w:t xml:space="preserve"> </w:t>
      </w:r>
    </w:p>
    <w:p w:rsidR="004E681A" w:rsidRDefault="004E681A" w:rsidP="004D65B9">
      <w:pPr>
        <w:pStyle w:val="a6"/>
        <w:spacing w:after="0"/>
        <w:jc w:val="both"/>
        <w:rPr>
          <w:color w:val="333333"/>
        </w:rPr>
      </w:pPr>
      <w:r>
        <w:rPr>
          <w:color w:val="333333"/>
        </w:rPr>
        <w:t>объединяют в себе такие дела детей, где главным средством воздействия является совместное</w:t>
      </w:r>
      <w:r w:rsidR="00C474C1">
        <w:rPr>
          <w:color w:val="333333"/>
        </w:rPr>
        <w:t>, преимущественно эстетическое переживание. Главное здесь – вызвать сильные, глубокие и облагораживающие коллективные эмоции, подобные тем, которые люди испытывают в театре, на праздниках и других сходных ситуациях.</w:t>
      </w:r>
    </w:p>
    <w:p w:rsidR="00C474C1" w:rsidRDefault="00C474C1" w:rsidP="004D65B9">
      <w:pPr>
        <w:pStyle w:val="a6"/>
        <w:spacing w:after="0"/>
        <w:jc w:val="both"/>
        <w:rPr>
          <w:color w:val="333333"/>
        </w:rPr>
      </w:pPr>
      <w:r>
        <w:rPr>
          <w:color w:val="333333"/>
        </w:rPr>
        <w:t>Совместно переживаемые чувства имеют огромную возвышающую и объединяющую силу.</w:t>
      </w:r>
    </w:p>
    <w:p w:rsidR="00186971" w:rsidRDefault="00C474C1" w:rsidP="004D65B9">
      <w:pPr>
        <w:pStyle w:val="a6"/>
        <w:numPr>
          <w:ilvl w:val="0"/>
          <w:numId w:val="3"/>
        </w:numPr>
        <w:spacing w:after="0"/>
        <w:jc w:val="both"/>
        <w:rPr>
          <w:color w:val="333333"/>
        </w:rPr>
      </w:pPr>
      <w:r>
        <w:rPr>
          <w:color w:val="333333"/>
        </w:rPr>
        <w:t>Трудовые формы внеурочной работы</w:t>
      </w:r>
      <w:r w:rsidR="00186971">
        <w:rPr>
          <w:color w:val="333333"/>
        </w:rPr>
        <w:t>.</w:t>
      </w:r>
    </w:p>
    <w:p w:rsidR="00186971" w:rsidRDefault="00186971" w:rsidP="004D65B9">
      <w:pPr>
        <w:pStyle w:val="a6"/>
        <w:spacing w:after="0"/>
        <w:jc w:val="both"/>
        <w:rPr>
          <w:color w:val="333333"/>
        </w:rPr>
      </w:pPr>
      <w:r>
        <w:rPr>
          <w:color w:val="333333"/>
        </w:rPr>
        <w:t xml:space="preserve">Совместный труд может вдохновлять не меньше театра или праздника. Положительно воздействует на детей любая совместная работа, любой труд. </w:t>
      </w:r>
    </w:p>
    <w:p w:rsidR="00186971" w:rsidRDefault="00186971" w:rsidP="004D65B9">
      <w:pPr>
        <w:pStyle w:val="a6"/>
        <w:spacing w:after="0"/>
        <w:jc w:val="both"/>
        <w:rPr>
          <w:color w:val="333333"/>
        </w:rPr>
      </w:pPr>
      <w:r>
        <w:rPr>
          <w:color w:val="333333"/>
        </w:rPr>
        <w:t>Работу надо строить таким образом, чтобы каждый ученик был заинтересован в итоге своего труда.</w:t>
      </w:r>
    </w:p>
    <w:p w:rsidR="00C474C1" w:rsidRDefault="00186971" w:rsidP="004D65B9">
      <w:pPr>
        <w:pStyle w:val="a6"/>
        <w:spacing w:after="0"/>
        <w:jc w:val="both"/>
        <w:rPr>
          <w:color w:val="333333"/>
        </w:rPr>
      </w:pPr>
      <w:r>
        <w:rPr>
          <w:color w:val="333333"/>
        </w:rPr>
        <w:t>Применяются такие формы как оформление кабинетов, благоустройство и озеленение школьного двора, создание классной библиотеки, ярмарка – распродажа семейных поделок, выставки «Мир наших увлечений»</w:t>
      </w:r>
      <w:r w:rsidR="00C474C1">
        <w:rPr>
          <w:color w:val="333333"/>
        </w:rPr>
        <w:tab/>
      </w:r>
      <w:r w:rsidR="0098142C">
        <w:rPr>
          <w:color w:val="333333"/>
        </w:rPr>
        <w:t>и др</w:t>
      </w:r>
      <w:proofErr w:type="gramStart"/>
      <w:r w:rsidR="0098142C">
        <w:rPr>
          <w:color w:val="333333"/>
        </w:rPr>
        <w:t>..</w:t>
      </w:r>
      <w:proofErr w:type="gramEnd"/>
    </w:p>
    <w:p w:rsidR="0098142C" w:rsidRDefault="0098142C" w:rsidP="004D65B9">
      <w:pPr>
        <w:pStyle w:val="a6"/>
        <w:numPr>
          <w:ilvl w:val="0"/>
          <w:numId w:val="3"/>
        </w:numPr>
        <w:spacing w:after="0"/>
        <w:jc w:val="both"/>
        <w:rPr>
          <w:color w:val="333333"/>
        </w:rPr>
      </w:pPr>
      <w:r>
        <w:rPr>
          <w:color w:val="333333"/>
        </w:rPr>
        <w:t xml:space="preserve">Игровые </w:t>
      </w:r>
      <w:r w:rsidR="00F92839">
        <w:rPr>
          <w:color w:val="333333"/>
        </w:rPr>
        <w:t xml:space="preserve">или досуговые </w:t>
      </w:r>
      <w:r>
        <w:rPr>
          <w:color w:val="333333"/>
        </w:rPr>
        <w:t>формы работы.</w:t>
      </w:r>
    </w:p>
    <w:p w:rsidR="0098142C" w:rsidRDefault="0098142C" w:rsidP="004D65B9">
      <w:pPr>
        <w:pStyle w:val="a6"/>
        <w:spacing w:after="0"/>
        <w:jc w:val="both"/>
        <w:rPr>
          <w:color w:val="333333"/>
        </w:rPr>
      </w:pPr>
      <w:r>
        <w:rPr>
          <w:color w:val="333333"/>
        </w:rPr>
        <w:t>Игры занимают важное место в жизни ребёнка, и поэтому рассматриваются педагогами как одно из главных средств воспитания.</w:t>
      </w:r>
    </w:p>
    <w:p w:rsidR="0098142C" w:rsidRDefault="0098142C" w:rsidP="004D65B9">
      <w:pPr>
        <w:pStyle w:val="a6"/>
        <w:spacing w:after="0"/>
        <w:jc w:val="both"/>
        <w:rPr>
          <w:color w:val="333333"/>
        </w:rPr>
      </w:pPr>
      <w:r>
        <w:rPr>
          <w:color w:val="333333"/>
        </w:rPr>
        <w:t>Игра помогает воспитателю сплотить детский коллектив.</w:t>
      </w:r>
    </w:p>
    <w:p w:rsidR="0098142C" w:rsidRDefault="0098142C" w:rsidP="004D65B9">
      <w:pPr>
        <w:pStyle w:val="a6"/>
        <w:spacing w:after="0"/>
        <w:jc w:val="both"/>
        <w:rPr>
          <w:color w:val="333333"/>
        </w:rPr>
      </w:pPr>
      <w:r>
        <w:rPr>
          <w:color w:val="333333"/>
        </w:rPr>
        <w:t>Включаясь в активную деятельность, дети приучаются к соблюдению определённых правил, справедливости, умению контролировать свои поступки, правильно и объективно оценивать поступки других.</w:t>
      </w:r>
    </w:p>
    <w:p w:rsidR="00F92839" w:rsidRDefault="00F92839" w:rsidP="004D65B9">
      <w:pPr>
        <w:pStyle w:val="a6"/>
        <w:spacing w:after="0"/>
        <w:jc w:val="both"/>
        <w:rPr>
          <w:color w:val="333333"/>
        </w:rPr>
      </w:pPr>
      <w:r>
        <w:rPr>
          <w:color w:val="333333"/>
        </w:rPr>
        <w:t xml:space="preserve">Игры могут быть спортивными, познавательными, соревновательными, конкурсными. Это могут быть и подготовка спектаклей или </w:t>
      </w:r>
      <w:r w:rsidR="000F10AD">
        <w:rPr>
          <w:color w:val="333333"/>
        </w:rPr>
        <w:t>концертов, и</w:t>
      </w:r>
      <w:r>
        <w:rPr>
          <w:color w:val="333333"/>
        </w:rPr>
        <w:t xml:space="preserve"> туристические походы, </w:t>
      </w:r>
      <w:r w:rsidR="000F10AD">
        <w:rPr>
          <w:color w:val="333333"/>
        </w:rPr>
        <w:t>и экскурсионные поездки, и</w:t>
      </w:r>
      <w:r>
        <w:rPr>
          <w:color w:val="333333"/>
        </w:rPr>
        <w:t xml:space="preserve"> соревнования, </w:t>
      </w:r>
      <w:r w:rsidR="000F10AD">
        <w:rPr>
          <w:color w:val="333333"/>
        </w:rPr>
        <w:t xml:space="preserve"> и </w:t>
      </w:r>
      <w:r>
        <w:rPr>
          <w:color w:val="333333"/>
        </w:rPr>
        <w:t xml:space="preserve">конкурсы и </w:t>
      </w:r>
      <w:r w:rsidR="000F10AD">
        <w:rPr>
          <w:color w:val="333333"/>
        </w:rPr>
        <w:t>многое другое.</w:t>
      </w:r>
    </w:p>
    <w:p w:rsidR="00183C79" w:rsidRDefault="00183C79" w:rsidP="004D65B9">
      <w:pPr>
        <w:pStyle w:val="a6"/>
        <w:numPr>
          <w:ilvl w:val="0"/>
          <w:numId w:val="3"/>
        </w:numPr>
        <w:spacing w:after="0"/>
        <w:jc w:val="both"/>
        <w:rPr>
          <w:color w:val="333333"/>
        </w:rPr>
      </w:pPr>
      <w:r>
        <w:rPr>
          <w:color w:val="333333"/>
        </w:rPr>
        <w:lastRenderedPageBreak/>
        <w:t>Психолог</w:t>
      </w:r>
      <w:r w:rsidR="00656A13">
        <w:rPr>
          <w:color w:val="333333"/>
        </w:rPr>
        <w:t>ические формы работы.</w:t>
      </w:r>
    </w:p>
    <w:p w:rsidR="00656A13" w:rsidRDefault="00656A13" w:rsidP="004D65B9">
      <w:pPr>
        <w:pStyle w:val="a6"/>
        <w:spacing w:after="0"/>
        <w:jc w:val="both"/>
      </w:pPr>
      <w:r>
        <w:rPr>
          <w:color w:val="333333"/>
        </w:rPr>
        <w:t xml:space="preserve">В формах этого типа основными средствами воздействия </w:t>
      </w:r>
      <w:r w:rsidR="0059224A">
        <w:rPr>
          <w:color w:val="333333"/>
        </w:rPr>
        <w:t>являются элементы психологического тренинга, методы практической психологии</w:t>
      </w:r>
      <w:r w:rsidR="000070A6">
        <w:rPr>
          <w:color w:val="333333"/>
        </w:rPr>
        <w:t xml:space="preserve">, индивидуальной и </w:t>
      </w:r>
      <w:r w:rsidR="000070A6">
        <w:t>группо</w:t>
      </w:r>
      <w:r w:rsidR="004D65B9">
        <w:t>вой психотерапии.</w:t>
      </w:r>
    </w:p>
    <w:p w:rsidR="004D65B9" w:rsidRDefault="004D65B9" w:rsidP="004D65B9">
      <w:pPr>
        <w:pStyle w:val="a6"/>
        <w:spacing w:after="0"/>
        <w:jc w:val="both"/>
        <w:rPr>
          <w:color w:val="333333"/>
        </w:rPr>
      </w:pPr>
      <w:r>
        <w:rPr>
          <w:color w:val="333333"/>
        </w:rPr>
        <w:t>Это лекции, беседы, дискуссии, психологические упражнения, консультации. Они требуют некоторых специаль</w:t>
      </w:r>
      <w:r w:rsidR="00640F2A">
        <w:rPr>
          <w:color w:val="333333"/>
        </w:rPr>
        <w:t>ных знаний и умений воспитателя.</w:t>
      </w:r>
    </w:p>
    <w:p w:rsidR="00640F2A" w:rsidRDefault="00640F2A" w:rsidP="00640F2A">
      <w:pPr>
        <w:spacing w:after="0"/>
        <w:jc w:val="both"/>
        <w:rPr>
          <w:color w:val="333333"/>
        </w:rPr>
      </w:pPr>
    </w:p>
    <w:p w:rsidR="00640F2A" w:rsidRDefault="00640F2A" w:rsidP="00640F2A">
      <w:pPr>
        <w:spacing w:after="0"/>
        <w:jc w:val="both"/>
        <w:rPr>
          <w:color w:val="333333"/>
        </w:rPr>
      </w:pPr>
      <w:r>
        <w:rPr>
          <w:color w:val="333333"/>
        </w:rPr>
        <w:t>Класс – это сложная система, которая будет по-настоящему эффективной только тогда, когда каждый человек, входящий в неё или соприкасающийся с ней: ребёнок, учитель, родитель, гость, - будет счастлив.</w:t>
      </w:r>
    </w:p>
    <w:p w:rsidR="00640F2A" w:rsidRDefault="00640F2A" w:rsidP="00640F2A">
      <w:pPr>
        <w:spacing w:after="0"/>
        <w:jc w:val="both"/>
        <w:rPr>
          <w:color w:val="333333"/>
        </w:rPr>
      </w:pPr>
      <w:r>
        <w:rPr>
          <w:color w:val="333333"/>
        </w:rPr>
        <w:t>Воспитательна</w:t>
      </w:r>
      <w:r w:rsidR="00695C5E">
        <w:rPr>
          <w:color w:val="333333"/>
        </w:rPr>
        <w:t>я работа в нашем</w:t>
      </w:r>
      <w:r>
        <w:rPr>
          <w:color w:val="333333"/>
        </w:rPr>
        <w:t xml:space="preserve"> классе построена </w:t>
      </w:r>
      <w:r w:rsidR="004C3696">
        <w:rPr>
          <w:color w:val="333333"/>
        </w:rPr>
        <w:t xml:space="preserve">на создании традиций, дающих возможность каждому ученику </w:t>
      </w:r>
      <w:proofErr w:type="spellStart"/>
      <w:r w:rsidR="004C3696">
        <w:rPr>
          <w:color w:val="333333"/>
        </w:rPr>
        <w:t>самовыражаться</w:t>
      </w:r>
      <w:proofErr w:type="spellEnd"/>
      <w:r w:rsidR="004C3696">
        <w:rPr>
          <w:color w:val="333333"/>
        </w:rPr>
        <w:t xml:space="preserve"> и обретать веру в свои возможности: не бояться размышлять, творить, свободно выражать своё мнение, искать себя, достигать.</w:t>
      </w:r>
    </w:p>
    <w:p w:rsidR="004C3696" w:rsidRDefault="004C3696" w:rsidP="00640F2A">
      <w:pPr>
        <w:spacing w:after="0"/>
        <w:jc w:val="both"/>
        <w:rPr>
          <w:color w:val="333333"/>
        </w:rPr>
      </w:pPr>
      <w:r>
        <w:rPr>
          <w:color w:val="333333"/>
        </w:rPr>
        <w:t>Колле</w:t>
      </w:r>
      <w:r w:rsidR="002554C6">
        <w:rPr>
          <w:color w:val="333333"/>
        </w:rPr>
        <w:t>ктивные творческие дела - вот</w:t>
      </w:r>
      <w:r>
        <w:rPr>
          <w:color w:val="333333"/>
        </w:rPr>
        <w:t xml:space="preserve"> системообразующи</w:t>
      </w:r>
      <w:r w:rsidR="002554C6">
        <w:rPr>
          <w:color w:val="333333"/>
        </w:rPr>
        <w:t>й фактор  воспитательной работы в нашем  классе.</w:t>
      </w:r>
    </w:p>
    <w:p w:rsidR="00695C5E" w:rsidRDefault="002A074E" w:rsidP="00640F2A">
      <w:pPr>
        <w:spacing w:after="0"/>
        <w:jc w:val="both"/>
        <w:rPr>
          <w:color w:val="333333"/>
        </w:rPr>
      </w:pPr>
      <w:r>
        <w:rPr>
          <w:color w:val="333333"/>
        </w:rPr>
        <w:t>В течение</w:t>
      </w:r>
      <w:r w:rsidR="00695C5E">
        <w:rPr>
          <w:color w:val="333333"/>
        </w:rPr>
        <w:t xml:space="preserve"> учебного года дети принимают участие в мероприятиях</w:t>
      </w:r>
      <w:r>
        <w:rPr>
          <w:color w:val="333333"/>
        </w:rPr>
        <w:t>,</w:t>
      </w:r>
      <w:r w:rsidR="00695C5E">
        <w:rPr>
          <w:color w:val="333333"/>
        </w:rPr>
        <w:t xml:space="preserve"> ставшими </w:t>
      </w:r>
      <w:r w:rsidR="002554C6">
        <w:rPr>
          <w:color w:val="333333"/>
        </w:rPr>
        <w:t xml:space="preserve">уже </w:t>
      </w:r>
      <w:r w:rsidR="00695C5E">
        <w:rPr>
          <w:color w:val="333333"/>
        </w:rPr>
        <w:t>традиционными</w:t>
      </w:r>
      <w:r w:rsidR="002554C6">
        <w:rPr>
          <w:color w:val="333333"/>
        </w:rPr>
        <w:t>, такими как КВН, «Алло, мы ищем таланты!», «</w:t>
      </w:r>
      <w:r>
        <w:rPr>
          <w:color w:val="333333"/>
        </w:rPr>
        <w:t>Мир моими глазами</w:t>
      </w:r>
      <w:r w:rsidR="002554C6">
        <w:rPr>
          <w:color w:val="333333"/>
        </w:rPr>
        <w:t xml:space="preserve">», </w:t>
      </w:r>
      <w:r>
        <w:rPr>
          <w:color w:val="333333"/>
        </w:rPr>
        <w:t>«Ответы на вечные вопросы», «Мальчишки и девчонки, а также их родители», «В гости на блины», турниры по шашкам и шахматам и другие.</w:t>
      </w:r>
    </w:p>
    <w:p w:rsidR="002A074E" w:rsidRDefault="002A074E" w:rsidP="00640F2A">
      <w:pPr>
        <w:spacing w:after="0"/>
        <w:jc w:val="both"/>
        <w:rPr>
          <w:color w:val="333333"/>
        </w:rPr>
      </w:pPr>
      <w:r>
        <w:rPr>
          <w:color w:val="333333"/>
        </w:rPr>
        <w:t xml:space="preserve">В конце учебного года </w:t>
      </w:r>
      <w:r w:rsidR="0096542E">
        <w:rPr>
          <w:color w:val="333333"/>
        </w:rPr>
        <w:t>на торжественном шоу, которое готовится совместными усилиями, победители и призёры конкурсов и соревнований награждаются призами и становятся «звёздами» нашего класса в различных номинациях, причём ни один ученик не остаётся незамеченным</w:t>
      </w:r>
      <w:r w:rsidR="002D4E45">
        <w:rPr>
          <w:color w:val="333333"/>
        </w:rPr>
        <w:t>. Портреты «звёзд» на следующий учебный год украшают стены нашего класса, а потом складываются в специальный альбом, который заботливо храниться.</w:t>
      </w:r>
    </w:p>
    <w:p w:rsidR="002D4E45" w:rsidRPr="00640F2A" w:rsidRDefault="002D4E45" w:rsidP="00640F2A">
      <w:pPr>
        <w:spacing w:after="0"/>
        <w:jc w:val="both"/>
        <w:rPr>
          <w:color w:val="333333"/>
        </w:rPr>
      </w:pPr>
      <w:r>
        <w:rPr>
          <w:color w:val="333333"/>
        </w:rPr>
        <w:t>Д</w:t>
      </w:r>
      <w:r w:rsidR="007B070B">
        <w:rPr>
          <w:color w:val="333333"/>
        </w:rPr>
        <w:t xml:space="preserve">ля того </w:t>
      </w:r>
      <w:r>
        <w:rPr>
          <w:color w:val="333333"/>
        </w:rPr>
        <w:t xml:space="preserve">чтобы выглядеть достойно на заключительном мероприятии, нужно в течение года участвовать во </w:t>
      </w:r>
      <w:r w:rsidR="007B070B">
        <w:rPr>
          <w:color w:val="333333"/>
        </w:rPr>
        <w:t>множестве дел, придумывать</w:t>
      </w:r>
      <w:r>
        <w:rPr>
          <w:color w:val="333333"/>
        </w:rPr>
        <w:t>,</w:t>
      </w:r>
      <w:r w:rsidR="007B070B">
        <w:rPr>
          <w:color w:val="333333"/>
        </w:rPr>
        <w:t xml:space="preserve"> творить,</w:t>
      </w:r>
      <w:r>
        <w:rPr>
          <w:color w:val="333333"/>
        </w:rPr>
        <w:t xml:space="preserve"> помогать друг другу.</w:t>
      </w:r>
    </w:p>
    <w:p w:rsidR="004D65B9" w:rsidRPr="000070A6" w:rsidRDefault="004D65B9" w:rsidP="004D65B9">
      <w:pPr>
        <w:pStyle w:val="a6"/>
        <w:spacing w:after="0"/>
        <w:jc w:val="both"/>
      </w:pPr>
    </w:p>
    <w:p w:rsidR="00C474C1" w:rsidRPr="004E681A" w:rsidRDefault="00C474C1" w:rsidP="004D65B9">
      <w:pPr>
        <w:pStyle w:val="a6"/>
        <w:spacing w:after="0"/>
        <w:jc w:val="both"/>
        <w:rPr>
          <w:rFonts w:ascii="Trebuchet MS" w:hAnsi="Trebuchet MS"/>
          <w:color w:val="333333"/>
          <w:sz w:val="20"/>
        </w:rPr>
      </w:pPr>
    </w:p>
    <w:p w:rsidR="003D3787" w:rsidRDefault="003D3787" w:rsidP="004D65B9">
      <w:pPr>
        <w:spacing w:after="0"/>
        <w:jc w:val="both"/>
        <w:rPr>
          <w:rFonts w:ascii="Trebuchet MS" w:hAnsi="Trebuchet MS"/>
          <w:color w:val="333333"/>
          <w:sz w:val="20"/>
        </w:rPr>
      </w:pPr>
    </w:p>
    <w:p w:rsidR="003D3787" w:rsidRDefault="003D3787" w:rsidP="004D65B9">
      <w:pPr>
        <w:spacing w:after="0"/>
        <w:jc w:val="both"/>
        <w:rPr>
          <w:rFonts w:ascii="Trebuchet MS" w:hAnsi="Trebuchet MS"/>
          <w:color w:val="333333"/>
          <w:sz w:val="20"/>
        </w:rPr>
      </w:pPr>
    </w:p>
    <w:p w:rsidR="003D3787" w:rsidRDefault="003D3787" w:rsidP="00C4537C">
      <w:pPr>
        <w:spacing w:after="0"/>
        <w:rPr>
          <w:rFonts w:ascii="Trebuchet MS" w:hAnsi="Trebuchet MS"/>
          <w:color w:val="333333"/>
          <w:sz w:val="20"/>
        </w:rPr>
      </w:pPr>
    </w:p>
    <w:p w:rsidR="003D3787" w:rsidRDefault="003D3787" w:rsidP="00C4537C">
      <w:pPr>
        <w:spacing w:after="0"/>
        <w:rPr>
          <w:rFonts w:ascii="Trebuchet MS" w:hAnsi="Trebuchet MS"/>
          <w:color w:val="333333"/>
          <w:sz w:val="20"/>
        </w:rPr>
      </w:pPr>
    </w:p>
    <w:sectPr w:rsidR="003D3787" w:rsidSect="00DC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4A6"/>
    <w:multiLevelType w:val="hybridMultilevel"/>
    <w:tmpl w:val="A9A80FCC"/>
    <w:lvl w:ilvl="0" w:tplc="60A07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82240"/>
    <w:multiLevelType w:val="hybridMultilevel"/>
    <w:tmpl w:val="5358D7B8"/>
    <w:lvl w:ilvl="0" w:tplc="646C0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207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C4D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4CA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887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A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0AF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EAB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8A2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BF1A3E"/>
    <w:multiLevelType w:val="hybridMultilevel"/>
    <w:tmpl w:val="3EEE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A459E"/>
    <w:multiLevelType w:val="hybridMultilevel"/>
    <w:tmpl w:val="BABA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71ECD"/>
    <w:multiLevelType w:val="hybridMultilevel"/>
    <w:tmpl w:val="0BDC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D93"/>
    <w:rsid w:val="00000E64"/>
    <w:rsid w:val="000070A6"/>
    <w:rsid w:val="00034201"/>
    <w:rsid w:val="00063F6F"/>
    <w:rsid w:val="00065853"/>
    <w:rsid w:val="000F10AD"/>
    <w:rsid w:val="001249E8"/>
    <w:rsid w:val="001435D5"/>
    <w:rsid w:val="001570AD"/>
    <w:rsid w:val="00183C79"/>
    <w:rsid w:val="00186971"/>
    <w:rsid w:val="00190545"/>
    <w:rsid w:val="001922EC"/>
    <w:rsid w:val="00196221"/>
    <w:rsid w:val="001E6E20"/>
    <w:rsid w:val="0021327E"/>
    <w:rsid w:val="00226156"/>
    <w:rsid w:val="00243C2F"/>
    <w:rsid w:val="002554C6"/>
    <w:rsid w:val="0027653C"/>
    <w:rsid w:val="00293353"/>
    <w:rsid w:val="0029432F"/>
    <w:rsid w:val="002A074E"/>
    <w:rsid w:val="002D4E45"/>
    <w:rsid w:val="002E46D2"/>
    <w:rsid w:val="0030347D"/>
    <w:rsid w:val="00327590"/>
    <w:rsid w:val="00332087"/>
    <w:rsid w:val="003804B8"/>
    <w:rsid w:val="003A2BD7"/>
    <w:rsid w:val="003B78E9"/>
    <w:rsid w:val="003C4EA1"/>
    <w:rsid w:val="003D3787"/>
    <w:rsid w:val="003D3D05"/>
    <w:rsid w:val="003F00CD"/>
    <w:rsid w:val="003F552F"/>
    <w:rsid w:val="004050B8"/>
    <w:rsid w:val="00442C08"/>
    <w:rsid w:val="00491A33"/>
    <w:rsid w:val="004925AE"/>
    <w:rsid w:val="00497609"/>
    <w:rsid w:val="004C3696"/>
    <w:rsid w:val="004C727F"/>
    <w:rsid w:val="004D65B9"/>
    <w:rsid w:val="004E2528"/>
    <w:rsid w:val="004E681A"/>
    <w:rsid w:val="00511B18"/>
    <w:rsid w:val="00543835"/>
    <w:rsid w:val="00546AF3"/>
    <w:rsid w:val="0059224A"/>
    <w:rsid w:val="005C63C6"/>
    <w:rsid w:val="00620769"/>
    <w:rsid w:val="00640F2A"/>
    <w:rsid w:val="00650485"/>
    <w:rsid w:val="00656A13"/>
    <w:rsid w:val="00695C5E"/>
    <w:rsid w:val="006D6AD6"/>
    <w:rsid w:val="006F0A8C"/>
    <w:rsid w:val="006F13C0"/>
    <w:rsid w:val="00721AA1"/>
    <w:rsid w:val="00731341"/>
    <w:rsid w:val="00746DC3"/>
    <w:rsid w:val="00757316"/>
    <w:rsid w:val="00772840"/>
    <w:rsid w:val="00777927"/>
    <w:rsid w:val="007949A4"/>
    <w:rsid w:val="007B070B"/>
    <w:rsid w:val="007D28B8"/>
    <w:rsid w:val="007F193D"/>
    <w:rsid w:val="007F4918"/>
    <w:rsid w:val="0083173C"/>
    <w:rsid w:val="00882E54"/>
    <w:rsid w:val="008A5A15"/>
    <w:rsid w:val="008B68A7"/>
    <w:rsid w:val="008D07A0"/>
    <w:rsid w:val="009101EA"/>
    <w:rsid w:val="0094319D"/>
    <w:rsid w:val="0096542E"/>
    <w:rsid w:val="00967395"/>
    <w:rsid w:val="00971F70"/>
    <w:rsid w:val="0098142C"/>
    <w:rsid w:val="00997A81"/>
    <w:rsid w:val="009B00DE"/>
    <w:rsid w:val="009C29B7"/>
    <w:rsid w:val="00A275B4"/>
    <w:rsid w:val="00A639D5"/>
    <w:rsid w:val="00A707FB"/>
    <w:rsid w:val="00A7210B"/>
    <w:rsid w:val="00A86BB7"/>
    <w:rsid w:val="00A87746"/>
    <w:rsid w:val="00AA3D21"/>
    <w:rsid w:val="00AC1B82"/>
    <w:rsid w:val="00AD4898"/>
    <w:rsid w:val="00AF6FC9"/>
    <w:rsid w:val="00B077A9"/>
    <w:rsid w:val="00B114E9"/>
    <w:rsid w:val="00B60735"/>
    <w:rsid w:val="00B62822"/>
    <w:rsid w:val="00B637C1"/>
    <w:rsid w:val="00BB0ADC"/>
    <w:rsid w:val="00BE75A5"/>
    <w:rsid w:val="00C06582"/>
    <w:rsid w:val="00C075C6"/>
    <w:rsid w:val="00C11C66"/>
    <w:rsid w:val="00C12D25"/>
    <w:rsid w:val="00C33DDA"/>
    <w:rsid w:val="00C4537C"/>
    <w:rsid w:val="00C474C1"/>
    <w:rsid w:val="00C71FDE"/>
    <w:rsid w:val="00C7608F"/>
    <w:rsid w:val="00C8375D"/>
    <w:rsid w:val="00C854B3"/>
    <w:rsid w:val="00C9060A"/>
    <w:rsid w:val="00CE1D93"/>
    <w:rsid w:val="00CF1A3D"/>
    <w:rsid w:val="00D213F4"/>
    <w:rsid w:val="00D263AB"/>
    <w:rsid w:val="00D47E0B"/>
    <w:rsid w:val="00D51E55"/>
    <w:rsid w:val="00D8708E"/>
    <w:rsid w:val="00DB722D"/>
    <w:rsid w:val="00DC5998"/>
    <w:rsid w:val="00E373B1"/>
    <w:rsid w:val="00E56AC5"/>
    <w:rsid w:val="00E671AC"/>
    <w:rsid w:val="00E72862"/>
    <w:rsid w:val="00E72937"/>
    <w:rsid w:val="00EB2F02"/>
    <w:rsid w:val="00EB3B79"/>
    <w:rsid w:val="00EE2AD2"/>
    <w:rsid w:val="00EE3D7E"/>
    <w:rsid w:val="00EF130D"/>
    <w:rsid w:val="00F00750"/>
    <w:rsid w:val="00F037E4"/>
    <w:rsid w:val="00F07CD3"/>
    <w:rsid w:val="00F25640"/>
    <w:rsid w:val="00F53D62"/>
    <w:rsid w:val="00F661B9"/>
    <w:rsid w:val="00F662B7"/>
    <w:rsid w:val="00F71752"/>
    <w:rsid w:val="00F876B3"/>
    <w:rsid w:val="00F92839"/>
    <w:rsid w:val="00FD279B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0">
    <w:name w:val="a1"/>
    <w:basedOn w:val="a0"/>
    <w:rsid w:val="00EE2AD2"/>
  </w:style>
  <w:style w:type="paragraph" w:styleId="a3">
    <w:name w:val="Normal (Web)"/>
    <w:basedOn w:val="a"/>
    <w:uiPriority w:val="99"/>
    <w:semiHidden/>
    <w:unhideWhenUsed/>
    <w:rsid w:val="002E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6D2"/>
    <w:rPr>
      <w:b/>
      <w:bCs/>
    </w:rPr>
  </w:style>
  <w:style w:type="character" w:customStyle="1" w:styleId="mw-headline">
    <w:name w:val="mw-headline"/>
    <w:basedOn w:val="a0"/>
    <w:rsid w:val="00F876B3"/>
  </w:style>
  <w:style w:type="paragraph" w:styleId="HTML">
    <w:name w:val="HTML Preformatted"/>
    <w:basedOn w:val="a"/>
    <w:link w:val="HTML0"/>
    <w:uiPriority w:val="99"/>
    <w:unhideWhenUsed/>
    <w:rsid w:val="008D0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character" w:customStyle="1" w:styleId="HTML0">
    <w:name w:val="Стандартный HTML Знак"/>
    <w:basedOn w:val="a0"/>
    <w:link w:val="HTML"/>
    <w:uiPriority w:val="99"/>
    <w:rsid w:val="008D07A0"/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character" w:styleId="a5">
    <w:name w:val="Hyperlink"/>
    <w:basedOn w:val="a0"/>
    <w:uiPriority w:val="99"/>
    <w:semiHidden/>
    <w:unhideWhenUsed/>
    <w:rsid w:val="005C63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D3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8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8E2B86F0D79449970CBBCBC3411DAF" ma:contentTypeVersion="1" ma:contentTypeDescription="Создание документа." ma:contentTypeScope="" ma:versionID="aa6c35f6bd38207d56e13151a76fea5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T4CTUPCNHN5M-1633530708-8</_dlc_DocId>
    <_dlc_DocIdUrl xmlns="c71519f2-859d-46c1-a1b6-2941efed936d">
      <Url>http://edu-sps.koiro.local/chuhloma/jarov/_layouts/15/DocIdRedir.aspx?ID=T4CTUPCNHN5M-1633530708-8</Url>
      <Description>T4CTUPCNHN5M-1633530708-8</Description>
    </_dlc_DocIdUrl>
  </documentManagement>
</p:properties>
</file>

<file path=customXml/itemProps1.xml><?xml version="1.0" encoding="utf-8"?>
<ds:datastoreItem xmlns:ds="http://schemas.openxmlformats.org/officeDocument/2006/customXml" ds:itemID="{466BC659-D40F-4B50-9C2B-7D23FD2806A6}"/>
</file>

<file path=customXml/itemProps2.xml><?xml version="1.0" encoding="utf-8"?>
<ds:datastoreItem xmlns:ds="http://schemas.openxmlformats.org/officeDocument/2006/customXml" ds:itemID="{7FAD4FA1-9514-43B3-AA3A-ABADD469C9F2}"/>
</file>

<file path=customXml/itemProps3.xml><?xml version="1.0" encoding="utf-8"?>
<ds:datastoreItem xmlns:ds="http://schemas.openxmlformats.org/officeDocument/2006/customXml" ds:itemID="{53AB5028-5D8C-4217-ABF8-4400983AF995}"/>
</file>

<file path=customXml/itemProps4.xml><?xml version="1.0" encoding="utf-8"?>
<ds:datastoreItem xmlns:ds="http://schemas.openxmlformats.org/officeDocument/2006/customXml" ds:itemID="{AD99145D-09CA-4070-9962-93130E996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титова</cp:lastModifiedBy>
  <cp:revision>4</cp:revision>
  <dcterms:created xsi:type="dcterms:W3CDTF">2012-10-06T07:22:00Z</dcterms:created>
  <dcterms:modified xsi:type="dcterms:W3CDTF">2013-02-10T07:43:00Z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0x010100C78E2B86F0D79449970CBBCBC3411DAF</vt:lpwstr>
  </property>
  <property fmtid="{D5CDD505-2E9C-101B-9397-08002B2CF9AE}" pid="3" name="_dlc_DocIdItemGuid">
    <vt:lpwstr>dec6529f-8e3c-4997-b6ee-856366281d0e</vt:lpwstr>
  </property>
</Properties>
</file>