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4A" w:rsidRPr="00E5324A" w:rsidRDefault="00E5324A" w:rsidP="00E5324A">
      <w:pPr>
        <w:jc w:val="both"/>
        <w:rPr>
          <w:b/>
        </w:rPr>
      </w:pPr>
      <w:r w:rsidRPr="00E5324A">
        <w:rPr>
          <w:b/>
        </w:rPr>
        <w:t>Внесены изменения в трудовое законодательство, касающиеся предоставления неоплачиваемого отпуска</w:t>
      </w:r>
    </w:p>
    <w:p w:rsidR="00E5324A" w:rsidRDefault="00E5324A" w:rsidP="00E5324A">
      <w:pPr>
        <w:jc w:val="both"/>
      </w:pPr>
      <w:r>
        <w:t xml:space="preserve"> Федеральным законом от 07.04.2025 № 64-ФЗ установлены новые категории работников, по требованию которых работодатели обязаны предоставлять отпуск без сохранения заработной платы. Соответствующие изменения внесены в ч. 2 ст. 128 ТК РФ.</w:t>
      </w:r>
    </w:p>
    <w:p w:rsidR="00E5324A" w:rsidRDefault="00E5324A" w:rsidP="00E5324A">
      <w:pPr>
        <w:jc w:val="both"/>
      </w:pPr>
    </w:p>
    <w:p w:rsidR="00E5324A" w:rsidRDefault="00E5324A" w:rsidP="00E5324A">
      <w:pPr>
        <w:jc w:val="both"/>
      </w:pPr>
      <w:r>
        <w:t xml:space="preserve">Так, с 7 апреля 2025 года работодатели обязаны предоставлять отпуск без сохранения заработной платы родителям, супругам и детям (в </w:t>
      </w:r>
      <w:proofErr w:type="spellStart"/>
      <w:r>
        <w:t>т.ч</w:t>
      </w:r>
      <w:proofErr w:type="spellEnd"/>
      <w:r>
        <w:t>. совершеннолетним):</w:t>
      </w:r>
    </w:p>
    <w:p w:rsidR="00E5324A" w:rsidRDefault="00E5324A" w:rsidP="00E5324A">
      <w:pPr>
        <w:jc w:val="both"/>
      </w:pPr>
      <w:r>
        <w:t>военнослужащих, добровольцев, сотрудников, проходивших службу в войсках национальной гвардии РФ, погибших или умерших вследствие ранения, контузии, увечья либо вследствие заболевания, связанного с прохождением военной службы (службы) или исполнением обязанностей по контракту о пребывании в добровольческом формировании; продолжительность отпуска для них составляет до 14 календарных дней в году;</w:t>
      </w:r>
    </w:p>
    <w:p w:rsidR="00E5324A" w:rsidRDefault="00E5324A" w:rsidP="00E5324A">
      <w:pPr>
        <w:jc w:val="both"/>
      </w:pPr>
      <w:r>
        <w:t>военнослужащих, добровольцев,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сотрудников, проходивших службу в войсках национальной гвардии РФ, получивших ранение, контузию, увечье либо заболевание, связанное с прохождением военной службы (службы) или исполнением обязанностей по контракту о пребывании в добровольческом формировании, для ухода за ними в соответствии с медицинским заключением; продолжительность отпуска для них составляет до 35 календарных дней в году.</w:t>
      </w:r>
    </w:p>
    <w:p w:rsidR="005F5A2E" w:rsidRDefault="00E5324A" w:rsidP="00E5324A">
      <w:pPr>
        <w:jc w:val="both"/>
      </w:pPr>
      <w:bookmarkStart w:id="0" w:name="_GoBack"/>
      <w:bookmarkEnd w:id="0"/>
      <w:r>
        <w:t>Если сотрудник обратился с письменным заявлением о предоставлении такого отпуска, то отказать ему работодатель не вправе.</w:t>
      </w:r>
    </w:p>
    <w:sectPr w:rsidR="005F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00"/>
    <w:rsid w:val="005F5A2E"/>
    <w:rsid w:val="00930500"/>
    <w:rsid w:val="00E5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2D591-95BD-4A9B-87FE-2950AF5F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10BBCAA270D0449DD016674FF67201" ma:contentTypeVersion="49" ma:contentTypeDescription="Создание документа." ma:contentTypeScope="" ma:versionID="bb90a32268d51a3b66838ce7d2f200e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D2BB7B-5B38-4EA5-BF60-316B4520244D}"/>
</file>

<file path=customXml/itemProps2.xml><?xml version="1.0" encoding="utf-8"?>
<ds:datastoreItem xmlns:ds="http://schemas.openxmlformats.org/officeDocument/2006/customXml" ds:itemID="{0152CD78-A7D2-45AF-8A99-F24A818328F5}"/>
</file>

<file path=customXml/itemProps3.xml><?xml version="1.0" encoding="utf-8"?>
<ds:datastoreItem xmlns:ds="http://schemas.openxmlformats.org/officeDocument/2006/customXml" ds:itemID="{E731108A-D456-4F29-AAC3-35A34D987EFD}"/>
</file>

<file path=customXml/itemProps4.xml><?xml version="1.0" encoding="utf-8"?>
<ds:datastoreItem xmlns:ds="http://schemas.openxmlformats.org/officeDocument/2006/customXml" ds:itemID="{C4FFC126-CB6C-4DC7-B743-7EE0EEEB09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2025-06-02T09:32:00Z</dcterms:created>
  <dcterms:modified xsi:type="dcterms:W3CDTF">2025-06-02T09:33:00Z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0x0101001F10BBCAA270D0449DD016674FF67201</vt:lpwstr>
  </property>
</Properties>
</file>