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C7" w:rsidRDefault="006577E1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</w:rPr>
        <w:t>ДОГОВОР</w:t>
      </w:r>
      <w:r>
        <w:rPr>
          <w:rStyle w:val="afb"/>
          <w:sz w:val="16"/>
          <w:szCs w:val="16"/>
        </w:rPr>
        <w:br w:type="textWrapping" w:clear="all"/>
        <w:t>об образовании по образовательным программам дошкольного образования и предоставлению услуг по присмотру и уходу</w:t>
      </w:r>
    </w:p>
    <w:p w:rsidR="002B1FC7" w:rsidRDefault="002B1FC7">
      <w:pPr>
        <w:pStyle w:val="a4"/>
        <w:jc w:val="center"/>
        <w:rPr>
          <w:sz w:val="16"/>
          <w:szCs w:val="16"/>
        </w:rPr>
      </w:pPr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г. Кострома                                                                                                                                                          «____» ______________ 20____ г.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(место заключения договора)                                                                                                                                            (дата заключения договора)</w:t>
      </w:r>
    </w:p>
    <w:p w:rsidR="002B1FC7" w:rsidRDefault="002B1FC7">
      <w:pPr>
        <w:pStyle w:val="a4"/>
        <w:rPr>
          <w:rStyle w:val="afb"/>
          <w:sz w:val="16"/>
          <w:szCs w:val="16"/>
        </w:rPr>
      </w:pPr>
    </w:p>
    <w:p w:rsidR="00332CE9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Муниципальное  бюджетное дошкольное образовательное учреждение города Костромы «</w:t>
      </w:r>
      <w:r w:rsidR="009A7848">
        <w:rPr>
          <w:rStyle w:val="afb"/>
          <w:sz w:val="16"/>
          <w:szCs w:val="16"/>
        </w:rPr>
        <w:t xml:space="preserve">Центр развития ребенка - </w:t>
      </w:r>
      <w:r>
        <w:rPr>
          <w:rStyle w:val="afb"/>
          <w:sz w:val="16"/>
          <w:szCs w:val="16"/>
        </w:rPr>
        <w:t xml:space="preserve">Детский сад № </w:t>
      </w:r>
      <w:r w:rsidR="009A7848">
        <w:rPr>
          <w:rStyle w:val="afb"/>
          <w:sz w:val="16"/>
          <w:szCs w:val="16"/>
        </w:rPr>
        <w:t>73</w:t>
      </w:r>
      <w:r>
        <w:rPr>
          <w:rStyle w:val="afb"/>
          <w:sz w:val="16"/>
          <w:szCs w:val="16"/>
        </w:rPr>
        <w:t>»</w:t>
      </w:r>
      <w:r>
        <w:rPr>
          <w:rStyle w:val="afb"/>
          <w:b w:val="0"/>
          <w:sz w:val="16"/>
          <w:szCs w:val="16"/>
        </w:rPr>
        <w:t xml:space="preserve"> (далее – образовательная организация),  осуществляющее   образовательную   деятельность  на основании лицензии от «</w:t>
      </w:r>
      <w:r w:rsidR="00332CE9">
        <w:rPr>
          <w:rStyle w:val="afb"/>
          <w:b w:val="0"/>
          <w:sz w:val="16"/>
          <w:szCs w:val="16"/>
        </w:rPr>
        <w:t>30</w:t>
      </w:r>
      <w:r>
        <w:rPr>
          <w:rStyle w:val="afb"/>
          <w:b w:val="0"/>
          <w:sz w:val="16"/>
          <w:szCs w:val="16"/>
        </w:rPr>
        <w:t>»</w:t>
      </w:r>
      <w:r w:rsidR="00332CE9">
        <w:rPr>
          <w:rStyle w:val="afb"/>
          <w:b w:val="0"/>
          <w:sz w:val="16"/>
          <w:szCs w:val="16"/>
        </w:rPr>
        <w:t xml:space="preserve"> </w:t>
      </w:r>
      <w:r w:rsidR="00332CE9" w:rsidRPr="00332CE9">
        <w:rPr>
          <w:rStyle w:val="afb"/>
          <w:b w:val="0"/>
          <w:sz w:val="16"/>
          <w:szCs w:val="16"/>
          <w:u w:val="single"/>
        </w:rPr>
        <w:t>мая</w:t>
      </w:r>
      <w:r>
        <w:rPr>
          <w:rStyle w:val="afb"/>
          <w:b w:val="0"/>
          <w:sz w:val="16"/>
          <w:szCs w:val="16"/>
        </w:rPr>
        <w:t xml:space="preserve"> </w:t>
      </w:r>
      <w:r w:rsidR="00332CE9">
        <w:rPr>
          <w:rStyle w:val="afb"/>
          <w:b w:val="0"/>
          <w:sz w:val="16"/>
          <w:szCs w:val="16"/>
        </w:rPr>
        <w:t xml:space="preserve"> 2017 </w:t>
      </w:r>
      <w:r>
        <w:rPr>
          <w:rStyle w:val="afb"/>
          <w:b w:val="0"/>
          <w:sz w:val="16"/>
          <w:szCs w:val="16"/>
        </w:rPr>
        <w:t xml:space="preserve"> г.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№ </w:t>
      </w:r>
      <w:r w:rsidR="00332CE9">
        <w:rPr>
          <w:rStyle w:val="afb"/>
          <w:b w:val="0"/>
          <w:sz w:val="16"/>
          <w:szCs w:val="16"/>
        </w:rPr>
        <w:t>99-17/</w:t>
      </w:r>
      <w:proofErr w:type="gramStart"/>
      <w:r w:rsidR="00332CE9">
        <w:rPr>
          <w:rStyle w:val="afb"/>
          <w:b w:val="0"/>
          <w:sz w:val="16"/>
          <w:szCs w:val="16"/>
        </w:rPr>
        <w:t>П</w:t>
      </w:r>
      <w:proofErr w:type="gramEnd"/>
      <w:r>
        <w:rPr>
          <w:rStyle w:val="afb"/>
          <w:b w:val="0"/>
          <w:sz w:val="16"/>
          <w:szCs w:val="16"/>
        </w:rPr>
        <w:t>, выдан</w:t>
      </w:r>
      <w:r w:rsidR="00196BDE">
        <w:rPr>
          <w:rStyle w:val="afb"/>
          <w:b w:val="0"/>
          <w:sz w:val="16"/>
          <w:szCs w:val="16"/>
        </w:rPr>
        <w:t>ной Департаментом образования и</w:t>
      </w:r>
      <w:r>
        <w:rPr>
          <w:rStyle w:val="afb"/>
          <w:b w:val="0"/>
          <w:sz w:val="16"/>
          <w:szCs w:val="16"/>
        </w:rPr>
        <w:t xml:space="preserve"> науки Костромской области,  именуемый  в дальнейшем «Исполнитель», в лице заведующег</w:t>
      </w:r>
      <w:r w:rsidR="009A7848">
        <w:rPr>
          <w:rStyle w:val="afb"/>
          <w:b w:val="0"/>
          <w:sz w:val="16"/>
          <w:szCs w:val="16"/>
        </w:rPr>
        <w:t>о Бариновой Елены Владимировны</w:t>
      </w:r>
      <w:r>
        <w:rPr>
          <w:rStyle w:val="afb"/>
          <w:b w:val="0"/>
          <w:sz w:val="16"/>
          <w:szCs w:val="16"/>
        </w:rPr>
        <w:t>, действующего на основании Устава, с одной стороны, и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____________________________________________________________________________________________________________________________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____________________________________________________________________________________________________________________________ (фамилия, имя, отчество родителей (законных представителей) и статус законного представителя несовершеннолетнего)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именуем____ в дальнейшем «Заказчик»,  в интересах несовершеннолетнего: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___________________________________________________________________________________________________________________________, </w:t>
      </w:r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proofErr w:type="gramStart"/>
      <w:r>
        <w:rPr>
          <w:rStyle w:val="afb"/>
          <w:b w:val="0"/>
          <w:sz w:val="16"/>
          <w:szCs w:val="16"/>
        </w:rPr>
        <w:t>(фамилия, имя, отчество (при наличии, дата рождения)</w:t>
      </w:r>
      <w:proofErr w:type="gramEnd"/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proofErr w:type="gramStart"/>
      <w:r>
        <w:rPr>
          <w:rStyle w:val="afb"/>
          <w:b w:val="0"/>
          <w:sz w:val="16"/>
          <w:szCs w:val="16"/>
        </w:rPr>
        <w:t>проживающего</w:t>
      </w:r>
      <w:proofErr w:type="gramEnd"/>
      <w:r>
        <w:rPr>
          <w:rStyle w:val="afb"/>
          <w:b w:val="0"/>
          <w:sz w:val="16"/>
          <w:szCs w:val="16"/>
        </w:rPr>
        <w:t xml:space="preserve"> по адресу: ____________________________________________________________________________________________________,   </w:t>
      </w:r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(адрес места жительства ребенка с указанием индекса)</w:t>
      </w:r>
    </w:p>
    <w:p w:rsidR="002B1FC7" w:rsidRDefault="006577E1">
      <w:pPr>
        <w:pStyle w:val="a4"/>
        <w:rPr>
          <w:rStyle w:val="afb"/>
          <w:sz w:val="16"/>
          <w:szCs w:val="16"/>
        </w:rPr>
      </w:pPr>
      <w:r>
        <w:rPr>
          <w:rStyle w:val="afb"/>
          <w:b w:val="0"/>
          <w:sz w:val="16"/>
          <w:szCs w:val="16"/>
        </w:rPr>
        <w:t>именуемый  в  дальнейшем  «Воспитанник»,   совместно   именуемые   Стороны, заключили настоящий Договор о нижеследующем:</w:t>
      </w:r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I. Предмет договора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1.1. </w:t>
      </w:r>
      <w:proofErr w:type="gramStart"/>
      <w:r>
        <w:rPr>
          <w:rStyle w:val="afb"/>
          <w:b w:val="0"/>
          <w:sz w:val="16"/>
          <w:szCs w:val="16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End"/>
    </w:p>
    <w:p w:rsidR="002B1FC7" w:rsidRPr="006577E1" w:rsidRDefault="006577E1">
      <w:pPr>
        <w:pStyle w:val="ConsPlusNormal"/>
        <w:jc w:val="both"/>
        <w:rPr>
          <w:rStyle w:val="afb"/>
          <w:rFonts w:ascii="Times New Roman" w:hAnsi="Times New Roman" w:cs="Times New Roman"/>
          <w:b w:val="0"/>
          <w:bCs w:val="0"/>
          <w:color w:val="000000"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</w:rPr>
        <w:t xml:space="preserve">1.2. </w:t>
      </w:r>
      <w:r>
        <w:rPr>
          <w:rStyle w:val="afb"/>
          <w:rFonts w:ascii="Times New Roman" w:hAnsi="Times New Roman" w:cs="Times New Roman"/>
          <w:b w:val="0"/>
          <w:sz w:val="16"/>
          <w:szCs w:val="16"/>
        </w:rPr>
        <w:t>Форма обучения – очная.</w:t>
      </w:r>
      <w:r w:rsidRPr="006577E1">
        <w:rPr>
          <w:rStyle w:val="afb"/>
          <w:rFonts w:ascii="Times New Roman" w:hAnsi="Times New Roman" w:cs="Times New Roman"/>
          <w:b w:val="0"/>
          <w:color w:val="000000"/>
          <w:sz w:val="16"/>
          <w:szCs w:val="16"/>
          <w:highlight w:val="white"/>
        </w:rPr>
        <w:t xml:space="preserve"> (</w:t>
      </w:r>
      <w:r w:rsidRPr="006577E1">
        <w:rPr>
          <w:rFonts w:ascii="Times New Roman" w:hAnsi="Times New Roman" w:cs="Times New Roman"/>
          <w:color w:val="000000"/>
          <w:sz w:val="16"/>
          <w:szCs w:val="16"/>
          <w:highlight w:val="white"/>
        </w:rPr>
        <w:t>В случае длительного отсутствия воспитанника согласно п. 2.3.9 настоящего договора).</w:t>
      </w:r>
    </w:p>
    <w:p w:rsidR="002B1FC7" w:rsidRPr="006577E1" w:rsidRDefault="006577E1">
      <w:pPr>
        <w:spacing w:before="0" w:after="0"/>
        <w:rPr>
          <w:rStyle w:val="afb"/>
          <w:b w:val="0"/>
          <w:sz w:val="16"/>
          <w:szCs w:val="16"/>
          <w:highlight w:val="white"/>
        </w:rPr>
      </w:pPr>
      <w:r w:rsidRPr="006577E1">
        <w:rPr>
          <w:rStyle w:val="afb"/>
          <w:b w:val="0"/>
          <w:sz w:val="16"/>
          <w:szCs w:val="16"/>
          <w:highlight w:val="white"/>
        </w:rPr>
        <w:t xml:space="preserve">1.3.Наименование образовательной программы: </w:t>
      </w:r>
    </w:p>
    <w:p w:rsidR="002B1FC7" w:rsidRPr="006577E1" w:rsidRDefault="006577E1">
      <w:pPr>
        <w:spacing w:before="0" w:after="0"/>
        <w:rPr>
          <w:rStyle w:val="afb"/>
          <w:b w:val="0"/>
          <w:sz w:val="16"/>
          <w:szCs w:val="16"/>
          <w:highlight w:val="white"/>
        </w:rPr>
      </w:pPr>
      <w:r w:rsidRPr="006577E1">
        <w:rPr>
          <w:rStyle w:val="afb"/>
          <w:b w:val="0"/>
          <w:sz w:val="16"/>
          <w:szCs w:val="16"/>
          <w:highlight w:val="white"/>
        </w:rPr>
        <w:t xml:space="preserve">1.3.1. </w:t>
      </w:r>
      <w:r w:rsidRPr="006577E1">
        <w:rPr>
          <w:sz w:val="16"/>
          <w:szCs w:val="16"/>
          <w:highlight w:val="white"/>
        </w:rPr>
        <w:t>Образовательная программа дошкольного образования муниципального бюджетного дошкольного образовательного учреждения  города Костромы «</w:t>
      </w:r>
      <w:r w:rsidR="009A7848" w:rsidRPr="006577E1">
        <w:rPr>
          <w:sz w:val="16"/>
          <w:szCs w:val="16"/>
          <w:highlight w:val="white"/>
        </w:rPr>
        <w:t xml:space="preserve">Центр развития ребенка - </w:t>
      </w:r>
      <w:r w:rsidRPr="006577E1">
        <w:rPr>
          <w:sz w:val="16"/>
          <w:szCs w:val="16"/>
          <w:highlight w:val="white"/>
        </w:rPr>
        <w:t>Детский сад №</w:t>
      </w:r>
      <w:r w:rsidR="009A7848" w:rsidRPr="006577E1">
        <w:rPr>
          <w:sz w:val="16"/>
          <w:szCs w:val="16"/>
          <w:highlight w:val="white"/>
        </w:rPr>
        <w:t xml:space="preserve"> </w:t>
      </w:r>
      <w:r w:rsidRPr="006577E1">
        <w:rPr>
          <w:sz w:val="16"/>
          <w:szCs w:val="16"/>
          <w:highlight w:val="white"/>
        </w:rPr>
        <w:t xml:space="preserve"> </w:t>
      </w:r>
      <w:r w:rsidR="009A7848" w:rsidRPr="006577E1">
        <w:rPr>
          <w:sz w:val="16"/>
          <w:szCs w:val="16"/>
          <w:highlight w:val="white"/>
        </w:rPr>
        <w:t>73</w:t>
      </w:r>
      <w:r w:rsidRPr="006577E1">
        <w:rPr>
          <w:sz w:val="16"/>
          <w:szCs w:val="16"/>
          <w:highlight w:val="white"/>
        </w:rPr>
        <w:t>» (далее - образовательная программа) – для групп общеразвивающей направленности.</w:t>
      </w:r>
    </w:p>
    <w:p w:rsidR="002B1FC7" w:rsidRPr="006577E1" w:rsidRDefault="006577E1">
      <w:pPr>
        <w:spacing w:before="0" w:after="0"/>
        <w:rPr>
          <w:sz w:val="16"/>
          <w:szCs w:val="16"/>
          <w:highlight w:val="white"/>
        </w:rPr>
      </w:pPr>
      <w:r w:rsidRPr="006577E1">
        <w:rPr>
          <w:rStyle w:val="afb"/>
          <w:b w:val="0"/>
          <w:sz w:val="16"/>
          <w:szCs w:val="16"/>
          <w:highlight w:val="white"/>
        </w:rPr>
        <w:t xml:space="preserve">1.3.2. </w:t>
      </w:r>
      <w:proofErr w:type="gramStart"/>
      <w:r w:rsidRPr="006577E1">
        <w:rPr>
          <w:sz w:val="16"/>
          <w:szCs w:val="16"/>
          <w:highlight w:val="white"/>
        </w:rPr>
        <w:t>Адаптированная образовательная программа дошкольного образования (при наличии групп компенсирующей и комбинированной направленности.</w:t>
      </w:r>
      <w:proofErr w:type="gramEnd"/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настоящего Договора  с «____»___________20___ по  «____»___________20___  без взимания платы.                  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1.5. Режим пребывания Воспитанника в образовательной организации: 5-ти дневная рабочая неделя, выходные дни: суббота, воскресенье.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Продолжительность пребывания в группах общеразвивающей направленности в течение дня 12 часов с 7.00 до 19.00 часов.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Продолжительность пребывания в группах компенсирующей направленности в течение дня 10 ча</w:t>
      </w:r>
      <w:r w:rsidR="0087570E">
        <w:rPr>
          <w:rStyle w:val="afb"/>
          <w:b w:val="0"/>
          <w:sz w:val="16"/>
          <w:szCs w:val="16"/>
        </w:rPr>
        <w:t>сов с 8</w:t>
      </w:r>
      <w:r>
        <w:rPr>
          <w:rStyle w:val="afb"/>
          <w:b w:val="0"/>
          <w:sz w:val="16"/>
          <w:szCs w:val="16"/>
        </w:rPr>
        <w:t>.</w:t>
      </w:r>
      <w:r w:rsidR="0087570E">
        <w:rPr>
          <w:rStyle w:val="afb"/>
          <w:b w:val="0"/>
          <w:sz w:val="16"/>
          <w:szCs w:val="16"/>
        </w:rPr>
        <w:t>0</w:t>
      </w:r>
      <w:r>
        <w:rPr>
          <w:rStyle w:val="afb"/>
          <w:b w:val="0"/>
          <w:sz w:val="16"/>
          <w:szCs w:val="16"/>
        </w:rPr>
        <w:t>0 до 1</w:t>
      </w:r>
      <w:r w:rsidR="0087570E">
        <w:rPr>
          <w:rStyle w:val="afb"/>
          <w:b w:val="0"/>
          <w:sz w:val="16"/>
          <w:szCs w:val="16"/>
        </w:rPr>
        <w:t>8</w:t>
      </w:r>
      <w:r>
        <w:rPr>
          <w:rStyle w:val="afb"/>
          <w:b w:val="0"/>
          <w:sz w:val="16"/>
          <w:szCs w:val="16"/>
        </w:rPr>
        <w:t>.</w:t>
      </w:r>
      <w:r w:rsidR="0087570E">
        <w:rPr>
          <w:rStyle w:val="afb"/>
          <w:b w:val="0"/>
          <w:sz w:val="16"/>
          <w:szCs w:val="16"/>
        </w:rPr>
        <w:t>0</w:t>
      </w:r>
      <w:bookmarkStart w:id="0" w:name="_GoBack"/>
      <w:bookmarkEnd w:id="0"/>
      <w:r>
        <w:rPr>
          <w:rStyle w:val="afb"/>
          <w:b w:val="0"/>
          <w:sz w:val="16"/>
          <w:szCs w:val="16"/>
        </w:rPr>
        <w:t>0 часов.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Продолжительность пребывания в группах комбинированной направленности в течение дня 12 часов с 7.00 до 19.00 часов.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1.6. Воспитанник зачисляется в группу _____________________________________________________________направленности.</w:t>
      </w:r>
    </w:p>
    <w:p w:rsidR="002B1FC7" w:rsidRDefault="006577E1">
      <w:pPr>
        <w:spacing w:before="0" w:after="0"/>
        <w:rPr>
          <w:rStyle w:val="afb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(общеразвивающей/ компенсирующей/ комбинированной) </w:t>
      </w:r>
    </w:p>
    <w:p w:rsidR="002B1FC7" w:rsidRDefault="006577E1">
      <w:pPr>
        <w:spacing w:before="0" w:after="0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II. Взаимодействие Сторон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2.1. Исполнитель вправе:                                                                                                                            </w:t>
      </w:r>
    </w:p>
    <w:p w:rsidR="002B1FC7" w:rsidRDefault="006577E1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2.1.1. Самостоятельно осуществлять образовательную деятельность.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2.1.2. Предоставлять Воспитаннику дополнительные платные услуги, по реализации образовательных программ дополнительного образования (за рамками образовательной деятельности), наименование, </w:t>
      </w:r>
      <w:proofErr w:type="gramStart"/>
      <w:r>
        <w:rPr>
          <w:rStyle w:val="afb"/>
          <w:b w:val="0"/>
          <w:sz w:val="16"/>
          <w:szCs w:val="16"/>
        </w:rPr>
        <w:t>объем</w:t>
      </w:r>
      <w:proofErr w:type="gramEnd"/>
      <w:r>
        <w:rPr>
          <w:rStyle w:val="afb"/>
          <w:b w:val="0"/>
          <w:sz w:val="16"/>
          <w:szCs w:val="16"/>
        </w:rPr>
        <w:t xml:space="preserve"> и форма которых определены в отдельном договоре.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2.1.3. Не передавать Воспитанника родителям (законным представителям), а так же лицам, имеющим право в соответствии с перечнем лиц, которым родители (законные представители) доверяют приводить и забирать ребенка из детского сада, если они находятся в состоянии алкогольного, токсического или наркотического опьянения.</w:t>
      </w:r>
    </w:p>
    <w:p w:rsidR="002B1FC7" w:rsidRDefault="006577E1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2.1.4.Соединять группы в случае необходимости (в летний период, приостановлением деятельности учреждения на время аварийных и ремонтных работ).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2.2. Заказчик вправе</w:t>
      </w:r>
      <w:r>
        <w:rPr>
          <w:rStyle w:val="afb"/>
          <w:b w:val="0"/>
          <w:sz w:val="16"/>
          <w:szCs w:val="16"/>
        </w:rPr>
        <w:t xml:space="preserve">:                                  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2.2.2. Получать от Исполнителя информацию:        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- по вопросам организации и обеспечения надлежащего исполнения услуг, предусмотренных разделом I настоящего Договора;                                      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                                 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2B1FC7" w:rsidRDefault="006577E1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акции  и др.).                                                                                                                           </w:t>
      </w:r>
    </w:p>
    <w:p w:rsidR="002B1FC7" w:rsidRDefault="006577E1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rStyle w:val="afb"/>
          <w:b w:val="0"/>
          <w:sz w:val="16"/>
          <w:szCs w:val="16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B1FC7" w:rsidRDefault="006577E1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2.2.7.</w:t>
      </w:r>
      <w:r>
        <w:rPr>
          <w:rStyle w:val="afb"/>
          <w:b w:val="0"/>
          <w:sz w:val="16"/>
          <w:szCs w:val="16"/>
        </w:rPr>
        <w:t>Получать компенсацию части родительской платы за присмотр и уход 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2B1FC7" w:rsidRDefault="006577E1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2.2.8. Получать меру социальной поддержки в виде полного или частичного освобождения от платы за присмотр и уход в случае и на условиях, установленных Законом Российской Федерации от 27 декабря 2012 года № 273 «Об образовании в Российской Федерации» и нормативными правовыми актами Администрации города Костромы. </w:t>
      </w:r>
    </w:p>
    <w:p w:rsidR="002B1FC7" w:rsidRDefault="006577E1">
      <w:pPr>
        <w:spacing w:before="0" w:after="0" w:line="276" w:lineRule="auto"/>
        <w:rPr>
          <w:rStyle w:val="afb"/>
          <w:rFonts w:eastAsia="Calibri" w:cs="Calibri"/>
          <w:b w:val="0"/>
          <w:sz w:val="16"/>
          <w:szCs w:val="16"/>
        </w:rPr>
      </w:pPr>
      <w:r>
        <w:rPr>
          <w:rStyle w:val="afb"/>
          <w:rFonts w:eastAsia="Calibri" w:cs="Calibri"/>
          <w:b w:val="0"/>
          <w:sz w:val="16"/>
          <w:szCs w:val="16"/>
        </w:rPr>
        <w:t xml:space="preserve">2.2.9. Получать информацию </w:t>
      </w:r>
      <w:proofErr w:type="gramStart"/>
      <w:r>
        <w:rPr>
          <w:rStyle w:val="afb"/>
          <w:rFonts w:eastAsia="Calibri" w:cs="Calibri"/>
          <w:b w:val="0"/>
          <w:sz w:val="16"/>
          <w:szCs w:val="16"/>
        </w:rPr>
        <w:t>о</w:t>
      </w:r>
      <w:proofErr w:type="gramEnd"/>
      <w:r>
        <w:rPr>
          <w:rStyle w:val="afb"/>
          <w:rFonts w:eastAsia="Calibri" w:cs="Calibri"/>
          <w:b w:val="0"/>
          <w:sz w:val="16"/>
          <w:szCs w:val="16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2B1FC7" w:rsidRDefault="006577E1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sz w:val="16"/>
          <w:szCs w:val="16"/>
        </w:rPr>
        <w:t xml:space="preserve">2.2.10. </w:t>
      </w:r>
      <w:r>
        <w:rPr>
          <w:sz w:val="16"/>
          <w:szCs w:val="16"/>
          <w:highlight w:val="white"/>
        </w:rPr>
        <w:t>Получать м</w:t>
      </w:r>
      <w:r>
        <w:rPr>
          <w:sz w:val="16"/>
          <w:szCs w:val="16"/>
        </w:rPr>
        <w:t>етодическую, психолого-педагогическую, диагностическую и консультативную помощь без взимания платы в порядке и на условиях, определенных нормативными правовыми актами.</w:t>
      </w:r>
    </w:p>
    <w:p w:rsidR="002B1FC7" w:rsidRDefault="006577E1">
      <w:pPr>
        <w:spacing w:before="0" w:after="0" w:line="276" w:lineRule="auto"/>
        <w:rPr>
          <w:rStyle w:val="afb"/>
          <w:rFonts w:eastAsia="Calibri" w:cs="Calibri"/>
          <w:b w:val="0"/>
          <w:sz w:val="16"/>
          <w:szCs w:val="16"/>
        </w:rPr>
      </w:pPr>
      <w:r>
        <w:rPr>
          <w:rFonts w:eastAsia="Calibri" w:cs="Calibri"/>
          <w:sz w:val="16"/>
          <w:szCs w:val="16"/>
        </w:rPr>
        <w:t>2.2.11. Заслушивать отчеты руководителя и педагогов о работе образовательной организации по различным аспектам деятельности.</w:t>
      </w:r>
    </w:p>
    <w:p w:rsidR="002B1FC7" w:rsidRDefault="006577E1">
      <w:pPr>
        <w:spacing w:before="0" w:after="0" w:line="276" w:lineRule="auto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 xml:space="preserve">2.3. Исполнитель обязан: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>
        <w:rPr>
          <w:rStyle w:val="afb"/>
          <w:b w:val="0"/>
          <w:sz w:val="16"/>
          <w:szCs w:val="16"/>
        </w:rPr>
        <w:t>ДО</w:t>
      </w:r>
      <w:proofErr w:type="gramEnd"/>
      <w:r>
        <w:rPr>
          <w:rStyle w:val="afb"/>
          <w:b w:val="0"/>
          <w:sz w:val="16"/>
          <w:szCs w:val="16"/>
        </w:rPr>
        <w:t xml:space="preserve">  и </w:t>
      </w:r>
      <w:proofErr w:type="gramStart"/>
      <w:r>
        <w:rPr>
          <w:rStyle w:val="afb"/>
          <w:b w:val="0"/>
          <w:sz w:val="16"/>
          <w:szCs w:val="16"/>
        </w:rPr>
        <w:t>условиями</w:t>
      </w:r>
      <w:proofErr w:type="gramEnd"/>
      <w:r>
        <w:rPr>
          <w:rStyle w:val="afb"/>
          <w:b w:val="0"/>
          <w:sz w:val="16"/>
          <w:szCs w:val="16"/>
        </w:rPr>
        <w:t xml:space="preserve"> настоящего Договора.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lastRenderedPageBreak/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2.3.4. Обеспечить защиту прав Воспитанника в соответствии с законодательством Российской Федерации. Незамедлительно информировать органы опеки и попечительства, комиссию по делам несовершеннолетних и защите их прав городского округа город Кострома о жестоком обращении Заказчиков с детьми, непосредственной угрозе жизни и здоровья ребенка.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</w:t>
      </w:r>
    </w:p>
    <w:p w:rsidR="002B1FC7" w:rsidRDefault="006577E1">
      <w:pPr>
        <w:pStyle w:val="ConsPlusNormal"/>
        <w:jc w:val="both"/>
        <w:rPr>
          <w:rStyle w:val="afb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>
        <w:rPr>
          <w:rStyle w:val="afb"/>
          <w:rFonts w:ascii="Times New Roman" w:hAnsi="Times New Roman"/>
          <w:b w:val="0"/>
          <w:sz w:val="16"/>
          <w:szCs w:val="16"/>
        </w:rPr>
        <w:t xml:space="preserve">2.3.8. </w:t>
      </w:r>
      <w:r>
        <w:rPr>
          <w:rStyle w:val="afb"/>
          <w:rFonts w:ascii="Times New Roman" w:hAnsi="Times New Roman" w:cs="Times New Roman"/>
          <w:b w:val="0"/>
          <w:color w:val="000000"/>
          <w:sz w:val="16"/>
          <w:szCs w:val="16"/>
        </w:rPr>
        <w:t xml:space="preserve">Обучать Воспитанника по образовательной программе, предусмотренной пунктом 1.3 настоящего Договора. </w:t>
      </w:r>
      <w:r>
        <w:rPr>
          <w:rFonts w:ascii="Times New Roman" w:hAnsi="Times New Roman" w:cs="Times New Roman"/>
          <w:color w:val="000000"/>
          <w:sz w:val="16"/>
          <w:szCs w:val="16"/>
        </w:rPr>
        <w:t>При реализации образовательной программы использовать различные образовательные технологии. В случае длительного отсутствия воспитанника по уважительным причинам, осуществлять реализацию образовательной программы с применением электронного обучения, дистанционных образовательных технологий при наличии письменного согласия родителей (законных представителей) воспитанников.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2.3.9. Обеспечить реализацию образовательной программы средствами обучения и воспитания,   необходимыми для организации учебной деятельности и создания развивающей предметно-пространственной среды.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2.3.10. Обеспечивать    Воспитанника    необходимым    сбалансированным  питанием   в соответствии с санитарными нормами и правилами  на основании цикличного меню, утвержденного заведующим детским садом.                        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2.3.11. Переводить Воспитанника в следующую возрастную группу по приказу на основании результатов комплектования.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2.3.12. Уведомить Заказчика о нецелесообразности оказания Воспитаннику услуги в объеме, предусмотренном разделом I настоящего Договора, вследствие его индивидуальных особенностей,  делающих невозможным или педагогически нецелесообразным оказание данной услуги.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2B1FC7" w:rsidRDefault="006577E1">
      <w:pPr>
        <w:pStyle w:val="ConsPlusTitle"/>
        <w:tabs>
          <w:tab w:val="left" w:pos="3435"/>
          <w:tab w:val="center" w:pos="4748"/>
        </w:tabs>
        <w:jc w:val="both"/>
        <w:rPr>
          <w:rStyle w:val="afb"/>
          <w:rFonts w:ascii="Times New Roman" w:eastAsia="Times New Roman" w:hAnsi="Times New Roman" w:cs="Times New Roman"/>
          <w:sz w:val="16"/>
          <w:szCs w:val="16"/>
        </w:rPr>
      </w:pPr>
      <w:r>
        <w:rPr>
          <w:rStyle w:val="afb"/>
          <w:rFonts w:ascii="Times New Roman" w:hAnsi="Times New Roman" w:cs="Times New Roman"/>
          <w:sz w:val="16"/>
          <w:szCs w:val="16"/>
          <w:highlight w:val="white"/>
        </w:rPr>
        <w:t xml:space="preserve">2.3.14. </w:t>
      </w:r>
      <w:r>
        <w:rPr>
          <w:rStyle w:val="afb"/>
          <w:rFonts w:ascii="Times New Roman" w:hAnsi="Times New Roman" w:cs="Times New Roman"/>
          <w:sz w:val="16"/>
          <w:szCs w:val="16"/>
        </w:rPr>
        <w:t>Соблюдать требования действующего Санитарного законодательства Российской Федерации.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2.4. Заказчик обязан</w:t>
      </w:r>
      <w:r>
        <w:rPr>
          <w:rStyle w:val="afb"/>
          <w:b w:val="0"/>
          <w:sz w:val="16"/>
          <w:szCs w:val="16"/>
        </w:rPr>
        <w:t xml:space="preserve">:                                                        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обслуживающему, административному  и медицинскому персоналу Исполнителя и другим воспитанникам, не посягать на их честь и достоинство.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2.4.2. Своевременно и в полном объеме вносить плату за присмотр и уход за Воспитанником в размере и порядке, определенном в разделе </w:t>
      </w:r>
      <w:r>
        <w:rPr>
          <w:rStyle w:val="afb"/>
          <w:b w:val="0"/>
          <w:sz w:val="16"/>
          <w:szCs w:val="16"/>
          <w:lang w:val="en-US"/>
        </w:rPr>
        <w:t>III</w:t>
      </w:r>
      <w:r>
        <w:rPr>
          <w:rStyle w:val="afb"/>
          <w:b w:val="0"/>
          <w:sz w:val="16"/>
          <w:szCs w:val="16"/>
        </w:rPr>
        <w:t xml:space="preserve">  настоящего Договора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Style w:val="afb"/>
          <w:b w:val="0"/>
          <w:sz w:val="16"/>
          <w:szCs w:val="16"/>
        </w:rPr>
        <w:t>предоставлять Исполнителю все необходимые документы</w:t>
      </w:r>
      <w:proofErr w:type="gramEnd"/>
      <w:r>
        <w:rPr>
          <w:rStyle w:val="afb"/>
          <w:b w:val="0"/>
          <w:sz w:val="16"/>
          <w:szCs w:val="16"/>
        </w:rPr>
        <w:t xml:space="preserve">, предусмотренные уставом образовательной организации и нормативными правовыми актами образовательной организации.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2.4.4. В течение действия договора незамедлительно информировать образовательную организацию о смене места жительства Воспитанника, об изменении контактной информации и контактного телефона  Законного представителя.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2.4.6. Информировать Исполнителя о предстоящем отсутствии Воспитанника, в том числе и в связи с его болезнью, не позднее 8.00 утра первого дня отсутствия по телефону 8-4942-</w:t>
      </w:r>
      <w:r w:rsidR="009A7848">
        <w:rPr>
          <w:rStyle w:val="afb"/>
          <w:b w:val="0"/>
          <w:sz w:val="16"/>
          <w:szCs w:val="16"/>
        </w:rPr>
        <w:t>55-73-62</w:t>
      </w:r>
      <w:r>
        <w:rPr>
          <w:rStyle w:val="afb"/>
          <w:b w:val="0"/>
          <w:sz w:val="16"/>
          <w:szCs w:val="16"/>
        </w:rPr>
        <w:t xml:space="preserve">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  <w:highlight w:val="white"/>
        </w:rPr>
        <w:t xml:space="preserve">2.4.7. </w:t>
      </w:r>
      <w:proofErr w:type="gramStart"/>
      <w:r>
        <w:rPr>
          <w:rStyle w:val="afb"/>
          <w:b w:val="0"/>
          <w:sz w:val="16"/>
          <w:szCs w:val="16"/>
          <w:highlight w:val="white"/>
        </w:rPr>
        <w:t>Предоставлять медицинское заключение</w:t>
      </w:r>
      <w:proofErr w:type="gramEnd"/>
      <w:r>
        <w:rPr>
          <w:rStyle w:val="afb"/>
          <w:b w:val="0"/>
          <w:sz w:val="16"/>
          <w:szCs w:val="16"/>
          <w:highlight w:val="white"/>
        </w:rPr>
        <w:t xml:space="preserve">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2.4.9. Приводить ребенка в образовательную организацию в опрятном виде, соответствующем гигиеническим требованиям и температурному режиму в группе. Обеспечить наличие запасного нижнего белья и теплых вещей в холодный период года.</w:t>
      </w:r>
    </w:p>
    <w:p w:rsidR="002B1FC7" w:rsidRDefault="006577E1" w:rsidP="006577E1">
      <w:pPr>
        <w:pStyle w:val="a4"/>
        <w:shd w:val="clear" w:color="FFFFFF" w:fill="FFFFFF"/>
        <w:rPr>
          <w:bCs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  <w:highlight w:val="white"/>
        </w:rPr>
        <w:t xml:space="preserve">2.4.10. Предоставлять письменное заявление (подтверждающие к нему документы) о сохранении места в образовательной организации на время отсутствия Воспитанника по причинам, предусмотренным разделом </w:t>
      </w:r>
      <w:r>
        <w:rPr>
          <w:rStyle w:val="afb"/>
          <w:b w:val="0"/>
          <w:sz w:val="16"/>
          <w:szCs w:val="16"/>
          <w:highlight w:val="white"/>
          <w:lang w:val="en-US"/>
        </w:rPr>
        <w:t>III</w:t>
      </w:r>
      <w:r w:rsidRPr="009A7848">
        <w:rPr>
          <w:rStyle w:val="afb"/>
          <w:b w:val="0"/>
          <w:sz w:val="16"/>
          <w:szCs w:val="16"/>
          <w:highlight w:val="white"/>
        </w:rPr>
        <w:t xml:space="preserve"> </w:t>
      </w:r>
      <w:r>
        <w:rPr>
          <w:rStyle w:val="afb"/>
          <w:b w:val="0"/>
          <w:sz w:val="16"/>
          <w:szCs w:val="16"/>
          <w:highlight w:val="white"/>
        </w:rPr>
        <w:t xml:space="preserve">настоящего Договора. 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  <w:highlight w:val="white"/>
        </w:rPr>
        <w:t xml:space="preserve">2.4.11. Лично передавать и забирать воспитанника, либо определить круг лиц из числа совершеннолетних и дееспособных граждан, которым он доверяет приводить и (или) забирать своего ребенка из детского сада в период, когда самостоятельно не может этого сделать. Перечень </w:t>
      </w:r>
      <w:r>
        <w:rPr>
          <w:sz w:val="16"/>
          <w:szCs w:val="16"/>
        </w:rPr>
        <w:t>указанных в настоящем пункте лиц определен в приложении № 1 к настоящему Договору.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2.4.12.  Расписываться в журнале утреннего приема и вечернего приема воспитанников.</w:t>
      </w:r>
    </w:p>
    <w:p w:rsidR="002B1FC7" w:rsidRDefault="006577E1">
      <w:pPr>
        <w:widowControl w:val="0"/>
        <w:spacing w:before="0"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2.4.13. </w:t>
      </w:r>
      <w:r>
        <w:rPr>
          <w:rStyle w:val="afb"/>
          <w:b w:val="0"/>
          <w:sz w:val="16"/>
          <w:szCs w:val="16"/>
          <w:highlight w:val="white"/>
        </w:rPr>
        <w:t>Информировать Исполнителя  об индивидуальных потребностях и особенностях ребенка, связанных с его жизненной ситуацией и состоянием здоровья, об особенностях организации питания, определяющих особые условия получения им образования.</w:t>
      </w:r>
    </w:p>
    <w:p w:rsidR="002B1FC7" w:rsidRDefault="002B1FC7">
      <w:pPr>
        <w:pStyle w:val="a4"/>
        <w:rPr>
          <w:rStyle w:val="afb"/>
          <w:b w:val="0"/>
          <w:sz w:val="16"/>
          <w:szCs w:val="16"/>
          <w:highlight w:val="white"/>
        </w:rPr>
      </w:pPr>
    </w:p>
    <w:p w:rsidR="002B1FC7" w:rsidRDefault="006577E1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</w:rPr>
        <w:t xml:space="preserve">III. Размер, сроки и порядок оплаты за </w:t>
      </w:r>
      <w:proofErr w:type="gramStart"/>
      <w:r>
        <w:rPr>
          <w:rStyle w:val="afb"/>
          <w:sz w:val="16"/>
          <w:szCs w:val="16"/>
        </w:rPr>
        <w:t>присмотр</w:t>
      </w:r>
      <w:proofErr w:type="gramEnd"/>
      <w:r>
        <w:rPr>
          <w:rStyle w:val="afb"/>
          <w:sz w:val="16"/>
          <w:szCs w:val="16"/>
        </w:rPr>
        <w:t xml:space="preserve"> и уход за Воспитанником</w:t>
      </w:r>
    </w:p>
    <w:p w:rsidR="002B1FC7" w:rsidRDefault="006577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Стоимость услуг Исполнителя по присмотру и уходу за Воспитанником (далее - родительская плата) определяется в </w:t>
      </w:r>
      <w:r>
        <w:rPr>
          <w:rFonts w:ascii="Times New Roman" w:eastAsia="Calibri" w:hAnsi="Times New Roman" w:cs="Times New Roman"/>
          <w:sz w:val="16"/>
          <w:szCs w:val="16"/>
        </w:rPr>
        <w:t>размере, установленном нормативным правовым актом Администрации города Костромы.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</w:t>
      </w:r>
      <w:r>
        <w:rPr>
          <w:rFonts w:ascii="Times New Roman" w:eastAsia="Calibri" w:hAnsi="Times New Roman" w:cs="Times New Roman"/>
          <w:sz w:val="16"/>
          <w:szCs w:val="16"/>
        </w:rPr>
        <w:t xml:space="preserve">недвижимого имущества образовательной организации в родительскую плату за присмотр и уход за Воспитанником.                                                                                            </w:t>
      </w:r>
    </w:p>
    <w:p w:rsidR="002B1FC7" w:rsidRDefault="006577E1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3.2. Начисление родительской платы производится в первый рабочий день текущего месяца согласно календарному графику работы образовательной организации и табелю посещаемости детей.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3.3. Оплата производится в срок не позднее 10 числа текущего месяца в безналичном порядке на расчетный счет образовательной организации.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Исполнитель может предоставлять отсрочку платежа Заказчику за присмотр и уход за Воспитанником на срок не более 10 календарных дней по его личному заявлению, написанному за 5 рабочих дней до наступления срока платежа.</w:t>
      </w:r>
    </w:p>
    <w:p w:rsidR="002B1FC7" w:rsidRDefault="006577E1">
      <w:pPr>
        <w:spacing w:before="0" w:after="0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3.4. В случае отчисления Воспитанника, возврат излишне уплаченной суммы родительской платы за присмотр и уход производится по письменному заявлению Заказчика.</w:t>
      </w:r>
    </w:p>
    <w:p w:rsidR="002B1FC7" w:rsidRDefault="006577E1">
      <w:pPr>
        <w:spacing w:before="0" w:after="0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3.5.</w:t>
      </w:r>
      <w:r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eastAsia="Calibri"/>
          <w:sz w:val="16"/>
          <w:szCs w:val="16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>
        <w:rPr>
          <w:rFonts w:eastAsia="Calibri"/>
          <w:sz w:val="16"/>
          <w:szCs w:val="16"/>
        </w:rPr>
        <w:t>.»</w:t>
      </w:r>
      <w:proofErr w:type="gramEnd"/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3.6. В случае </w:t>
      </w:r>
      <w:proofErr w:type="gramStart"/>
      <w:r>
        <w:rPr>
          <w:sz w:val="16"/>
          <w:szCs w:val="16"/>
        </w:rPr>
        <w:t>не посещения</w:t>
      </w:r>
      <w:proofErr w:type="gramEnd"/>
      <w:r>
        <w:rPr>
          <w:sz w:val="16"/>
          <w:szCs w:val="16"/>
        </w:rPr>
        <w:t xml:space="preserve"> Воспитанником образовательной организации без уважительных причин, родительская плата взимается в полном размере. 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 К уважительным причинам отсутствия ребенка в образовательной организации относятся: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3.7.1. </w:t>
      </w:r>
      <w:r>
        <w:rPr>
          <w:sz w:val="16"/>
          <w:szCs w:val="16"/>
        </w:rPr>
        <w:t>болезнь Воспитанника, нахождение Воспитанника на домашнем режиме, – на период, указанный в медицинской справке;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3.7.2.  нахождение на санаторно-курортном лечении, – на период, указанный в путевке на санаторно-курортное лечение, а также период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проезда к месту лечения и обратно, но не более 10 дней;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lastRenderedPageBreak/>
        <w:t>3.7.3. нахождение родителя (законного представителя) ребенка в командировке или в отпуске, предоставленном по основаниям,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>установленным трудовым законодательством Российской Федерации, – на период, указанный в приказе работодателя родителя (законного</w:t>
      </w:r>
      <w:proofErr w:type="gramEnd"/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представителя);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3.7.4.  временная нетрудоспособность родителя (законного представителя) ребенка, – на период, указанный в листке нетрудоспособности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родителя (законного представителя);</w:t>
      </w:r>
    </w:p>
    <w:p w:rsidR="002B1FC7" w:rsidRDefault="006577E1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3.7.5. установленные трудовым договором выходные дни родителя (законного представителя), отличающиеся от выходных дней,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proofErr w:type="gramStart"/>
      <w:r>
        <w:rPr>
          <w:sz w:val="16"/>
          <w:szCs w:val="16"/>
        </w:rPr>
        <w:t>установленных</w:t>
      </w:r>
      <w:proofErr w:type="gramEnd"/>
      <w:r>
        <w:rPr>
          <w:sz w:val="16"/>
          <w:szCs w:val="16"/>
        </w:rPr>
        <w:t xml:space="preserve"> в образовательной организации, – на период, указанный в заявлении родителя (законного представителя), и подтвержденный справкой с места  работы;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3.7.6. закрытие образовательной организации (отдельных групп образовательной организации) на карантин, в связи с проведением ремонтных работ и приостановлением деятельности образовательной организации, – на период, указанный в муниципальном правовом акте, в акте </w:t>
      </w:r>
      <w:proofErr w:type="spellStart"/>
      <w:r>
        <w:rPr>
          <w:sz w:val="16"/>
          <w:szCs w:val="16"/>
        </w:rPr>
        <w:t>надзорно</w:t>
      </w:r>
      <w:proofErr w:type="spellEnd"/>
      <w:r>
        <w:rPr>
          <w:sz w:val="16"/>
          <w:szCs w:val="16"/>
        </w:rPr>
        <w:t>-контрольного органа;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3.7.7.  без объяснения причин, - на период, указанный в письменном заявлении родителя (законного представителя), но не более 92 календарных дней в течение года;</w:t>
      </w:r>
    </w:p>
    <w:p w:rsidR="002B1FC7" w:rsidRDefault="006577E1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3.7.8.  принятие руководителем образовательной организации решения о временном выведении ребенка из Учреждения по основаниям, установленным действующим законодательством Российской Федерации, – на период, указанный в приказе (распоряжении) руководителя образовательной организации.</w:t>
      </w:r>
    </w:p>
    <w:p w:rsidR="002B1FC7" w:rsidRDefault="006577E1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3.8. Об отсутствии ребенка по основаниям, указанным в пунктах 3.7.2, 3.7.3, 3.7.5, 3.7.7. Заказчик обязан уведомить образовательную организацию в письменном виде не позднее, чем за пять рабочих дней, а об отсутствии ребенка по иным основаниям, указанным в пунктах 3.7.1, 3.7.4 - незамедлительно в первый день отсутствия Воспитанника посредствам телефонной связи.</w:t>
      </w:r>
    </w:p>
    <w:p w:rsidR="002B1FC7" w:rsidRDefault="006577E1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3.9. Перерасчет родительской платы за дни, в течение которых ребенок не посещал образовательную организацию по уважительным причинам, производится на основании табеля учета посещаемости.</w:t>
      </w:r>
    </w:p>
    <w:p w:rsidR="002B1FC7" w:rsidRDefault="006577E1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3.10 Сумма, подлежащая перерасчету, учитывается при определении размера родительской платы за следующий месяц</w:t>
      </w:r>
      <w:proofErr w:type="gramStart"/>
      <w:r>
        <w:rPr>
          <w:rFonts w:eastAsia="Calibri"/>
          <w:sz w:val="16"/>
          <w:szCs w:val="16"/>
        </w:rPr>
        <w:t>.,</w:t>
      </w:r>
      <w:proofErr w:type="gramEnd"/>
    </w:p>
    <w:p w:rsidR="002B1FC7" w:rsidRDefault="006577E1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  <w:lang w:val="en-US"/>
        </w:rPr>
        <w:t>IV</w:t>
      </w:r>
      <w:r>
        <w:rPr>
          <w:rStyle w:val="afb"/>
          <w:sz w:val="16"/>
          <w:szCs w:val="16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2B1FC7" w:rsidRDefault="006577E1">
      <w:pPr>
        <w:widowControl w:val="0"/>
        <w:tabs>
          <w:tab w:val="left" w:pos="5587"/>
        </w:tabs>
        <w:spacing w:before="0" w:after="0" w:line="0" w:lineRule="atLeast"/>
        <w:rPr>
          <w:sz w:val="16"/>
          <w:szCs w:val="16"/>
        </w:rPr>
      </w:pPr>
      <w:r>
        <w:rPr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B1FC7" w:rsidRDefault="006577E1">
      <w:pPr>
        <w:spacing w:before="0" w:after="0" w:line="0" w:lineRule="atLeast"/>
        <w:rPr>
          <w:rStyle w:val="afb"/>
          <w:rFonts w:eastAsia="Calibri"/>
          <w:b w:val="0"/>
          <w:bCs w:val="0"/>
          <w:sz w:val="16"/>
          <w:szCs w:val="16"/>
        </w:rPr>
      </w:pPr>
      <w:r>
        <w:rPr>
          <w:rFonts w:eastAsia="Calibri"/>
          <w:sz w:val="16"/>
          <w:szCs w:val="16"/>
        </w:rPr>
        <w:t xml:space="preserve">4.2. </w:t>
      </w:r>
      <w:r>
        <w:rPr>
          <w:rFonts w:eastAsia="Calibri"/>
          <w:bCs/>
          <w:sz w:val="16"/>
          <w:szCs w:val="16"/>
        </w:rPr>
        <w:t>Окончание срока действия договора не освобождает Стороны от ответственности за его нарушение.</w:t>
      </w:r>
    </w:p>
    <w:p w:rsidR="002B1FC7" w:rsidRDefault="006577E1">
      <w:pPr>
        <w:spacing w:before="0" w:after="0" w:line="0" w:lineRule="atLeast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V. Основания изменения и расторжения договора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B1FC7" w:rsidRDefault="006577E1">
      <w:pPr>
        <w:spacing w:before="0" w:after="0"/>
        <w:jc w:val="left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5.3. Настоящий </w:t>
      </w:r>
      <w:proofErr w:type="gramStart"/>
      <w:r>
        <w:rPr>
          <w:rStyle w:val="afb"/>
          <w:b w:val="0"/>
          <w:sz w:val="16"/>
          <w:szCs w:val="16"/>
        </w:rPr>
        <w:t>Договор</w:t>
      </w:r>
      <w:proofErr w:type="gramEnd"/>
      <w:r>
        <w:rPr>
          <w:rStyle w:val="afb"/>
          <w:b w:val="0"/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Style w:val="afb"/>
          <w:b w:val="0"/>
          <w:sz w:val="16"/>
          <w:szCs w:val="16"/>
        </w:rPr>
        <w:t>Договор</w:t>
      </w:r>
      <w:proofErr w:type="gramEnd"/>
      <w:r>
        <w:rPr>
          <w:rStyle w:val="afb"/>
          <w:b w:val="0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B1FC7" w:rsidRDefault="006577E1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VI. Заключительные положения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6.1. Настоящий договор вступает в силу со дня его подписания Сторонами и действует по «31»  августа  20_____г.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6.2. Настоящий Договор составлен в двух экземплярах, имеющих равную юридическую силу, по одному для каждой из Сторон.              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6.3.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                   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                                         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6.7. При выполнении условий   настоящего Договора Стороны  руководствуются законодательством   Российской Федерации.</w:t>
      </w:r>
    </w:p>
    <w:p w:rsidR="002B1FC7" w:rsidRDefault="006577E1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6.8. </w:t>
      </w:r>
      <w:proofErr w:type="gramStart"/>
      <w:r>
        <w:rPr>
          <w:rStyle w:val="afb"/>
          <w:b w:val="0"/>
          <w:sz w:val="16"/>
          <w:szCs w:val="16"/>
        </w:rPr>
        <w:t>В соответствии с Федеральным законом от 27 июля 2006 года № 152-ФЗ «О персональных данных» родители (законные представители) дают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 о воспитаннике, его родителях (законных представителях).</w:t>
      </w:r>
      <w:proofErr w:type="gramEnd"/>
      <w:r>
        <w:rPr>
          <w:rStyle w:val="afb"/>
          <w:b w:val="0"/>
          <w:sz w:val="16"/>
          <w:szCs w:val="16"/>
        </w:rPr>
        <w:t xml:space="preserve"> Согласие действует с момента подписания настоящего договора и действует на протяжении времени пребывания ребенка в Учреждении. Согласие может быть отозвано родителями (законными представителями) в письменной форме.</w:t>
      </w:r>
    </w:p>
    <w:p w:rsidR="002B1FC7" w:rsidRDefault="002B1FC7">
      <w:pPr>
        <w:pStyle w:val="a4"/>
        <w:rPr>
          <w:rStyle w:val="afb"/>
          <w:b w:val="0"/>
          <w:sz w:val="16"/>
          <w:szCs w:val="16"/>
        </w:rPr>
      </w:pPr>
    </w:p>
    <w:p w:rsidR="002B1FC7" w:rsidRDefault="006577E1">
      <w:pPr>
        <w:pStyle w:val="a4"/>
        <w:rPr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           </w:t>
      </w:r>
      <w:r>
        <w:rPr>
          <w:rStyle w:val="afb"/>
          <w:sz w:val="16"/>
          <w:szCs w:val="16"/>
          <w:lang w:val="en-US"/>
        </w:rPr>
        <w:t>VII</w:t>
      </w:r>
      <w:r>
        <w:rPr>
          <w:rStyle w:val="afb"/>
          <w:sz w:val="16"/>
          <w:szCs w:val="16"/>
        </w:rPr>
        <w:t>.</w:t>
      </w:r>
      <w:r>
        <w:rPr>
          <w:rStyle w:val="afb"/>
          <w:b w:val="0"/>
          <w:sz w:val="16"/>
          <w:szCs w:val="16"/>
        </w:rPr>
        <w:t xml:space="preserve"> </w:t>
      </w:r>
      <w:r>
        <w:rPr>
          <w:b/>
          <w:sz w:val="16"/>
          <w:szCs w:val="16"/>
        </w:rPr>
        <w:t>Реквизиты и подписи сторон</w:t>
      </w:r>
    </w:p>
    <w:p w:rsidR="002B1FC7" w:rsidRDefault="006577E1">
      <w:pPr>
        <w:rPr>
          <w:b/>
          <w:sz w:val="16"/>
          <w:szCs w:val="16"/>
        </w:rPr>
      </w:pPr>
      <w:r>
        <w:rPr>
          <w:sz w:val="16"/>
          <w:szCs w:val="16"/>
        </w:rPr>
        <w:t>Исполнитель:                                                                                            Заказчик (родители, законные представители ребенка):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8"/>
        <w:gridCol w:w="3218"/>
        <w:gridCol w:w="3635"/>
      </w:tblGrid>
      <w:tr w:rsidR="002B1FC7">
        <w:tc>
          <w:tcPr>
            <w:tcW w:w="3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города Костромы «</w:t>
            </w:r>
            <w:r w:rsidR="00332CE9">
              <w:rPr>
                <w:b/>
                <w:sz w:val="16"/>
                <w:szCs w:val="16"/>
              </w:rPr>
              <w:t xml:space="preserve">Центр развития </w:t>
            </w:r>
            <w:proofErr w:type="gramStart"/>
            <w:r w:rsidR="00332CE9">
              <w:rPr>
                <w:b/>
                <w:sz w:val="16"/>
                <w:szCs w:val="16"/>
              </w:rPr>
              <w:t>ребенка-Детский</w:t>
            </w:r>
            <w:proofErr w:type="gramEnd"/>
            <w:r w:rsidR="00332CE9">
              <w:rPr>
                <w:b/>
                <w:sz w:val="16"/>
                <w:szCs w:val="16"/>
              </w:rPr>
              <w:t xml:space="preserve"> сад № 73</w:t>
            </w:r>
            <w:r>
              <w:rPr>
                <w:b/>
                <w:sz w:val="16"/>
                <w:szCs w:val="16"/>
              </w:rPr>
              <w:t>»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156016, 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Кострома 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332CE9">
              <w:rPr>
                <w:sz w:val="16"/>
                <w:szCs w:val="16"/>
              </w:rPr>
              <w:t>Боровая, д. 10 г.</w:t>
            </w:r>
            <w:r>
              <w:rPr>
                <w:sz w:val="16"/>
                <w:szCs w:val="16"/>
              </w:rPr>
              <w:t xml:space="preserve">, 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– </w:t>
            </w:r>
            <w:r w:rsidR="001E23B7">
              <w:rPr>
                <w:sz w:val="16"/>
                <w:szCs w:val="16"/>
              </w:rPr>
              <w:t>4442017304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КПП – </w:t>
            </w:r>
            <w:r w:rsidR="001E23B7">
              <w:rPr>
                <w:sz w:val="16"/>
                <w:szCs w:val="16"/>
              </w:rPr>
              <w:t>440101001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  <w:r w:rsidR="001E23B7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 </w:t>
            </w:r>
            <w:r w:rsidR="001E23B7">
              <w:rPr>
                <w:sz w:val="16"/>
                <w:szCs w:val="16"/>
              </w:rPr>
              <w:t>1034408611093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/с -</w:t>
            </w:r>
            <w:r w:rsidR="001E23B7">
              <w:rPr>
                <w:sz w:val="16"/>
                <w:szCs w:val="16"/>
              </w:rPr>
              <w:t xml:space="preserve"> 03234643347010004100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Банк: В ОТДЕЛЕНИИ КОСТРОМА БАНКА РОССИИ//УФК ПО КОСТРОМСКОЙ ОБЛАСТИ г. Кострома</w:t>
            </w:r>
          </w:p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013469126</w:t>
            </w:r>
          </w:p>
          <w:p w:rsidR="002B1FC7" w:rsidRDefault="001E23B7">
            <w:pPr>
              <w:spacing w:before="0" w:after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 __________Е. В. Баринова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___________________________________________________________________________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отчество)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серия_____№__________ выдан</w:t>
            </w:r>
            <w:r>
              <w:rPr>
                <w:rFonts w:eastAsia="Calibri"/>
                <w:b/>
                <w:sz w:val="16"/>
                <w:szCs w:val="16"/>
              </w:rPr>
              <w:t xml:space="preserve"> «__»________  </w:t>
            </w:r>
            <w:r>
              <w:rPr>
                <w:rFonts w:eastAsia="Calibri"/>
                <w:sz w:val="16"/>
                <w:szCs w:val="16"/>
              </w:rPr>
              <w:t>______г. кем_________________________________________________________________________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______________________________________Должность_____________________________Адрес регистрации</w:t>
            </w:r>
            <w:r>
              <w:rPr>
                <w:rFonts w:eastAsia="Calibri"/>
                <w:sz w:val="16"/>
                <w:szCs w:val="16"/>
              </w:rPr>
              <w:t>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проживания______________________</w:t>
            </w:r>
          </w:p>
          <w:p w:rsidR="002B1FC7" w:rsidRDefault="006577E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</w:t>
            </w:r>
            <w:r>
              <w:rPr>
                <w:rFonts w:eastAsia="Calibri"/>
                <w:sz w:val="16"/>
                <w:szCs w:val="16"/>
              </w:rPr>
              <w:t>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___________________/___________________/</w:t>
            </w:r>
            <w:r>
              <w:rPr>
                <w:sz w:val="16"/>
                <w:szCs w:val="16"/>
              </w:rPr>
              <w:t>подпись                расшифровка</w:t>
            </w:r>
          </w:p>
        </w:tc>
        <w:tc>
          <w:tcPr>
            <w:tcW w:w="3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1FC7" w:rsidRDefault="006577E1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___________________________________________________________________________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отчество)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серия_____№__________ выдан</w:t>
            </w:r>
            <w:r>
              <w:rPr>
                <w:rFonts w:eastAsia="Calibri"/>
                <w:b/>
                <w:sz w:val="16"/>
                <w:szCs w:val="16"/>
              </w:rPr>
              <w:t xml:space="preserve"> «__»________  </w:t>
            </w:r>
            <w:r>
              <w:rPr>
                <w:rFonts w:eastAsia="Calibri"/>
                <w:sz w:val="16"/>
                <w:szCs w:val="16"/>
              </w:rPr>
              <w:t>______г. кем_________________________________________________________________________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работы__________________________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______________________________________Должность_____________________________Адрес регистрации</w:t>
            </w:r>
            <w:r>
              <w:rPr>
                <w:rFonts w:eastAsia="Calibri"/>
                <w:sz w:val="16"/>
                <w:szCs w:val="16"/>
              </w:rPr>
              <w:t>______________________</w:t>
            </w:r>
          </w:p>
          <w:p w:rsidR="002B1FC7" w:rsidRDefault="0065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проживания______________________</w:t>
            </w:r>
          </w:p>
          <w:p w:rsidR="002B1FC7" w:rsidRDefault="006577E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</w:t>
            </w:r>
            <w:r>
              <w:rPr>
                <w:rFonts w:eastAsia="Calibri"/>
                <w:sz w:val="16"/>
                <w:szCs w:val="16"/>
              </w:rPr>
              <w:t>_____________________</w:t>
            </w:r>
          </w:p>
          <w:p w:rsidR="002B1FC7" w:rsidRDefault="006577E1">
            <w:pPr>
              <w:pStyle w:val="aff4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___________________/_______________________/</w:t>
            </w:r>
            <w:r>
              <w:rPr>
                <w:sz w:val="16"/>
                <w:szCs w:val="16"/>
              </w:rPr>
              <w:t>подпись                расшифровка</w:t>
            </w:r>
          </w:p>
        </w:tc>
      </w:tr>
    </w:tbl>
    <w:p w:rsidR="002B1FC7" w:rsidRPr="00332CE9" w:rsidRDefault="006577E1">
      <w:pPr>
        <w:rPr>
          <w:sz w:val="16"/>
          <w:szCs w:val="16"/>
        </w:rPr>
      </w:pPr>
      <w:r w:rsidRPr="00332CE9">
        <w:rPr>
          <w:sz w:val="16"/>
          <w:szCs w:val="16"/>
        </w:rPr>
        <w:t>С Уставом, лицензией на осуществление образовательной деятельности, локальными актами регламентирующими деятельность образовательной организации ознакомлены, второй экземпляр  на руки получил:</w:t>
      </w:r>
    </w:p>
    <w:p w:rsidR="00332CE9" w:rsidRDefault="00332CE9">
      <w:pPr>
        <w:rPr>
          <w:sz w:val="16"/>
          <w:szCs w:val="16"/>
        </w:rPr>
      </w:pPr>
    </w:p>
    <w:p w:rsidR="00332CE9" w:rsidRDefault="00332CE9">
      <w:pPr>
        <w:rPr>
          <w:sz w:val="16"/>
          <w:szCs w:val="16"/>
        </w:rPr>
      </w:pPr>
    </w:p>
    <w:p w:rsidR="002B1FC7" w:rsidRDefault="006577E1">
      <w:pPr>
        <w:rPr>
          <w:sz w:val="16"/>
          <w:szCs w:val="16"/>
        </w:rPr>
      </w:pPr>
      <w:r>
        <w:rPr>
          <w:sz w:val="16"/>
          <w:szCs w:val="16"/>
        </w:rPr>
        <w:t>Дата:__________      Подпись:__________________</w:t>
      </w:r>
    </w:p>
    <w:p w:rsidR="002B1FC7" w:rsidRDefault="002B1FC7">
      <w:pPr>
        <w:rPr>
          <w:sz w:val="16"/>
          <w:szCs w:val="16"/>
        </w:rPr>
      </w:pPr>
    </w:p>
    <w:p w:rsidR="00332CE9" w:rsidRPr="00332CE9" w:rsidRDefault="006577E1" w:rsidP="00332CE9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2B1FC7" w:rsidRDefault="006577E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____</w:t>
      </w:r>
    </w:p>
    <w:p w:rsidR="002B1FC7" w:rsidRDefault="006577E1">
      <w:pPr>
        <w:spacing w:before="0" w:after="0" w:line="276" w:lineRule="auto"/>
        <w:jc w:val="right"/>
      </w:pPr>
      <w:r>
        <w:rPr>
          <w:sz w:val="20"/>
          <w:szCs w:val="20"/>
        </w:rPr>
        <w:t xml:space="preserve">к договору с родителями об образовании </w:t>
      </w:r>
      <w:proofErr w:type="gramStart"/>
      <w:r>
        <w:rPr>
          <w:sz w:val="20"/>
          <w:szCs w:val="20"/>
        </w:rPr>
        <w:t>по</w:t>
      </w:r>
      <w:proofErr w:type="gramEnd"/>
    </w:p>
    <w:p w:rsidR="002B1FC7" w:rsidRDefault="006577E1">
      <w:pPr>
        <w:spacing w:before="0" w:after="0" w:line="276" w:lineRule="auto"/>
        <w:jc w:val="right"/>
      </w:pPr>
      <w:r>
        <w:rPr>
          <w:sz w:val="20"/>
          <w:szCs w:val="20"/>
        </w:rPr>
        <w:t>образовательным программам дошкольного образования</w:t>
      </w:r>
    </w:p>
    <w:p w:rsidR="002B1FC7" w:rsidRDefault="006577E1">
      <w:pPr>
        <w:spacing w:before="0" w:after="0" w:line="276" w:lineRule="auto"/>
        <w:jc w:val="right"/>
        <w:rPr>
          <w:highlight w:val="white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highlight w:val="white"/>
        </w:rPr>
        <w:t>___»____________ 20__ года № ________</w:t>
      </w:r>
    </w:p>
    <w:p w:rsidR="002B1FC7" w:rsidRDefault="002B1FC7">
      <w:pPr>
        <w:spacing w:before="0" w:after="0" w:line="276" w:lineRule="auto"/>
        <w:jc w:val="right"/>
      </w:pPr>
    </w:p>
    <w:p w:rsidR="002B1FC7" w:rsidRDefault="006577E1">
      <w:pPr>
        <w:jc w:val="center"/>
      </w:pPr>
      <w:r>
        <w:rPr>
          <w:sz w:val="20"/>
          <w:szCs w:val="20"/>
        </w:rPr>
        <w:t>ПЕРЕЧЕНЬ</w:t>
      </w:r>
      <w:r>
        <w:rPr>
          <w:sz w:val="20"/>
          <w:szCs w:val="20"/>
        </w:rPr>
        <w:br/>
        <w:t>лиц из числа совершеннолетних и дееспособных граждан, которым родители (законные представители) доверяют приводить и (или) забирать ребенка из детского сада</w:t>
      </w:r>
    </w:p>
    <w:p w:rsidR="002B1FC7" w:rsidRDefault="006577E1">
      <w:pPr>
        <w:spacing w:after="0"/>
        <w:ind w:firstLine="709"/>
        <w:rPr>
          <w:sz w:val="24"/>
          <w:szCs w:val="24"/>
        </w:rPr>
      </w:pPr>
      <w:r>
        <w:rPr>
          <w:sz w:val="20"/>
          <w:szCs w:val="20"/>
        </w:rPr>
        <w:t>Я, __________________________________________________________________________</w:t>
      </w:r>
    </w:p>
    <w:p w:rsidR="002B1FC7" w:rsidRDefault="006577E1">
      <w:pPr>
        <w:spacing w:after="0"/>
        <w:rPr>
          <w:i/>
          <w:sz w:val="24"/>
          <w:szCs w:val="24"/>
        </w:rPr>
      </w:pPr>
      <w:r>
        <w:rPr>
          <w:i/>
          <w:sz w:val="20"/>
          <w:szCs w:val="20"/>
        </w:rPr>
        <w:t>__________________________________________________________________________________,</w:t>
      </w:r>
    </w:p>
    <w:p w:rsidR="002B1FC7" w:rsidRDefault="006577E1">
      <w:pPr>
        <w:spacing w:after="0"/>
        <w:jc w:val="center"/>
        <w:rPr>
          <w:sz w:val="24"/>
          <w:szCs w:val="24"/>
        </w:rPr>
      </w:pPr>
      <w:r>
        <w:rPr>
          <w:i/>
          <w:sz w:val="20"/>
          <w:szCs w:val="20"/>
        </w:rPr>
        <w:t>(ФИО и статус законного представителя несовершеннолетнего – мать, отец, опекун, попечитель, уполномоченный представитель органа опеки и попечительства, либо лицо, действующее на основании нотариальной доверенности, выданной законным представителем)</w:t>
      </w:r>
    </w:p>
    <w:p w:rsidR="002B1FC7" w:rsidRDefault="006577E1" w:rsidP="00332CE9">
      <w:pPr>
        <w:spacing w:after="0"/>
        <w:rPr>
          <w:sz w:val="20"/>
          <w:szCs w:val="20"/>
          <w:highlight w:val="white"/>
        </w:rPr>
      </w:pPr>
      <w:r>
        <w:rPr>
          <w:sz w:val="20"/>
          <w:szCs w:val="20"/>
        </w:rPr>
        <w:t>доверяю приводить в детский сад и забирать из детского сада своего ребенка</w:t>
      </w:r>
      <w:r w:rsidR="00332CE9">
        <w:rPr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sz w:val="20"/>
          <w:szCs w:val="20"/>
          <w:highlight w:val="white"/>
        </w:rPr>
        <w:t xml:space="preserve"> года рождения, следующим лицам:</w:t>
      </w:r>
    </w:p>
    <w:p w:rsidR="00332CE9" w:rsidRDefault="00332CE9" w:rsidP="00332CE9">
      <w:pPr>
        <w:spacing w:after="0"/>
        <w:rPr>
          <w:sz w:val="24"/>
          <w:szCs w:val="24"/>
          <w:highlight w:val="white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559"/>
        <w:gridCol w:w="981"/>
        <w:gridCol w:w="1701"/>
        <w:gridCol w:w="1559"/>
        <w:gridCol w:w="1276"/>
        <w:gridCol w:w="1559"/>
      </w:tblGrid>
      <w:tr w:rsidR="006577E1" w:rsidTr="00332CE9">
        <w:tc>
          <w:tcPr>
            <w:tcW w:w="1571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1559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981" w:type="dxa"/>
            <w:shd w:val="clear" w:color="auto" w:fill="auto"/>
          </w:tcPr>
          <w:p w:rsidR="002B1FC7" w:rsidRDefault="006577E1">
            <w:r w:rsidRPr="006577E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Статус (бабушка, дедушка, тетя и др.)</w:t>
            </w:r>
          </w:p>
        </w:tc>
        <w:tc>
          <w:tcPr>
            <w:tcW w:w="1559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276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1559" w:type="dxa"/>
            <w:shd w:val="clear" w:color="auto" w:fill="auto"/>
          </w:tcPr>
          <w:p w:rsidR="002B1FC7" w:rsidRDefault="006577E1" w:rsidP="006577E1">
            <w:pPr>
              <w:jc w:val="center"/>
            </w:pPr>
            <w:r w:rsidRPr="006577E1">
              <w:rPr>
                <w:sz w:val="20"/>
                <w:szCs w:val="20"/>
              </w:rPr>
              <w:t>Контактный телефон</w:t>
            </w:r>
          </w:p>
        </w:tc>
      </w:tr>
      <w:tr w:rsidR="006577E1" w:rsidTr="00332CE9">
        <w:tc>
          <w:tcPr>
            <w:tcW w:w="157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2B1FC7" w:rsidRDefault="002B1FC7"/>
        </w:tc>
        <w:tc>
          <w:tcPr>
            <w:tcW w:w="170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</w:tr>
      <w:tr w:rsidR="006577E1" w:rsidTr="00332CE9">
        <w:tc>
          <w:tcPr>
            <w:tcW w:w="157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2B1FC7" w:rsidRDefault="002B1FC7"/>
        </w:tc>
        <w:tc>
          <w:tcPr>
            <w:tcW w:w="170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</w:tr>
      <w:tr w:rsidR="006577E1" w:rsidTr="00332CE9">
        <w:trPr>
          <w:trHeight w:val="213"/>
        </w:trPr>
        <w:tc>
          <w:tcPr>
            <w:tcW w:w="157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2B1FC7" w:rsidRDefault="002B1FC7"/>
        </w:tc>
        <w:tc>
          <w:tcPr>
            <w:tcW w:w="1701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</w:tr>
      <w:tr w:rsidR="006577E1" w:rsidTr="00332CE9">
        <w:trPr>
          <w:trHeight w:val="392"/>
        </w:trPr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1FC7" w:rsidRDefault="002B1FC7" w:rsidP="006577E1">
            <w:pPr>
              <w:jc w:val="center"/>
            </w:pPr>
          </w:p>
        </w:tc>
      </w:tr>
      <w:tr w:rsidR="00332CE9" w:rsidTr="00332CE9">
        <w:trPr>
          <w:trHeight w:val="508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</w:tr>
      <w:tr w:rsidR="00332CE9" w:rsidTr="00332CE9">
        <w:trPr>
          <w:trHeight w:val="428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CE9" w:rsidRDefault="00332CE9" w:rsidP="006577E1">
            <w:pPr>
              <w:jc w:val="center"/>
            </w:pPr>
          </w:p>
        </w:tc>
      </w:tr>
    </w:tbl>
    <w:p w:rsidR="002B1FC7" w:rsidRDefault="00332CE9">
      <w:pPr>
        <w:spacing w:before="0" w:after="0" w:line="276" w:lineRule="auto"/>
        <w:rPr>
          <w:highlight w:val="white"/>
        </w:rPr>
      </w:pPr>
      <w:r>
        <w:t xml:space="preserve"> </w:t>
      </w:r>
      <w:proofErr w:type="gramStart"/>
      <w:r w:rsidR="006577E1">
        <w:rPr>
          <w:color w:val="auto"/>
          <w:sz w:val="20"/>
          <w:szCs w:val="20"/>
        </w:rPr>
        <w:t xml:space="preserve">В </w:t>
      </w:r>
      <w:r w:rsidR="006577E1">
        <w:rPr>
          <w:sz w:val="20"/>
          <w:szCs w:val="20"/>
        </w:rPr>
        <w:t>соответствии с Федеральным</w:t>
      </w:r>
      <w:r w:rsidR="006577E1">
        <w:rPr>
          <w:color w:val="auto"/>
          <w:sz w:val="20"/>
          <w:szCs w:val="20"/>
        </w:rPr>
        <w:t xml:space="preserve"> законом от 2</w:t>
      </w:r>
      <w:r w:rsidR="006577E1">
        <w:rPr>
          <w:sz w:val="20"/>
          <w:szCs w:val="20"/>
        </w:rPr>
        <w:t xml:space="preserve">7 июля 2006 года № 152-ФЗ «О персональных данных» даю муниципальному бюджетному дошкольному образовательному учреждению города Костромы «Детский сад № </w:t>
      </w:r>
      <w:r w:rsidR="006577E1">
        <w:rPr>
          <w:sz w:val="20"/>
          <w:szCs w:val="20"/>
          <w:highlight w:val="white"/>
        </w:rPr>
        <w:t>___» согласие на обработку (сбор, систематизацию, распространение, использование, блокирование, уничтожение, обезличивание) сведений, указ</w:t>
      </w:r>
      <w:r w:rsidR="006577E1">
        <w:rPr>
          <w:sz w:val="20"/>
          <w:szCs w:val="20"/>
        </w:rPr>
        <w:t>анных в настоящем Перечне лиц из числа совершеннолетних и дееспособных граждан, которым родители (законные представители) доверяют приводить и (или) забирать ребенка из детского сада.</w:t>
      </w:r>
      <w:proofErr w:type="gramEnd"/>
      <w:r w:rsidR="006577E1">
        <w:rPr>
          <w:sz w:val="20"/>
          <w:szCs w:val="20"/>
        </w:rPr>
        <w:t xml:space="preserve"> Срок хранения моих персональных данных – до завершения срока действия договора с родителями об образовании по образовательным программам дошкольного образования о</w:t>
      </w:r>
      <w:r w:rsidR="006577E1">
        <w:rPr>
          <w:sz w:val="20"/>
          <w:szCs w:val="20"/>
          <w:highlight w:val="white"/>
        </w:rPr>
        <w:t>т «___»____________ 20__ года № ________. Настоящее согласие действует до завершения срока действия договора с родителями об образовании по образовательным программам дошкольного образования от «___»____________ 20__ года № ________. Достоверность представленной информации подтверждаю. Мне известно, что данное согласие может быть отозвано мной в письменной форм</w:t>
      </w:r>
      <w:r w:rsidR="006577E1">
        <w:rPr>
          <w:color w:val="auto"/>
          <w:sz w:val="20"/>
          <w:szCs w:val="20"/>
          <w:highlight w:val="white"/>
        </w:rPr>
        <w:t>е.</w:t>
      </w:r>
    </w:p>
    <w:p w:rsidR="002B1FC7" w:rsidRDefault="006577E1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2B1FC7" w:rsidRPr="001E23B7" w:rsidRDefault="006577E1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(подпись)           </w:t>
      </w:r>
      <w:r w:rsidR="001E23B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(расшифровка подписи)</w:t>
      </w:r>
    </w:p>
    <w:p w:rsidR="002B1FC7" w:rsidRDefault="006577E1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2B1FC7" w:rsidRDefault="006577E1">
      <w:pPr>
        <w:tabs>
          <w:tab w:val="left" w:pos="6145"/>
        </w:tabs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(подпись</w:t>
      </w:r>
      <w:r w:rsidR="001E23B7">
        <w:rPr>
          <w:sz w:val="20"/>
          <w:szCs w:val="20"/>
        </w:rPr>
        <w:t xml:space="preserve">)               </w:t>
      </w:r>
      <w:r>
        <w:rPr>
          <w:sz w:val="20"/>
          <w:szCs w:val="20"/>
        </w:rPr>
        <w:t xml:space="preserve">  (расшифровка подписи)</w:t>
      </w:r>
      <w:r>
        <w:rPr>
          <w:sz w:val="20"/>
          <w:szCs w:val="20"/>
        </w:rPr>
        <w:tab/>
      </w:r>
    </w:p>
    <w:p w:rsidR="002B1FC7" w:rsidRDefault="006577E1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2B1FC7" w:rsidRDefault="006577E1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(подпись)            </w:t>
      </w:r>
      <w:r w:rsidR="001E23B7">
        <w:rPr>
          <w:sz w:val="20"/>
          <w:szCs w:val="20"/>
        </w:rPr>
        <w:t xml:space="preserve">     </w:t>
      </w:r>
      <w:r>
        <w:rPr>
          <w:sz w:val="20"/>
          <w:szCs w:val="20"/>
        </w:rPr>
        <w:t>(расшифровка подписи)</w:t>
      </w:r>
    </w:p>
    <w:p w:rsidR="002B1FC7" w:rsidRDefault="006577E1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2B1FC7" w:rsidRDefault="006577E1">
      <w:pPr>
        <w:spacing w:before="0" w:after="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</w:t>
      </w:r>
      <w:r w:rsidR="001E23B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(расшифровка подписи)</w:t>
      </w:r>
    </w:p>
    <w:p w:rsidR="001E23B7" w:rsidRDefault="001E23B7" w:rsidP="001E23B7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1E23B7" w:rsidRDefault="001E23B7" w:rsidP="001E23B7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(подпись)                 (расшифровка подписи)</w:t>
      </w:r>
    </w:p>
    <w:p w:rsidR="001E23B7" w:rsidRDefault="001E23B7" w:rsidP="001E23B7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:rsidR="001E23B7" w:rsidRDefault="001E23B7" w:rsidP="001E23B7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(подпись)                   (расшифровка подписи)</w:t>
      </w:r>
    </w:p>
    <w:p w:rsidR="001E23B7" w:rsidRDefault="001E23B7">
      <w:pPr>
        <w:spacing w:before="0" w:after="0" w:line="276" w:lineRule="auto"/>
        <w:jc w:val="left"/>
        <w:rPr>
          <w:sz w:val="16"/>
          <w:szCs w:val="16"/>
        </w:rPr>
      </w:pPr>
    </w:p>
    <w:p w:rsidR="002B1FC7" w:rsidRPr="00332CE9" w:rsidRDefault="006577E1">
      <w:pPr>
        <w:jc w:val="lef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Дата</w:t>
      </w:r>
      <w:r w:rsidR="00332CE9">
        <w:rPr>
          <w:sz w:val="20"/>
          <w:szCs w:val="20"/>
          <w:highlight w:val="white"/>
        </w:rPr>
        <w:t>:</w:t>
      </w:r>
      <w:r>
        <w:rPr>
          <w:sz w:val="20"/>
          <w:szCs w:val="20"/>
          <w:highlight w:val="white"/>
        </w:rPr>
        <w:t xml:space="preserve"> </w:t>
      </w:r>
      <w:r w:rsidR="00332CE9">
        <w:rPr>
          <w:sz w:val="20"/>
          <w:szCs w:val="20"/>
          <w:highlight w:val="white"/>
        </w:rPr>
        <w:t xml:space="preserve">                                   </w:t>
      </w:r>
      <w:r w:rsidR="00196BDE">
        <w:rPr>
          <w:sz w:val="20"/>
          <w:szCs w:val="20"/>
          <w:highlight w:val="white"/>
        </w:rPr>
        <w:t xml:space="preserve">     </w:t>
      </w:r>
      <w:r w:rsidR="00332CE9">
        <w:rPr>
          <w:sz w:val="20"/>
          <w:szCs w:val="20"/>
          <w:highlight w:val="white"/>
        </w:rPr>
        <w:t xml:space="preserve">  ________________________________    </w:t>
      </w:r>
      <w:r>
        <w:rPr>
          <w:sz w:val="20"/>
          <w:szCs w:val="20"/>
          <w:highlight w:val="white"/>
        </w:rPr>
        <w:t>подпись Заказчика.</w:t>
      </w:r>
    </w:p>
    <w:p w:rsidR="002B1FC7" w:rsidRDefault="002B1FC7">
      <w:pPr>
        <w:jc w:val="right"/>
        <w:rPr>
          <w:sz w:val="16"/>
          <w:szCs w:val="16"/>
        </w:rPr>
      </w:pPr>
    </w:p>
    <w:sectPr w:rsidR="002B1FC7">
      <w:pgSz w:w="11906" w:h="16838"/>
      <w:pgMar w:top="567" w:right="851" w:bottom="709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4A63DE" w16cex:dateUtc="2024-05-28T13:23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A4A63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1F" w:rsidRDefault="00E7741F">
      <w:pPr>
        <w:spacing w:after="0"/>
      </w:pPr>
      <w:r>
        <w:separator/>
      </w:r>
    </w:p>
  </w:endnote>
  <w:endnote w:type="continuationSeparator" w:id="0">
    <w:p w:rsidR="00E7741F" w:rsidRDefault="00E77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ansRegular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SerifRegular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1F" w:rsidRDefault="00E7741F">
      <w:pPr>
        <w:spacing w:after="0"/>
      </w:pPr>
      <w:r>
        <w:separator/>
      </w:r>
    </w:p>
  </w:footnote>
  <w:footnote w:type="continuationSeparator" w:id="0">
    <w:p w:rsidR="00E7741F" w:rsidRDefault="00E774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4A4D"/>
    <w:multiLevelType w:val="hybridMultilevel"/>
    <w:tmpl w:val="502AC3BE"/>
    <w:lvl w:ilvl="0" w:tplc="DCE4A0B6">
      <w:start w:val="1"/>
      <w:numFmt w:val="decimal"/>
      <w:lvlText w:val="%1."/>
      <w:lvlJc w:val="left"/>
      <w:pPr>
        <w:ind w:left="1429" w:hanging="360"/>
      </w:pPr>
    </w:lvl>
    <w:lvl w:ilvl="1" w:tplc="01CC68B0">
      <w:start w:val="1"/>
      <w:numFmt w:val="lowerLetter"/>
      <w:lvlText w:val="%2."/>
      <w:lvlJc w:val="left"/>
      <w:pPr>
        <w:ind w:left="2149" w:hanging="360"/>
      </w:pPr>
    </w:lvl>
    <w:lvl w:ilvl="2" w:tplc="94085B2A">
      <w:start w:val="1"/>
      <w:numFmt w:val="lowerRoman"/>
      <w:lvlText w:val="%3."/>
      <w:lvlJc w:val="right"/>
      <w:pPr>
        <w:ind w:left="2869" w:hanging="180"/>
      </w:pPr>
    </w:lvl>
    <w:lvl w:ilvl="3" w:tplc="DE480F20">
      <w:start w:val="1"/>
      <w:numFmt w:val="decimal"/>
      <w:lvlText w:val="%4."/>
      <w:lvlJc w:val="left"/>
      <w:pPr>
        <w:ind w:left="3589" w:hanging="360"/>
      </w:pPr>
    </w:lvl>
    <w:lvl w:ilvl="4" w:tplc="8BDAC49E">
      <w:start w:val="1"/>
      <w:numFmt w:val="lowerLetter"/>
      <w:lvlText w:val="%5."/>
      <w:lvlJc w:val="left"/>
      <w:pPr>
        <w:ind w:left="4309" w:hanging="360"/>
      </w:pPr>
    </w:lvl>
    <w:lvl w:ilvl="5" w:tplc="707C9FFC">
      <w:start w:val="1"/>
      <w:numFmt w:val="lowerRoman"/>
      <w:lvlText w:val="%6."/>
      <w:lvlJc w:val="right"/>
      <w:pPr>
        <w:ind w:left="5029" w:hanging="180"/>
      </w:pPr>
    </w:lvl>
    <w:lvl w:ilvl="6" w:tplc="1884E454">
      <w:start w:val="1"/>
      <w:numFmt w:val="decimal"/>
      <w:lvlText w:val="%7."/>
      <w:lvlJc w:val="left"/>
      <w:pPr>
        <w:ind w:left="5749" w:hanging="360"/>
      </w:pPr>
    </w:lvl>
    <w:lvl w:ilvl="7" w:tplc="2E00FE48">
      <w:start w:val="1"/>
      <w:numFmt w:val="lowerLetter"/>
      <w:lvlText w:val="%8."/>
      <w:lvlJc w:val="left"/>
      <w:pPr>
        <w:ind w:left="6469" w:hanging="360"/>
      </w:pPr>
    </w:lvl>
    <w:lvl w:ilvl="8" w:tplc="D57805C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E84A51"/>
    <w:multiLevelType w:val="hybridMultilevel"/>
    <w:tmpl w:val="8C260DDC"/>
    <w:lvl w:ilvl="0" w:tplc="1688D0C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56C9B2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72A095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D7CEB4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9C012E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3E6584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F82327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A58F64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B069F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nisKL">
    <w15:presenceInfo w15:providerId="Teamlab" w15:userId="MednisK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FC7"/>
    <w:rsid w:val="00196BDE"/>
    <w:rsid w:val="001E23B7"/>
    <w:rsid w:val="002B1FC7"/>
    <w:rsid w:val="00332CE9"/>
    <w:rsid w:val="00592D44"/>
    <w:rsid w:val="006577E1"/>
    <w:rsid w:val="0087570E"/>
    <w:rsid w:val="009A7848"/>
    <w:rsid w:val="00BC0C3A"/>
    <w:rsid w:val="00CD4A2E"/>
    <w:rsid w:val="00E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both"/>
    </w:pPr>
    <w:rPr>
      <w:color w:val="000000"/>
      <w:sz w:val="23"/>
      <w:szCs w:val="23"/>
      <w:lang w:eastAsia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outlineLvl w:val="0"/>
    </w:pPr>
    <w:rPr>
      <w:rFonts w:ascii="PTSansRegular" w:hAnsi="PTSansRegular"/>
      <w:b/>
      <w:bCs/>
      <w:sz w:val="38"/>
      <w:szCs w:val="38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outlineLvl w:val="1"/>
    </w:pPr>
    <w:rPr>
      <w:rFonts w:ascii="PTSansRegular" w:hAnsi="PTSansRegular"/>
      <w:b/>
      <w:bCs/>
      <w:sz w:val="35"/>
      <w:szCs w:val="35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outlineLvl w:val="3"/>
    </w:pPr>
    <w:rPr>
      <w:rFonts w:ascii="PTSansRegular" w:hAnsi="PTSansRegular"/>
      <w:b/>
      <w:bCs/>
      <w:sz w:val="29"/>
      <w:szCs w:val="29"/>
    </w:rPr>
  </w:style>
  <w:style w:type="paragraph" w:styleId="5">
    <w:name w:val="heading 5"/>
    <w:basedOn w:val="a"/>
    <w:next w:val="a0"/>
    <w:link w:val="51"/>
    <w:qFormat/>
    <w:pPr>
      <w:numPr>
        <w:ilvl w:val="4"/>
        <w:numId w:val="1"/>
      </w:numPr>
      <w:outlineLvl w:val="4"/>
    </w:pPr>
    <w:rPr>
      <w:rFonts w:ascii="PTSansRegular" w:hAnsi="PTSansRegular"/>
      <w:b/>
      <w:bCs/>
      <w:sz w:val="26"/>
      <w:szCs w:val="26"/>
    </w:rPr>
  </w:style>
  <w:style w:type="paragraph" w:styleId="6">
    <w:name w:val="heading 6"/>
    <w:basedOn w:val="a"/>
    <w:next w:val="a0"/>
    <w:link w:val="61"/>
    <w:qFormat/>
    <w:pPr>
      <w:numPr>
        <w:ilvl w:val="5"/>
        <w:numId w:val="1"/>
      </w:numPr>
      <w:outlineLvl w:val="5"/>
    </w:pPr>
    <w:rPr>
      <w:rFonts w:ascii="PTSansRegular" w:hAnsi="PTSansRegular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qFormat/>
    <w:pPr>
      <w:jc w:val="both"/>
    </w:pPr>
    <w:rPr>
      <w:color w:val="000000"/>
      <w:sz w:val="23"/>
      <w:szCs w:val="23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strike w:val="0"/>
      <w:color w:val="0059AA"/>
      <w:u w:val="none"/>
      <w:lang w:val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ru-RU" w:eastAsia="ar-SA" w:bidi="ar-SA"/>
    </w:rPr>
  </w:style>
  <w:style w:type="character" w:customStyle="1" w:styleId="WW8Num4z2">
    <w:name w:val="WW8Num4z2"/>
    <w:rPr>
      <w:spacing w:val="0"/>
      <w:lang w:val="ru-RU" w:eastAsia="ar-SA" w:bidi="ar-SA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1">
    <w:name w:val="WW8Num4z1"/>
    <w:rPr>
      <w:b/>
      <w:bCs/>
      <w:spacing w:val="0"/>
      <w:lang w:val="ru-RU" w:eastAsia="ar-SA" w:bidi="ar-SA"/>
    </w:rPr>
  </w:style>
  <w:style w:type="character" w:customStyle="1" w:styleId="WW8Num5z1">
    <w:name w:val="WW8Num5z1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rFonts w:ascii="PTSansRegular" w:eastAsia="Times New Roman" w:hAnsi="PTSansRegular" w:cs="Times New Roman"/>
      <w:b/>
      <w:bCs/>
      <w:sz w:val="38"/>
      <w:szCs w:val="38"/>
    </w:rPr>
  </w:style>
  <w:style w:type="character" w:customStyle="1" w:styleId="24">
    <w:name w:val="Заголовок 2 Знак"/>
    <w:rPr>
      <w:rFonts w:ascii="PTSansRegular" w:eastAsia="Times New Roman" w:hAnsi="PTSansRegular" w:cs="Times New Roman"/>
      <w:b/>
      <w:bCs/>
      <w:sz w:val="35"/>
      <w:szCs w:val="35"/>
    </w:rPr>
  </w:style>
  <w:style w:type="character" w:customStyle="1" w:styleId="32">
    <w:name w:val="Заголовок 3 Знак"/>
    <w:rPr>
      <w:rFonts w:ascii="PTSansRegular" w:eastAsia="Times New Roman" w:hAnsi="PTSansRegular" w:cs="Times New Roman"/>
      <w:b/>
      <w:bCs/>
      <w:sz w:val="32"/>
      <w:szCs w:val="32"/>
    </w:rPr>
  </w:style>
  <w:style w:type="character" w:customStyle="1" w:styleId="42">
    <w:name w:val="Заголовок 4 Знак"/>
    <w:rPr>
      <w:rFonts w:ascii="PTSansRegular" w:eastAsia="Times New Roman" w:hAnsi="PTSansRegular" w:cs="Times New Roman"/>
      <w:b/>
      <w:bCs/>
      <w:sz w:val="29"/>
      <w:szCs w:val="29"/>
    </w:rPr>
  </w:style>
  <w:style w:type="character" w:customStyle="1" w:styleId="52">
    <w:name w:val="Заголовок 5 Знак"/>
    <w:rPr>
      <w:rFonts w:ascii="PTSansRegular" w:eastAsia="Times New Roman" w:hAnsi="PTSansRegular" w:cs="Times New Roman"/>
      <w:b/>
      <w:bCs/>
      <w:sz w:val="26"/>
      <w:szCs w:val="26"/>
    </w:rPr>
  </w:style>
  <w:style w:type="character" w:customStyle="1" w:styleId="62">
    <w:name w:val="Заголовок 6 Знак"/>
    <w:rPr>
      <w:rFonts w:ascii="PTSansRegular" w:eastAsia="Times New Roman" w:hAnsi="PTSansRegular" w:cs="Times New Roman"/>
      <w:b/>
      <w:bCs/>
      <w:sz w:val="23"/>
      <w:szCs w:val="23"/>
    </w:rPr>
  </w:style>
  <w:style w:type="character" w:customStyle="1" w:styleId="FollowedHyperlink1">
    <w:name w:val="FollowedHyperlink1"/>
    <w:rPr>
      <w:strike w:val="0"/>
      <w:color w:val="0079CC"/>
      <w:u w:val="none"/>
    </w:rPr>
  </w:style>
  <w:style w:type="character" w:customStyle="1" w:styleId="HTML">
    <w:name w:val="Адрес HTML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0">
    <w:name w:val="HTML Cite"/>
    <w:rPr>
      <w:i/>
      <w:iCs/>
    </w:rPr>
  </w:style>
  <w:style w:type="character" w:styleId="HTML1">
    <w:name w:val="HTML Code"/>
    <w:rPr>
      <w:rFonts w:ascii="Consolas" w:eastAsia="Times New Roman" w:hAnsi="Consolas" w:cs="Courier New"/>
      <w:sz w:val="23"/>
      <w:szCs w:val="23"/>
    </w:rPr>
  </w:style>
  <w:style w:type="character" w:styleId="HTML2">
    <w:name w:val="HTML Definition"/>
    <w:rPr>
      <w:i/>
      <w:iCs/>
    </w:rPr>
  </w:style>
  <w:style w:type="character" w:styleId="afa">
    <w:name w:val="Emphasis"/>
    <w:qFormat/>
    <w:rPr>
      <w:i/>
      <w:iCs/>
    </w:rPr>
  </w:style>
  <w:style w:type="character" w:styleId="HTML3">
    <w:name w:val="HTML Keyboard"/>
    <w:rPr>
      <w:rFonts w:ascii="Consolas" w:eastAsia="Times New Roman" w:hAnsi="Consolas" w:cs="Courier New"/>
      <w:sz w:val="23"/>
      <w:szCs w:val="23"/>
    </w:rPr>
  </w:style>
  <w:style w:type="character" w:customStyle="1" w:styleId="HTML4">
    <w:name w:val="Стандартный HTML Знак"/>
    <w:rPr>
      <w:rFonts w:ascii="Courier" w:eastAsia="Times New Roman" w:hAnsi="Courier" w:cs="Courier New"/>
      <w:color w:val="000000"/>
      <w:sz w:val="21"/>
      <w:szCs w:val="21"/>
    </w:rPr>
  </w:style>
  <w:style w:type="character" w:styleId="afb">
    <w:name w:val="Strong"/>
    <w:qFormat/>
    <w:rPr>
      <w:b/>
      <w:bCs/>
    </w:rPr>
  </w:style>
  <w:style w:type="character" w:styleId="HTML5">
    <w:name w:val="HTML Typewriter"/>
    <w:rPr>
      <w:rFonts w:ascii="Consolas" w:eastAsia="Times New Roman" w:hAnsi="Consolas" w:cs="Courier New"/>
      <w:sz w:val="23"/>
      <w:szCs w:val="23"/>
    </w:rPr>
  </w:style>
  <w:style w:type="character" w:styleId="HTML6">
    <w:name w:val="HTML Variable"/>
    <w:rPr>
      <w:rFonts w:ascii="Consolas" w:hAnsi="Consolas" w:cs="Consolas"/>
      <w:i/>
      <w:iCs/>
      <w:sz w:val="23"/>
      <w:szCs w:val="23"/>
    </w:rPr>
  </w:style>
  <w:style w:type="character" w:customStyle="1" w:styleId="flex-button">
    <w:name w:val="flex-button"/>
    <w:basedOn w:val="a1"/>
  </w:style>
  <w:style w:type="character" w:customStyle="1" w:styleId="summary">
    <w:name w:val="summary"/>
    <w:basedOn w:val="a1"/>
  </w:style>
  <w:style w:type="character" w:customStyle="1" w:styleId="month">
    <w:name w:val="month"/>
    <w:basedOn w:val="a1"/>
  </w:style>
  <w:style w:type="character" w:customStyle="1" w:styleId="day">
    <w:name w:val="day"/>
    <w:basedOn w:val="a1"/>
  </w:style>
  <w:style w:type="character" w:customStyle="1" w:styleId="year">
    <w:name w:val="year"/>
    <w:basedOn w:val="a1"/>
  </w:style>
  <w:style w:type="character" w:customStyle="1" w:styleId="summary1">
    <w:name w:val="summary1"/>
    <w:rPr>
      <w:color w:val="999999"/>
      <w:sz w:val="22"/>
      <w:szCs w:val="22"/>
    </w:rPr>
  </w:style>
  <w:style w:type="character" w:customStyle="1" w:styleId="month1">
    <w:name w:val="month1"/>
    <w:rPr>
      <w:caps/>
      <w:vanish w:val="0"/>
      <w:color w:val="FFFFFF"/>
      <w:sz w:val="22"/>
      <w:szCs w:val="22"/>
    </w:rPr>
  </w:style>
  <w:style w:type="character" w:customStyle="1" w:styleId="day1">
    <w:name w:val="day1"/>
    <w:rPr>
      <w:b/>
      <w:bCs/>
      <w:vanish w:val="0"/>
      <w:sz w:val="48"/>
      <w:szCs w:val="48"/>
    </w:rPr>
  </w:style>
  <w:style w:type="character" w:customStyle="1" w:styleId="year1">
    <w:name w:val="year1"/>
    <w:rPr>
      <w:vanish w:val="0"/>
      <w:sz w:val="22"/>
      <w:szCs w:val="22"/>
    </w:rPr>
  </w:style>
  <w:style w:type="character" w:customStyle="1" w:styleId="flex-button1">
    <w:name w:val="flex-button1"/>
    <w:rPr>
      <w:color w:val="EEEEEE"/>
      <w:sz w:val="21"/>
      <w:szCs w:val="21"/>
    </w:rPr>
  </w:style>
  <w:style w:type="character" w:customStyle="1" w:styleId="flex-button2">
    <w:name w:val="flex-button2"/>
    <w:rPr>
      <w:color w:val="EEEEEE"/>
      <w:sz w:val="21"/>
      <w:szCs w:val="21"/>
    </w:rPr>
  </w:style>
  <w:style w:type="character" w:customStyle="1" w:styleId="b-share2">
    <w:name w:val="b-share2"/>
    <w:rPr>
      <w:rFonts w:ascii="Arial" w:hAnsi="Arial" w:cs="Arial"/>
      <w:vanish w:val="0"/>
      <w:sz w:val="21"/>
      <w:szCs w:val="21"/>
    </w:rPr>
  </w:style>
  <w:style w:type="character" w:customStyle="1" w:styleId="b-share-icon6">
    <w:name w:val="b-share-icon6"/>
    <w:rPr>
      <w:vanish w:val="0"/>
    </w:rPr>
  </w:style>
  <w:style w:type="character" w:customStyle="1" w:styleId="afc">
    <w:name w:val="Текст выноски Знак"/>
    <w:rPr>
      <w:rFonts w:ascii="Segoe UI" w:hAnsi="Segoe UI" w:cs="Segoe UI"/>
      <w:sz w:val="18"/>
      <w:szCs w:val="18"/>
    </w:rPr>
  </w:style>
  <w:style w:type="character" w:styleId="afd">
    <w:name w:val="FollowedHyperlink"/>
    <w:rPr>
      <w:color w:val="800000"/>
      <w:u w:val="single"/>
      <w:lang w:val="en-US" w:eastAsia="en-US" w:bidi="en-US"/>
    </w:rPr>
  </w:style>
  <w:style w:type="character" w:customStyle="1" w:styleId="afe">
    <w:name w:val="Символ нумерации"/>
    <w:rPr>
      <w:sz w:val="16"/>
      <w:szCs w:val="16"/>
    </w:rPr>
  </w:style>
  <w:style w:type="paragraph" w:customStyle="1" w:styleId="aff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0" w:after="120"/>
    </w:pPr>
  </w:style>
  <w:style w:type="paragraph" w:styleId="aff0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Ari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HTML7">
    <w:name w:val="HTML Address"/>
    <w:basedOn w:val="a"/>
    <w:pPr>
      <w:spacing w:before="0" w:after="360"/>
    </w:pPr>
    <w:rPr>
      <w:i/>
      <w:iCs/>
      <w:sz w:val="24"/>
      <w:szCs w:val="24"/>
    </w:rPr>
  </w:style>
  <w:style w:type="paragraph" w:styleId="HTML8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240"/>
    </w:pPr>
    <w:rPr>
      <w:rFonts w:ascii="Courier" w:hAnsi="Courier" w:cs="Courier New"/>
      <w:sz w:val="21"/>
      <w:szCs w:val="21"/>
    </w:rPr>
  </w:style>
  <w:style w:type="paragraph" w:styleId="aff1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newstext">
    <w:name w:val="news_text"/>
    <w:basedOn w:val="a"/>
    <w:rPr>
      <w:rFonts w:ascii="PTSerifRegular" w:hAnsi="PTSerifRegular"/>
    </w:rPr>
  </w:style>
  <w:style w:type="paragraph" w:customStyle="1" w:styleId="newsprim">
    <w:name w:val="news_prim"/>
    <w:basedOn w:val="a"/>
    <w:pPr>
      <w:shd w:val="clear" w:color="auto" w:fill="595959"/>
    </w:pPr>
    <w:rPr>
      <w:rFonts w:ascii="PTSerifRegular" w:hAnsi="PTSerifRegular"/>
      <w:i/>
      <w:iCs/>
      <w:color w:val="FFFFFF"/>
    </w:rPr>
  </w:style>
  <w:style w:type="paragraph" w:customStyle="1" w:styleId="pagetextleft">
    <w:name w:val="page_text_left"/>
    <w:basedOn w:val="a"/>
    <w:rPr>
      <w:rFonts w:ascii="PTSerifRegular" w:hAnsi="PTSerifRegular"/>
    </w:rPr>
  </w:style>
  <w:style w:type="paragraph" w:customStyle="1" w:styleId="pagetextcenter">
    <w:name w:val="page_text_center"/>
    <w:basedOn w:val="a"/>
    <w:pPr>
      <w:jc w:val="center"/>
    </w:pPr>
    <w:rPr>
      <w:rFonts w:ascii="PTSerifRegular" w:hAnsi="PTSerifRegular"/>
    </w:rPr>
  </w:style>
  <w:style w:type="paragraph" w:customStyle="1" w:styleId="pageprim">
    <w:name w:val="page_prim"/>
    <w:basedOn w:val="a"/>
    <w:pPr>
      <w:shd w:val="clear" w:color="auto" w:fill="EEEEEE"/>
    </w:pPr>
    <w:rPr>
      <w:rFonts w:ascii="PTSerifRegular" w:hAnsi="PTSerifRegular"/>
      <w:i/>
      <w:iCs/>
      <w:color w:val="222222"/>
    </w:rPr>
  </w:style>
  <w:style w:type="paragraph" w:customStyle="1" w:styleId="error">
    <w:name w:val="error"/>
    <w:basedOn w:val="a"/>
    <w:rPr>
      <w:rFonts w:ascii="PTSerifRegular" w:hAnsi="PTSerifRegular"/>
      <w:color w:val="8C2E0B"/>
    </w:rPr>
  </w:style>
  <w:style w:type="paragraph" w:customStyle="1" w:styleId="tabledrag-toggle-weight-wrapper">
    <w:name w:val="tabledrag-toggle-weight-wrapper"/>
    <w:basedOn w:val="a"/>
    <w:pPr>
      <w:jc w:val="right"/>
    </w:pPr>
    <w:rPr>
      <w:rFonts w:ascii="PTSerifRegular" w:hAnsi="PTSerifRegular"/>
    </w:rPr>
  </w:style>
  <w:style w:type="paragraph" w:customStyle="1" w:styleId="ajax-progress-bar">
    <w:name w:val="ajax-progress-bar"/>
    <w:basedOn w:val="a"/>
    <w:rPr>
      <w:rFonts w:ascii="PTSerifRegular" w:hAnsi="PTSerifRegular"/>
    </w:rPr>
  </w:style>
  <w:style w:type="paragraph" w:customStyle="1" w:styleId="nowrap">
    <w:name w:val="nowrap"/>
    <w:basedOn w:val="a"/>
    <w:rPr>
      <w:rFonts w:ascii="PTSerifRegular" w:hAnsi="PTSerifRegular"/>
    </w:rPr>
  </w:style>
  <w:style w:type="paragraph" w:customStyle="1" w:styleId="element-hidden">
    <w:name w:val="element-hidden"/>
    <w:basedOn w:val="a"/>
    <w:rPr>
      <w:rFonts w:ascii="PTSerifRegular" w:hAnsi="PTSerifRegular"/>
      <w:vanish/>
    </w:rPr>
  </w:style>
  <w:style w:type="paragraph" w:customStyle="1" w:styleId="element-invisible">
    <w:name w:val="element-invisible"/>
    <w:basedOn w:val="a"/>
    <w:rPr>
      <w:rFonts w:ascii="PTSerifRegular" w:hAnsi="PTSerifRegular"/>
    </w:rPr>
  </w:style>
  <w:style w:type="paragraph" w:customStyle="1" w:styleId="breadcrumb">
    <w:name w:val="breadcrumb"/>
    <w:basedOn w:val="a"/>
    <w:rPr>
      <w:rFonts w:ascii="PTSerifRegular" w:hAnsi="PTSerifRegular"/>
    </w:rPr>
  </w:style>
  <w:style w:type="paragraph" w:customStyle="1" w:styleId="ok">
    <w:name w:val="ok"/>
    <w:basedOn w:val="a"/>
    <w:rPr>
      <w:rFonts w:ascii="PTSerifRegular" w:hAnsi="PTSerifRegular"/>
      <w:color w:val="234600"/>
    </w:rPr>
  </w:style>
  <w:style w:type="paragraph" w:customStyle="1" w:styleId="warning">
    <w:name w:val="warning"/>
    <w:basedOn w:val="a"/>
    <w:rPr>
      <w:rFonts w:ascii="PTSerifRegular" w:hAnsi="PTSerifRegular"/>
      <w:color w:val="884400"/>
    </w:rPr>
  </w:style>
  <w:style w:type="paragraph" w:customStyle="1" w:styleId="form-item">
    <w:name w:val="form-item"/>
    <w:basedOn w:val="a"/>
    <w:pPr>
      <w:spacing w:before="240" w:after="240"/>
    </w:pPr>
    <w:rPr>
      <w:rFonts w:ascii="PTSerifRegular" w:hAnsi="PTSerifRegular"/>
    </w:rPr>
  </w:style>
  <w:style w:type="paragraph" w:customStyle="1" w:styleId="form-actions">
    <w:name w:val="form-actions"/>
    <w:basedOn w:val="a"/>
    <w:pPr>
      <w:spacing w:before="240" w:after="240"/>
    </w:pPr>
    <w:rPr>
      <w:rFonts w:ascii="PTSerifRegular" w:hAnsi="PTSerifRegular"/>
    </w:rPr>
  </w:style>
  <w:style w:type="paragraph" w:customStyle="1" w:styleId="marker">
    <w:name w:val="marker"/>
    <w:basedOn w:val="a"/>
    <w:rPr>
      <w:rFonts w:ascii="PTSerifRegular" w:hAnsi="PTSerifRegular"/>
      <w:color w:val="FF0000"/>
    </w:rPr>
  </w:style>
  <w:style w:type="paragraph" w:customStyle="1" w:styleId="form-required">
    <w:name w:val="form-required"/>
    <w:basedOn w:val="a"/>
    <w:rPr>
      <w:rFonts w:ascii="PTSerifRegular" w:hAnsi="PTSerifRegular"/>
      <w:color w:val="FF0000"/>
    </w:rPr>
  </w:style>
  <w:style w:type="paragraph" w:customStyle="1" w:styleId="more-link">
    <w:name w:val="more-link"/>
    <w:basedOn w:val="a"/>
    <w:pPr>
      <w:jc w:val="right"/>
    </w:pPr>
    <w:rPr>
      <w:rFonts w:ascii="PTSerifRegular" w:hAnsi="PTSerifRegular"/>
    </w:rPr>
  </w:style>
  <w:style w:type="paragraph" w:customStyle="1" w:styleId="more-help-link">
    <w:name w:val="more-help-link"/>
    <w:basedOn w:val="a"/>
    <w:pPr>
      <w:jc w:val="right"/>
    </w:pPr>
    <w:rPr>
      <w:rFonts w:ascii="PTSerifRegular" w:hAnsi="PTSerifRegular"/>
    </w:rPr>
  </w:style>
  <w:style w:type="paragraph" w:customStyle="1" w:styleId="pager-current">
    <w:name w:val="pager-current"/>
    <w:basedOn w:val="a"/>
    <w:rPr>
      <w:rFonts w:ascii="PTSerifRegular" w:hAnsi="PTSerifRegular"/>
      <w:b/>
      <w:bCs/>
    </w:rPr>
  </w:style>
  <w:style w:type="paragraph" w:customStyle="1" w:styleId="tabledrag-toggle-weight">
    <w:name w:val="tabledrag-toggle-weight"/>
    <w:basedOn w:val="a"/>
    <w:rPr>
      <w:rFonts w:ascii="PTSerifRegular" w:hAnsi="PTSerifRegular"/>
    </w:rPr>
  </w:style>
  <w:style w:type="paragraph" w:customStyle="1" w:styleId="progress">
    <w:name w:val="progress"/>
    <w:basedOn w:val="a"/>
    <w:rPr>
      <w:rFonts w:ascii="PTSerifRegular" w:hAnsi="PTSerifRegular"/>
      <w:b/>
      <w:bCs/>
    </w:rPr>
  </w:style>
  <w:style w:type="paragraph" w:customStyle="1" w:styleId="indented">
    <w:name w:val="indented"/>
    <w:basedOn w:val="a"/>
    <w:pPr>
      <w:ind w:left="375"/>
    </w:pPr>
    <w:rPr>
      <w:rFonts w:ascii="PTSerifRegular" w:hAnsi="PTSerifRegular"/>
    </w:rPr>
  </w:style>
  <w:style w:type="paragraph" w:customStyle="1" w:styleId="comment-unpublished">
    <w:name w:val="comment-unpublished"/>
    <w:basedOn w:val="a"/>
    <w:pPr>
      <w:shd w:val="clear" w:color="auto" w:fill="FFF4F4"/>
    </w:pPr>
    <w:rPr>
      <w:rFonts w:ascii="PTSerifRegular" w:hAnsi="PTSerifRegular"/>
    </w:rPr>
  </w:style>
  <w:style w:type="paragraph" w:customStyle="1" w:styleId="comment-preview">
    <w:name w:val="comment-preview"/>
    <w:basedOn w:val="a"/>
    <w:pPr>
      <w:shd w:val="clear" w:color="auto" w:fill="FFFFEA"/>
    </w:pPr>
    <w:rPr>
      <w:rFonts w:ascii="PTSerifRegular" w:hAnsi="PTSerifRegular"/>
    </w:rPr>
  </w:style>
  <w:style w:type="paragraph" w:customStyle="1" w:styleId="container-inline-date">
    <w:name w:val="container-inline-date"/>
    <w:basedOn w:val="a"/>
    <w:rPr>
      <w:rFonts w:ascii="PTSerifRegular" w:hAnsi="PTSerifRegular"/>
    </w:rPr>
  </w:style>
  <w:style w:type="paragraph" w:customStyle="1" w:styleId="calendarcontrol">
    <w:name w:val="calendar_control"/>
    <w:basedOn w:val="a"/>
    <w:rPr>
      <w:rFonts w:ascii="PTSerifRegular" w:hAnsi="PTSerifRegular"/>
    </w:rPr>
  </w:style>
  <w:style w:type="paragraph" w:customStyle="1" w:styleId="calendarlinks">
    <w:name w:val="calendar_links"/>
    <w:basedOn w:val="a"/>
    <w:rPr>
      <w:rFonts w:ascii="PTSerifRegular" w:hAnsi="PTSerifRegular"/>
    </w:rPr>
  </w:style>
  <w:style w:type="paragraph" w:customStyle="1" w:styleId="calendarheader">
    <w:name w:val="calendar_header"/>
    <w:basedOn w:val="a"/>
    <w:rPr>
      <w:rFonts w:ascii="PTSerifRegular" w:hAnsi="PTSerifRegular"/>
    </w:rPr>
  </w:style>
  <w:style w:type="paragraph" w:customStyle="1" w:styleId="calendar">
    <w:name w:val="calendar"/>
    <w:basedOn w:val="a"/>
    <w:rPr>
      <w:rFonts w:ascii="PTSerifRegular" w:hAnsi="PTSerifRegular"/>
    </w:rPr>
  </w:style>
  <w:style w:type="paragraph" w:customStyle="1" w:styleId="date-clear">
    <w:name w:val="date-clear"/>
    <w:basedOn w:val="a"/>
    <w:rPr>
      <w:rFonts w:ascii="PTSerifRegular" w:hAnsi="PTSerifRegular"/>
    </w:rPr>
  </w:style>
  <w:style w:type="paragraph" w:customStyle="1" w:styleId="date-no-float">
    <w:name w:val="date-no-float"/>
    <w:basedOn w:val="a"/>
    <w:rPr>
      <w:rFonts w:ascii="PTSerifRegular" w:hAnsi="PTSerifRegular"/>
    </w:rPr>
  </w:style>
  <w:style w:type="paragraph" w:customStyle="1" w:styleId="date-float">
    <w:name w:val="date-float"/>
    <w:basedOn w:val="a"/>
    <w:rPr>
      <w:rFonts w:ascii="PTSerifRegular" w:hAnsi="PTSerifRegular"/>
    </w:rPr>
  </w:style>
  <w:style w:type="paragraph" w:customStyle="1" w:styleId="date-year-range-select">
    <w:name w:val="date-year-range-select"/>
    <w:basedOn w:val="a"/>
    <w:pPr>
      <w:ind w:right="240"/>
    </w:pPr>
    <w:rPr>
      <w:rFonts w:ascii="PTSerifRegular" w:hAnsi="PTSerifRegular"/>
    </w:rPr>
  </w:style>
  <w:style w:type="paragraph" w:customStyle="1" w:styleId="ui-datepicker">
    <w:name w:val="ui-datepicker"/>
    <w:basedOn w:val="a"/>
    <w:rPr>
      <w:rFonts w:ascii="PTSerifRegular" w:hAnsi="PTSerifRegular"/>
    </w:rPr>
  </w:style>
  <w:style w:type="paragraph" w:customStyle="1" w:styleId="ui-datepicker-row-break">
    <w:name w:val="ui-datepicker-row-break"/>
    <w:basedOn w:val="a"/>
    <w:rPr>
      <w:rFonts w:ascii="PTSerifRegular" w:hAnsi="PTSerifRegular"/>
    </w:rPr>
  </w:style>
  <w:style w:type="paragraph" w:customStyle="1" w:styleId="ui-datepicker-rtl">
    <w:name w:val="ui-datepicker-rtl"/>
    <w:basedOn w:val="a"/>
    <w:pPr>
      <w:jc w:val="left"/>
    </w:pPr>
    <w:rPr>
      <w:rFonts w:ascii="PTSerifRegular" w:hAnsi="PTSerifRegular"/>
    </w:rPr>
  </w:style>
  <w:style w:type="paragraph" w:customStyle="1" w:styleId="node-unpublished">
    <w:name w:val="node-unpublished"/>
    <w:basedOn w:val="a"/>
    <w:pPr>
      <w:shd w:val="clear" w:color="auto" w:fill="FFF4F4"/>
    </w:pPr>
    <w:rPr>
      <w:rFonts w:ascii="PTSerifRegular" w:hAnsi="PTSerifRegular"/>
    </w:rPr>
  </w:style>
  <w:style w:type="paragraph" w:customStyle="1" w:styleId="questiontypename">
    <w:name w:val="question_type_name"/>
    <w:basedOn w:val="a"/>
    <w:rPr>
      <w:rFonts w:ascii="PTSerifRegular" w:hAnsi="PTSerifRegular"/>
      <w:i/>
      <w:iCs/>
    </w:rPr>
  </w:style>
  <w:style w:type="paragraph" w:customStyle="1" w:styleId="quizanswerfeedback">
    <w:name w:val="quiz_answer_feedback"/>
    <w:basedOn w:val="a"/>
    <w:rPr>
      <w:rFonts w:ascii="PTSerifRegular" w:hAnsi="PTSerifRegular"/>
      <w:i/>
      <w:iCs/>
    </w:rPr>
  </w:style>
  <w:style w:type="paragraph" w:customStyle="1" w:styleId="feedback-icon">
    <w:name w:val="feedback-icon"/>
    <w:basedOn w:val="a"/>
    <w:rPr>
      <w:rFonts w:ascii="PTSerifRegular" w:hAnsi="PTSerifRegular"/>
    </w:rPr>
  </w:style>
  <w:style w:type="paragraph" w:customStyle="1" w:styleId="add-questions">
    <w:name w:val="add-questions"/>
    <w:basedOn w:val="a"/>
    <w:rPr>
      <w:rFonts w:ascii="PTSerifRegular" w:hAnsi="PTSerifRegular"/>
    </w:rPr>
  </w:style>
  <w:style w:type="paragraph" w:customStyle="1" w:styleId="hidden-question">
    <w:name w:val="hidden-question"/>
    <w:basedOn w:val="a"/>
    <w:rPr>
      <w:rFonts w:ascii="PTSerifRegular" w:hAnsi="PTSerifRegular"/>
      <w:vanish/>
    </w:rPr>
  </w:style>
  <w:style w:type="paragraph" w:customStyle="1" w:styleId="q-staying">
    <w:name w:val="q-staying"/>
    <w:basedOn w:val="a"/>
    <w:pPr>
      <w:ind w:right="120"/>
    </w:pPr>
    <w:rPr>
      <w:rFonts w:ascii="PTSerifRegular" w:hAnsi="PTSerifRegular"/>
    </w:rPr>
  </w:style>
  <w:style w:type="paragraph" w:customStyle="1" w:styleId="q-correct">
    <w:name w:val="q-correct"/>
    <w:basedOn w:val="a"/>
    <w:pPr>
      <w:shd w:val="clear" w:color="auto" w:fill="DDFFDD"/>
    </w:pPr>
    <w:rPr>
      <w:rFonts w:ascii="PTSerifRegular" w:hAnsi="PTSerifRegular"/>
    </w:rPr>
  </w:style>
  <w:style w:type="paragraph" w:customStyle="1" w:styleId="q-wrong">
    <w:name w:val="q-wrong"/>
    <w:basedOn w:val="a"/>
    <w:pPr>
      <w:shd w:val="clear" w:color="auto" w:fill="FFCCCC"/>
    </w:pPr>
    <w:rPr>
      <w:rFonts w:ascii="PTSerifRegular" w:hAnsi="PTSerifRegular"/>
    </w:rPr>
  </w:style>
  <w:style w:type="paragraph" w:customStyle="1" w:styleId="q-waiting">
    <w:name w:val="q-waiting"/>
    <w:basedOn w:val="a"/>
    <w:pPr>
      <w:shd w:val="clear" w:color="auto" w:fill="FFFFDD"/>
    </w:pPr>
    <w:rPr>
      <w:rFonts w:ascii="PTSerifRegular" w:hAnsi="PTSerifRegular"/>
    </w:rPr>
  </w:style>
  <w:style w:type="paragraph" w:customStyle="1" w:styleId="quiz-passed">
    <w:name w:val="quiz-passed"/>
    <w:basedOn w:val="a"/>
    <w:rPr>
      <w:rFonts w:ascii="PTSerifRegular" w:hAnsi="PTSerifRegular"/>
      <w:color w:val="00DD00"/>
    </w:rPr>
  </w:style>
  <w:style w:type="paragraph" w:customStyle="1" w:styleId="quiz-failed">
    <w:name w:val="quiz-failed"/>
    <w:basedOn w:val="a"/>
    <w:rPr>
      <w:rFonts w:ascii="PTSerifRegular" w:hAnsi="PTSerifRegular"/>
      <w:color w:val="DD0000"/>
    </w:rPr>
  </w:style>
  <w:style w:type="paragraph" w:customStyle="1" w:styleId="matching-tbl">
    <w:name w:val="matching-tbl"/>
    <w:basedOn w:val="a"/>
    <w:rPr>
      <w:rFonts w:ascii="PTSerifRegular" w:hAnsi="PTSerifRegular"/>
    </w:rPr>
  </w:style>
  <w:style w:type="paragraph" w:customStyle="1" w:styleId="quiz-solution">
    <w:name w:val="quiz-solution"/>
    <w:basedOn w:val="a"/>
    <w:pPr>
      <w:pBdr>
        <w:top w:val="none" w:sz="0" w:space="0" w:color="000000"/>
        <w:left w:val="single" w:sz="32" w:space="2" w:color="000000"/>
        <w:bottom w:val="none" w:sz="0" w:space="0" w:color="000000"/>
        <w:right w:val="none" w:sz="0" w:space="0" w:color="000000"/>
      </w:pBdr>
    </w:pPr>
    <w:rPr>
      <w:rFonts w:ascii="PTSerifRegular" w:hAnsi="PTSerifRegular"/>
    </w:rPr>
  </w:style>
  <w:style w:type="paragraph" w:customStyle="1" w:styleId="quiz-answer-hidden">
    <w:name w:val="quiz-answer-hidden"/>
    <w:basedOn w:val="a"/>
    <w:rPr>
      <w:rFonts w:ascii="PTSerifRegular" w:hAnsi="PTSerifRegular"/>
      <w:i/>
      <w:iCs/>
    </w:rPr>
  </w:style>
  <w:style w:type="paragraph" w:customStyle="1" w:styleId="search-form">
    <w:name w:val="search-form"/>
    <w:basedOn w:val="a"/>
    <w:pPr>
      <w:spacing w:after="240"/>
    </w:pPr>
    <w:rPr>
      <w:rFonts w:ascii="PTSerifRegular" w:hAnsi="PTSerifRegular"/>
    </w:rPr>
  </w:style>
  <w:style w:type="paragraph" w:customStyle="1" w:styleId="password-strength">
    <w:name w:val="password-strength"/>
    <w:basedOn w:val="a"/>
    <w:pPr>
      <w:spacing w:before="336"/>
    </w:pPr>
    <w:rPr>
      <w:rFonts w:ascii="PTSerifRegular" w:hAnsi="PTSerifRegular"/>
    </w:rPr>
  </w:style>
  <w:style w:type="paragraph" w:customStyle="1" w:styleId="password-strength-title">
    <w:name w:val="password-strength-title"/>
    <w:basedOn w:val="a"/>
    <w:rPr>
      <w:rFonts w:ascii="PTSerifRegular" w:hAnsi="PTSerifRegular"/>
    </w:rPr>
  </w:style>
  <w:style w:type="paragraph" w:customStyle="1" w:styleId="password-strength-text">
    <w:name w:val="password-strength-text"/>
    <w:basedOn w:val="a"/>
    <w:rPr>
      <w:rFonts w:ascii="PTSerifRegular" w:hAnsi="PTSerifRegular"/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</w:pPr>
    <w:rPr>
      <w:rFonts w:ascii="PTSerifRegular" w:hAnsi="PTSerifRegular"/>
    </w:rPr>
  </w:style>
  <w:style w:type="paragraph" w:customStyle="1" w:styleId="confirm-parent">
    <w:name w:val="confirm-parent"/>
    <w:basedOn w:val="a"/>
    <w:rPr>
      <w:rFonts w:ascii="PTSerifRegular" w:hAnsi="PTSerifRegular"/>
    </w:rPr>
  </w:style>
  <w:style w:type="paragraph" w:customStyle="1" w:styleId="password-parent">
    <w:name w:val="password-parent"/>
    <w:basedOn w:val="a"/>
    <w:rPr>
      <w:rFonts w:ascii="PTSerifRegular" w:hAnsi="PTSerifRegular"/>
    </w:rPr>
  </w:style>
  <w:style w:type="paragraph" w:customStyle="1" w:styleId="profile">
    <w:name w:val="profile"/>
    <w:basedOn w:val="a"/>
    <w:pPr>
      <w:spacing w:before="240" w:after="240"/>
    </w:pPr>
    <w:rPr>
      <w:rFonts w:ascii="PTSerifRegular" w:hAnsi="PTSerifRegular"/>
    </w:rPr>
  </w:style>
  <w:style w:type="paragraph" w:customStyle="1" w:styleId="views-exposed-widgets">
    <w:name w:val="views-exposed-widgets"/>
    <w:basedOn w:val="a"/>
    <w:pPr>
      <w:spacing w:after="120"/>
    </w:pPr>
    <w:rPr>
      <w:rFonts w:ascii="PTSerifRegular" w:hAnsi="PTSerifRegular"/>
    </w:rPr>
  </w:style>
  <w:style w:type="paragraph" w:customStyle="1" w:styleId="views-align-left">
    <w:name w:val="views-align-left"/>
    <w:basedOn w:val="a"/>
    <w:rPr>
      <w:rFonts w:ascii="PTSerifRegular" w:hAnsi="PTSerifRegular"/>
    </w:rPr>
  </w:style>
  <w:style w:type="paragraph" w:customStyle="1" w:styleId="views-align-right">
    <w:name w:val="views-align-right"/>
    <w:basedOn w:val="a"/>
    <w:pPr>
      <w:jc w:val="right"/>
    </w:pPr>
    <w:rPr>
      <w:rFonts w:ascii="PTSerifRegular" w:hAnsi="PTSerifRegular"/>
    </w:rPr>
  </w:style>
  <w:style w:type="paragraph" w:customStyle="1" w:styleId="views-align-center">
    <w:name w:val="views-align-center"/>
    <w:basedOn w:val="a"/>
    <w:pPr>
      <w:jc w:val="center"/>
    </w:pPr>
    <w:rPr>
      <w:rFonts w:ascii="PTSerifRegular" w:hAnsi="PTSerifRegular"/>
    </w:rPr>
  </w:style>
  <w:style w:type="paragraph" w:customStyle="1" w:styleId="rteindent1">
    <w:name w:val="rteindent1"/>
    <w:basedOn w:val="a"/>
    <w:pPr>
      <w:ind w:left="600"/>
    </w:pPr>
    <w:rPr>
      <w:rFonts w:ascii="PTSerifRegular" w:hAnsi="PTSerifRegular"/>
    </w:rPr>
  </w:style>
  <w:style w:type="paragraph" w:customStyle="1" w:styleId="rteindent2">
    <w:name w:val="rteindent2"/>
    <w:basedOn w:val="a"/>
    <w:pPr>
      <w:ind w:left="1200"/>
    </w:pPr>
    <w:rPr>
      <w:rFonts w:ascii="PTSerifRegular" w:hAnsi="PTSerifRegular"/>
    </w:rPr>
  </w:style>
  <w:style w:type="paragraph" w:customStyle="1" w:styleId="rteindent3">
    <w:name w:val="rteindent3"/>
    <w:basedOn w:val="a"/>
    <w:pPr>
      <w:ind w:left="1800"/>
    </w:pPr>
    <w:rPr>
      <w:rFonts w:ascii="PTSerifRegular" w:hAnsi="PTSerifRegular"/>
    </w:rPr>
  </w:style>
  <w:style w:type="paragraph" w:customStyle="1" w:styleId="rteindent4">
    <w:name w:val="rteindent4"/>
    <w:basedOn w:val="a"/>
    <w:pPr>
      <w:ind w:left="2400"/>
    </w:pPr>
    <w:rPr>
      <w:rFonts w:ascii="PTSerifRegular" w:hAnsi="PTSerifRegular"/>
    </w:rPr>
  </w:style>
  <w:style w:type="paragraph" w:customStyle="1" w:styleId="rteleft">
    <w:name w:val="rteleft"/>
    <w:basedOn w:val="a"/>
    <w:rPr>
      <w:rFonts w:ascii="PTSerifRegular" w:hAnsi="PTSerifRegular"/>
    </w:rPr>
  </w:style>
  <w:style w:type="paragraph" w:customStyle="1" w:styleId="rteright">
    <w:name w:val="rteright"/>
    <w:basedOn w:val="a"/>
    <w:pPr>
      <w:jc w:val="right"/>
    </w:pPr>
    <w:rPr>
      <w:rFonts w:ascii="PTSerifRegular" w:hAnsi="PTSerifRegular"/>
    </w:rPr>
  </w:style>
  <w:style w:type="paragraph" w:customStyle="1" w:styleId="rtecenter">
    <w:name w:val="rtecenter"/>
    <w:basedOn w:val="a"/>
    <w:pPr>
      <w:jc w:val="center"/>
    </w:pPr>
    <w:rPr>
      <w:rFonts w:ascii="PTSerifRegular" w:hAnsi="PTSerifRegular"/>
    </w:rPr>
  </w:style>
  <w:style w:type="paragraph" w:customStyle="1" w:styleId="rtejustify">
    <w:name w:val="rtejustify"/>
    <w:basedOn w:val="a"/>
    <w:rPr>
      <w:rFonts w:ascii="PTSerifRegular" w:hAnsi="PTSerifRegular"/>
    </w:rPr>
  </w:style>
  <w:style w:type="paragraph" w:customStyle="1" w:styleId="ctools-locked">
    <w:name w:val="ctools-locked"/>
    <w:basedOn w:val="a"/>
    <w:pPr>
      <w:pBdr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Bdr>
    </w:pPr>
    <w:rPr>
      <w:rFonts w:ascii="PTSerifRegular" w:hAnsi="PTSerifRegular"/>
      <w:color w:val="FF0000"/>
    </w:rPr>
  </w:style>
  <w:style w:type="paragraph" w:customStyle="1" w:styleId="ctools-owns-lock">
    <w:name w:val="ctools-owns-lock"/>
    <w:basedOn w:val="a"/>
    <w:pPr>
      <w:pBdr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Bdr>
      <w:shd w:val="clear" w:color="auto" w:fill="FFFFDD"/>
    </w:pPr>
    <w:rPr>
      <w:rFonts w:ascii="PTSerifRegular" w:hAnsi="PTSerifRegular"/>
    </w:rPr>
  </w:style>
  <w:style w:type="paragraph" w:customStyle="1" w:styleId="lightboxhideimage">
    <w:name w:val="lightbox_hide_image"/>
    <w:basedOn w:val="a"/>
    <w:rPr>
      <w:rFonts w:ascii="PTSerifRegular" w:hAnsi="PTSerifRegular"/>
      <w:vanish/>
    </w:rPr>
  </w:style>
  <w:style w:type="paragraph" w:customStyle="1" w:styleId="container6">
    <w:name w:val="container_6"/>
    <w:basedOn w:val="a"/>
    <w:rPr>
      <w:rFonts w:ascii="PTSerifRegular" w:hAnsi="PTSerifRegular"/>
    </w:rPr>
  </w:style>
  <w:style w:type="paragraph" w:customStyle="1" w:styleId="grid1">
    <w:name w:val="grid_1"/>
    <w:basedOn w:val="a"/>
    <w:pPr>
      <w:ind w:left="300" w:right="300"/>
    </w:pPr>
    <w:rPr>
      <w:rFonts w:ascii="PTSerifRegular" w:hAnsi="PTSerifRegular"/>
    </w:rPr>
  </w:style>
  <w:style w:type="paragraph" w:customStyle="1" w:styleId="grid2">
    <w:name w:val="grid_2"/>
    <w:basedOn w:val="a"/>
    <w:pPr>
      <w:ind w:left="300" w:right="300"/>
    </w:pPr>
    <w:rPr>
      <w:rFonts w:ascii="PTSerifRegular" w:hAnsi="PTSerifRegular"/>
    </w:rPr>
  </w:style>
  <w:style w:type="paragraph" w:customStyle="1" w:styleId="grid3">
    <w:name w:val="grid_3"/>
    <w:basedOn w:val="a"/>
    <w:pPr>
      <w:ind w:left="300" w:right="300"/>
    </w:pPr>
    <w:rPr>
      <w:rFonts w:ascii="PTSerifRegular" w:hAnsi="PTSerifRegular"/>
    </w:rPr>
  </w:style>
  <w:style w:type="paragraph" w:customStyle="1" w:styleId="grid4">
    <w:name w:val="grid_4"/>
    <w:basedOn w:val="a"/>
    <w:pPr>
      <w:ind w:left="300" w:right="300"/>
    </w:pPr>
    <w:rPr>
      <w:rFonts w:ascii="PTSerifRegular" w:hAnsi="PTSerifRegular"/>
    </w:rPr>
  </w:style>
  <w:style w:type="paragraph" w:customStyle="1" w:styleId="grid5">
    <w:name w:val="grid_5"/>
    <w:basedOn w:val="a"/>
    <w:pPr>
      <w:ind w:left="300" w:right="300"/>
    </w:pPr>
    <w:rPr>
      <w:rFonts w:ascii="PTSerifRegular" w:hAnsi="PTSerifRegular"/>
    </w:rPr>
  </w:style>
  <w:style w:type="paragraph" w:customStyle="1" w:styleId="grid6">
    <w:name w:val="grid_6"/>
    <w:basedOn w:val="a"/>
    <w:pPr>
      <w:ind w:left="300" w:right="300"/>
    </w:pPr>
    <w:rPr>
      <w:rFonts w:ascii="PTSerifRegular" w:hAnsi="PTSerifRegular"/>
    </w:rPr>
  </w:style>
  <w:style w:type="paragraph" w:customStyle="1" w:styleId="alpha">
    <w:name w:val="alpha"/>
    <w:basedOn w:val="a"/>
    <w:rPr>
      <w:rFonts w:ascii="PTSerifRegular" w:hAnsi="PTSerifRegular"/>
    </w:rPr>
  </w:style>
  <w:style w:type="paragraph" w:customStyle="1" w:styleId="omega">
    <w:name w:val="omega"/>
    <w:basedOn w:val="a"/>
    <w:rPr>
      <w:rFonts w:ascii="PTSerifRegular" w:hAnsi="PTSerifRegular"/>
    </w:rPr>
  </w:style>
  <w:style w:type="paragraph" w:customStyle="1" w:styleId="clear">
    <w:name w:val="clear"/>
    <w:basedOn w:val="a"/>
    <w:rPr>
      <w:rFonts w:ascii="PTSerifRegular" w:hAnsi="PTSerifRegular"/>
    </w:rPr>
  </w:style>
  <w:style w:type="paragraph" w:customStyle="1" w:styleId="top">
    <w:name w:val="top"/>
    <w:basedOn w:val="a"/>
    <w:rPr>
      <w:rFonts w:ascii="PTSerifRegular" w:hAnsi="PTSerifRegular"/>
    </w:rPr>
  </w:style>
  <w:style w:type="paragraph" w:customStyle="1" w:styleId="hse-logo">
    <w:name w:val="hse-logo"/>
    <w:basedOn w:val="a"/>
    <w:pPr>
      <w:spacing w:before="450"/>
    </w:pPr>
    <w:rPr>
      <w:rFonts w:ascii="PTSerifRegular" w:hAnsi="PTSerifRegular"/>
    </w:rPr>
  </w:style>
  <w:style w:type="paragraph" w:customStyle="1" w:styleId="site-logo">
    <w:name w:val="site-logo"/>
    <w:basedOn w:val="a"/>
    <w:pPr>
      <w:spacing w:before="450"/>
    </w:pPr>
    <w:rPr>
      <w:rFonts w:ascii="PTSerifRegular" w:hAnsi="PTSerifRegular"/>
    </w:rPr>
  </w:style>
  <w:style w:type="paragraph" w:customStyle="1" w:styleId="site-name-wrap">
    <w:name w:val="site-name-wrap"/>
    <w:basedOn w:val="a"/>
    <w:pPr>
      <w:ind w:left="150"/>
    </w:pPr>
    <w:rPr>
      <w:rFonts w:ascii="PTSerifRegular" w:hAnsi="PTSerifRegular"/>
      <w:caps/>
    </w:rPr>
  </w:style>
  <w:style w:type="paragraph" w:customStyle="1" w:styleId="search-block-region">
    <w:name w:val="search-block-region"/>
    <w:basedOn w:val="a"/>
    <w:pPr>
      <w:spacing w:before="0" w:after="0"/>
      <w:ind w:left="-75" w:right="225"/>
    </w:pPr>
    <w:rPr>
      <w:rFonts w:ascii="PTSerifRegular" w:hAnsi="PTSerifRegular"/>
      <w:color w:val="CCCCCC"/>
    </w:rPr>
  </w:style>
  <w:style w:type="paragraph" w:customStyle="1" w:styleId="slides">
    <w:name w:val="slides"/>
    <w:basedOn w:val="a"/>
    <w:rPr>
      <w:rFonts w:ascii="PTSerifRegular" w:hAnsi="PTSerifRegular"/>
    </w:rPr>
  </w:style>
  <w:style w:type="paragraph" w:customStyle="1" w:styleId="flex-control-nav">
    <w:name w:val="flex-control-nav"/>
    <w:basedOn w:val="a"/>
    <w:rPr>
      <w:rFonts w:ascii="PTSerifRegular" w:hAnsi="PTSerifRegular"/>
    </w:rPr>
  </w:style>
  <w:style w:type="paragraph" w:customStyle="1" w:styleId="flex-direction-nav">
    <w:name w:val="flex-direction-nav"/>
    <w:basedOn w:val="a"/>
    <w:rPr>
      <w:rFonts w:ascii="PTSerifRegular" w:hAnsi="PTSerifRegular"/>
    </w:rPr>
  </w:style>
  <w:style w:type="paragraph" w:customStyle="1" w:styleId="flexslider">
    <w:name w:val="flexslider"/>
    <w:basedOn w:val="a"/>
    <w:rPr>
      <w:rFonts w:ascii="PTSerifRegular" w:hAnsi="PTSerifRegular"/>
    </w:rPr>
  </w:style>
  <w:style w:type="paragraph" w:customStyle="1" w:styleId="flex-caption">
    <w:name w:val="flex-caption"/>
    <w:basedOn w:val="a"/>
    <w:pPr>
      <w:spacing w:line="360" w:lineRule="auto"/>
    </w:pPr>
    <w:rPr>
      <w:rFonts w:ascii="PTSerifRegular" w:hAnsi="PTSerifRegular"/>
      <w:color w:val="E8E5E5"/>
      <w:sz w:val="20"/>
      <w:szCs w:val="20"/>
    </w:rPr>
  </w:style>
  <w:style w:type="paragraph" w:customStyle="1" w:styleId="primary-column">
    <w:name w:val="primary-column"/>
    <w:basedOn w:val="a"/>
    <w:pPr>
      <w:shd w:val="clear" w:color="auto" w:fill="FFFFFF"/>
    </w:pPr>
    <w:rPr>
      <w:rFonts w:ascii="PTSerifRegular" w:hAnsi="PTSerifRegular"/>
    </w:rPr>
  </w:style>
  <w:style w:type="paragraph" w:customStyle="1" w:styleId="person">
    <w:name w:val="person"/>
    <w:basedOn w:val="a"/>
    <w:pPr>
      <w:spacing w:before="150"/>
    </w:pPr>
    <w:rPr>
      <w:rFonts w:ascii="PTSerifRegular" w:hAnsi="PTSerifRegular"/>
    </w:rPr>
  </w:style>
  <w:style w:type="paragraph" w:customStyle="1" w:styleId="person-photo-block">
    <w:name w:val="person-photo-block"/>
    <w:basedOn w:val="a"/>
    <w:rPr>
      <w:rFonts w:ascii="PTSerifRegular" w:hAnsi="PTSerifRegular"/>
    </w:rPr>
  </w:style>
  <w:style w:type="paragraph" w:customStyle="1" w:styleId="person-info-block">
    <w:name w:val="person-info-block"/>
    <w:basedOn w:val="a"/>
    <w:pPr>
      <w:ind w:left="75"/>
    </w:pPr>
    <w:rPr>
      <w:rFonts w:ascii="PTSerifRegular" w:hAnsi="PTSerifRegular"/>
    </w:rPr>
  </w:style>
  <w:style w:type="paragraph" w:customStyle="1" w:styleId="question-for-qa">
    <w:name w:val="question-for-qa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field-name-field-consultations-question">
    <w:name w:val="field-name-field-consultations-question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field-name-field-paragraph-name">
    <w:name w:val="field-name-field-paragraph-name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title-for-qa">
    <w:name w:val="title-for-qa"/>
    <w:basedOn w:val="a"/>
    <w:pPr>
      <w:spacing w:before="225"/>
    </w:pPr>
    <w:rPr>
      <w:rFonts w:ascii="PTSansRegular" w:hAnsi="PTSansRegular"/>
      <w:b/>
      <w:bCs/>
      <w:color w:val="0059AA"/>
      <w:sz w:val="27"/>
      <w:szCs w:val="27"/>
    </w:rPr>
  </w:style>
  <w:style w:type="paragraph" w:customStyle="1" w:styleId="forward-button">
    <w:name w:val="forward-button"/>
    <w:basedOn w:val="a"/>
    <w:pPr>
      <w:spacing w:before="120" w:after="225"/>
    </w:pPr>
    <w:rPr>
      <w:rFonts w:ascii="PTSerifRegular" w:hAnsi="PTSerifRegular"/>
    </w:rPr>
  </w:style>
  <w:style w:type="paragraph" w:customStyle="1" w:styleId="right-sidebar-button">
    <w:name w:val="right-sidebar-button"/>
    <w:basedOn w:val="a"/>
    <w:pPr>
      <w:spacing w:before="120" w:after="225"/>
    </w:pPr>
    <w:rPr>
      <w:rFonts w:ascii="PTSerifRegular" w:hAnsi="PTSerifRegular"/>
    </w:rPr>
  </w:style>
  <w:style w:type="paragraph" w:customStyle="1" w:styleId="date-with-icon">
    <w:name w:val="date-with-icon"/>
    <w:basedOn w:val="a"/>
    <w:pPr>
      <w:spacing w:before="45" w:after="45"/>
      <w:ind w:firstLine="360"/>
    </w:pPr>
    <w:rPr>
      <w:rFonts w:ascii="PTSerifRegular" w:hAnsi="PTSerifRegular"/>
      <w:sz w:val="21"/>
      <w:szCs w:val="21"/>
    </w:rPr>
  </w:style>
  <w:style w:type="paragraph" w:customStyle="1" w:styleId="field-name-body">
    <w:name w:val="field-name-body"/>
    <w:basedOn w:val="a"/>
    <w:rPr>
      <w:rFonts w:ascii="PTSerifRegular" w:hAnsi="PTSerifRegular"/>
    </w:rPr>
  </w:style>
  <w:style w:type="paragraph" w:customStyle="1" w:styleId="nazvanieaktaminobrnauki">
    <w:name w:val="nazvanie_akta_minobrnauki"/>
    <w:basedOn w:val="a"/>
    <w:rPr>
      <w:rFonts w:ascii="PTSerifRegular" w:hAnsi="PTSerifRegular"/>
    </w:rPr>
  </w:style>
  <w:style w:type="paragraph" w:customStyle="1" w:styleId="norm-act-date">
    <w:name w:val="norm-act-date"/>
    <w:basedOn w:val="a"/>
    <w:pPr>
      <w:spacing w:before="0" w:after="0"/>
      <w:ind w:right="150"/>
    </w:pPr>
    <w:rPr>
      <w:rFonts w:ascii="PTSerifRegular" w:hAnsi="PTSerifRegular"/>
      <w:color w:val="0059AA"/>
    </w:rPr>
  </w:style>
  <w:style w:type="paragraph" w:customStyle="1" w:styleId="section-header">
    <w:name w:val="section-header"/>
    <w:basedOn w:val="a"/>
    <w:pPr>
      <w:shd w:val="clear" w:color="auto" w:fill="FAF2DB"/>
    </w:pPr>
    <w:rPr>
      <w:rFonts w:ascii="PTSerifRegular" w:hAnsi="PTSerifRegular"/>
    </w:rPr>
  </w:style>
  <w:style w:type="paragraph" w:customStyle="1" w:styleId="section-header-text">
    <w:name w:val="section-header-text"/>
    <w:basedOn w:val="a"/>
    <w:rPr>
      <w:rFonts w:ascii="PTSerifRegular" w:hAnsi="PTSerifRegular"/>
    </w:rPr>
  </w:style>
  <w:style w:type="paragraph" w:customStyle="1" w:styleId="section-header-bottom">
    <w:name w:val="section-header-bottom"/>
    <w:basedOn w:val="a"/>
    <w:pPr>
      <w:shd w:val="clear" w:color="auto" w:fill="FFD970"/>
    </w:pPr>
    <w:rPr>
      <w:rFonts w:ascii="PTSerifRegular" w:hAnsi="PTSerifRegular"/>
    </w:rPr>
  </w:style>
  <w:style w:type="paragraph" w:customStyle="1" w:styleId="b-share-popup-wrap">
    <w:name w:val="b-share-popup-wrap"/>
    <w:basedOn w:val="a"/>
    <w:pPr>
      <w:spacing w:after="375"/>
    </w:pPr>
    <w:rPr>
      <w:rFonts w:ascii="PTSerifRegular" w:hAnsi="PTSerifRegular"/>
    </w:rPr>
  </w:style>
  <w:style w:type="paragraph" w:customStyle="1" w:styleId="b-share-popup">
    <w:name w:val="b-share-popup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</w:pPr>
    <w:rPr>
      <w:rFonts w:ascii="PTSerifRegular" w:hAnsi="PTSerifRegular"/>
    </w:rPr>
  </w:style>
  <w:style w:type="paragraph" w:customStyle="1" w:styleId="b-share-popupi">
    <w:name w:val="b-share-popup__i"/>
    <w:basedOn w:val="a"/>
    <w:pPr>
      <w:shd w:val="clear" w:color="auto" w:fill="FFFFFF"/>
    </w:pPr>
    <w:rPr>
      <w:rFonts w:ascii="PTSerifRegular" w:hAnsi="PTSerifRegular"/>
    </w:rPr>
  </w:style>
  <w:style w:type="paragraph" w:customStyle="1" w:styleId="b-share-popupitem">
    <w:name w:val="b-share-popup__item"/>
    <w:basedOn w:val="a"/>
    <w:pPr>
      <w:shd w:val="clear" w:color="auto" w:fill="FFFFFF"/>
      <w:spacing w:line="300" w:lineRule="atLeast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Pr>
      <w:rFonts w:ascii="PTSerifRegular" w:hAnsi="PTSerifRegular"/>
    </w:rPr>
  </w:style>
  <w:style w:type="paragraph" w:customStyle="1" w:styleId="b-share-popupiconinput">
    <w:name w:val="b-share-popup__icon_input"/>
    <w:basedOn w:val="a"/>
    <w:pPr>
      <w:spacing w:before="0"/>
    </w:pPr>
    <w:rPr>
      <w:rFonts w:ascii="PTSerifRegular" w:hAnsi="PTSerifRegular"/>
    </w:rPr>
  </w:style>
  <w:style w:type="paragraph" w:customStyle="1" w:styleId="b-share-popupiconinput0">
    <w:name w:val="b-share-popup__icon__input"/>
    <w:basedOn w:val="a"/>
    <w:pPr>
      <w:ind w:left="30"/>
    </w:pPr>
    <w:rPr>
      <w:rFonts w:ascii="PTSerifRegular" w:hAnsi="PTSerifRegular"/>
    </w:rPr>
  </w:style>
  <w:style w:type="paragraph" w:customStyle="1" w:styleId="b-share-popupspacer">
    <w:name w:val="b-share-popup__spacer"/>
    <w:basedOn w:val="a"/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pPr>
      <w:spacing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pPr>
      <w:spacing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pPr>
      <w:spacing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pPr>
      <w:jc w:val="left"/>
    </w:pPr>
    <w:rPr>
      <w:rFonts w:ascii="PTSerifRegular" w:hAnsi="PTSerifRegular"/>
    </w:rPr>
  </w:style>
  <w:style w:type="paragraph" w:customStyle="1" w:styleId="b-icoactionrarr">
    <w:name w:val="b-ico_action_rarr"/>
    <w:basedOn w:val="a"/>
    <w:rPr>
      <w:rFonts w:ascii="PTSerifRegular" w:hAnsi="PTSerifRegular"/>
    </w:rPr>
  </w:style>
  <w:style w:type="paragraph" w:customStyle="1" w:styleId="b-icoactionlarr">
    <w:name w:val="b-ico_action_larr"/>
    <w:basedOn w:val="a"/>
    <w:rPr>
      <w:rFonts w:ascii="PTSerifRegular" w:hAnsi="PTSerifRegular"/>
    </w:rPr>
  </w:style>
  <w:style w:type="paragraph" w:customStyle="1" w:styleId="b-share-popupmain">
    <w:name w:val="b-share-popup__main"/>
    <w:basedOn w:val="a"/>
    <w:rPr>
      <w:rFonts w:ascii="PTSerifRegular" w:hAnsi="PTSerifRegular"/>
    </w:rPr>
  </w:style>
  <w:style w:type="paragraph" w:customStyle="1" w:styleId="b-share-popupextra">
    <w:name w:val="b-share-popup__extra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tail">
    <w:name w:val="b-share-popup__tail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form">
    <w:name w:val="b-share-popup__form"/>
    <w:basedOn w:val="a"/>
    <w:rPr>
      <w:rFonts w:ascii="PTSerifRegular" w:hAnsi="PTSerifRegular"/>
      <w:vanish/>
    </w:rPr>
  </w:style>
  <w:style w:type="paragraph" w:customStyle="1" w:styleId="b-share-popupformlink">
    <w:name w:val="b-share-popup__form__link"/>
    <w:basedOn w:val="a"/>
    <w:pPr>
      <w:spacing w:before="0"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pPr>
      <w:spacing w:before="75" w:after="0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pPr>
      <w:spacing w:before="0"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pPr>
      <w:spacing w:before="0" w:after="0"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pPr>
      <w:ind w:left="-105"/>
    </w:pPr>
    <w:rPr>
      <w:rFonts w:ascii="PTSerifRegular" w:hAnsi="PTSerifRegular"/>
    </w:rPr>
  </w:style>
  <w:style w:type="paragraph" w:customStyle="1" w:styleId="b-share-form-buttonafter">
    <w:name w:val="b-share-form-button__after"/>
    <w:basedOn w:val="a"/>
    <w:pPr>
      <w:ind w:left="60"/>
    </w:pPr>
    <w:rPr>
      <w:rFonts w:ascii="PTSerifRegular" w:hAnsi="PTSerifRegular"/>
    </w:rPr>
  </w:style>
  <w:style w:type="paragraph" w:customStyle="1" w:styleId="b-share-form-buttonicons">
    <w:name w:val="b-share-form-button_icons"/>
    <w:basedOn w:val="a"/>
    <w:rPr>
      <w:rFonts w:ascii="PTSerifRegular" w:hAnsi="PTSerifRegular"/>
    </w:rPr>
  </w:style>
  <w:style w:type="paragraph" w:customStyle="1" w:styleId="b-share">
    <w:name w:val="b-share"/>
    <w:basedOn w:val="a"/>
    <w:pPr>
      <w:spacing w:line="348" w:lineRule="atLeast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pPr>
      <w:ind w:right="75"/>
    </w:pPr>
    <w:rPr>
      <w:rFonts w:ascii="PTSerifRegular" w:hAnsi="PTSerifRegular"/>
    </w:rPr>
  </w:style>
  <w:style w:type="paragraph" w:customStyle="1" w:styleId="b-sharehandle">
    <w:name w:val="b-share__handle"/>
    <w:basedOn w:val="a"/>
    <w:rPr>
      <w:rFonts w:ascii="PTSerifRegular" w:hAnsi="PTSerifRegular"/>
    </w:rPr>
  </w:style>
  <w:style w:type="paragraph" w:customStyle="1" w:styleId="b-sharehr">
    <w:name w:val="b-share__hr"/>
    <w:basedOn w:val="a"/>
    <w:pPr>
      <w:spacing w:before="0" w:after="0"/>
      <w:ind w:left="30" w:right="45"/>
    </w:pPr>
    <w:rPr>
      <w:rFonts w:ascii="PTSerifRegular" w:hAnsi="PTSerifRegular"/>
      <w:vanish/>
    </w:rPr>
  </w:style>
  <w:style w:type="paragraph" w:customStyle="1" w:styleId="b-sharebordered">
    <w:name w:val="b-share_bordered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PTSerifRegular" w:hAnsi="PTSerifRegular"/>
    </w:rPr>
  </w:style>
  <w:style w:type="paragraph" w:customStyle="1" w:styleId="b-sharelink">
    <w:name w:val="b-share_link"/>
    <w:basedOn w:val="a"/>
    <w:rPr>
      <w:rFonts w:ascii="PTSerifRegular" w:hAnsi="PTSerifRegular"/>
    </w:rPr>
  </w:style>
  <w:style w:type="paragraph" w:customStyle="1" w:styleId="b-share-form-buttonshare">
    <w:name w:val="b-share-form-button_share"/>
    <w:basedOn w:val="a"/>
    <w:rPr>
      <w:rFonts w:ascii="PTSerifRegular" w:hAnsi="PTSerifRegular"/>
    </w:rPr>
  </w:style>
  <w:style w:type="paragraph" w:customStyle="1" w:styleId="b-share-pseudo-link">
    <w:name w:val="b-share-pseudo-link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rFonts w:ascii="PTSerifRegular" w:hAnsi="PTSerifRegular"/>
    </w:rPr>
  </w:style>
  <w:style w:type="paragraph" w:customStyle="1" w:styleId="b-sharefontfixed">
    <w:name w:val="b-share_font_fixed"/>
    <w:basedOn w:val="a"/>
    <w:rPr>
      <w:rFonts w:ascii="PTSerifRegular" w:hAnsi="PTSerifRegular"/>
      <w:sz w:val="17"/>
      <w:szCs w:val="17"/>
    </w:rPr>
  </w:style>
  <w:style w:type="paragraph" w:customStyle="1" w:styleId="b-sharehandlemore">
    <w:name w:val="b-share__handle_more"/>
    <w:basedOn w:val="a"/>
    <w:pPr>
      <w:spacing w:before="0"/>
    </w:pPr>
    <w:rPr>
      <w:rFonts w:ascii="PTSerifRegular" w:hAnsi="PTSerifRegular"/>
      <w:color w:val="7B7B7B"/>
      <w:sz w:val="14"/>
      <w:szCs w:val="14"/>
    </w:rPr>
  </w:style>
  <w:style w:type="paragraph" w:customStyle="1" w:styleId="b-share-icon">
    <w:name w:val="b-share-icon"/>
    <w:basedOn w:val="a"/>
    <w:rPr>
      <w:rFonts w:ascii="PTSerifRegular" w:hAnsi="PTSerifRegular"/>
    </w:rPr>
  </w:style>
  <w:style w:type="paragraph" w:customStyle="1" w:styleId="b-share-iconrenren">
    <w:name w:val="b-share-icon_renren"/>
    <w:basedOn w:val="a"/>
    <w:rPr>
      <w:rFonts w:ascii="PTSerifRegular" w:hAnsi="PTSerifRegular"/>
    </w:rPr>
  </w:style>
  <w:style w:type="paragraph" w:customStyle="1" w:styleId="b-share-iconsinaweibo">
    <w:name w:val="b-share-icon_sina_weibo"/>
    <w:basedOn w:val="a"/>
    <w:rPr>
      <w:rFonts w:ascii="PTSerifRegular" w:hAnsi="PTSerifRegular"/>
    </w:rPr>
  </w:style>
  <w:style w:type="paragraph" w:customStyle="1" w:styleId="b-share-iconqzone">
    <w:name w:val="b-share-icon_qzone"/>
    <w:basedOn w:val="a"/>
    <w:rPr>
      <w:rFonts w:ascii="PTSerifRegular" w:hAnsi="PTSerifRegular"/>
    </w:rPr>
  </w:style>
  <w:style w:type="paragraph" w:customStyle="1" w:styleId="b-share-icontencentweibo">
    <w:name w:val="b-share-icon_tencent_weibo"/>
    <w:basedOn w:val="a"/>
    <w:rPr>
      <w:rFonts w:ascii="PTSerifRegular" w:hAnsi="PTSerifRegular"/>
    </w:rPr>
  </w:style>
  <w:style w:type="paragraph" w:customStyle="1" w:styleId="b-share-counter">
    <w:name w:val="b-share-counter"/>
    <w:basedOn w:val="a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Pr>
      <w:rFonts w:ascii="PTSerifRegular" w:hAnsi="PTSerifRegular"/>
    </w:rPr>
  </w:style>
  <w:style w:type="paragraph" w:customStyle="1" w:styleId="field-multiple-table">
    <w:name w:val="field-multiple-table"/>
    <w:basedOn w:val="a"/>
    <w:rPr>
      <w:rFonts w:ascii="PTSerifRegular" w:hAnsi="PTSerifRegular"/>
    </w:rPr>
  </w:style>
  <w:style w:type="paragraph" w:customStyle="1" w:styleId="field-add-more-submit">
    <w:name w:val="field-add-more-submit"/>
    <w:basedOn w:val="a"/>
    <w:rPr>
      <w:rFonts w:ascii="PTSerifRegular" w:hAnsi="PTSerifRegular"/>
    </w:rPr>
  </w:style>
  <w:style w:type="paragraph" w:customStyle="1" w:styleId="section-header-img">
    <w:name w:val="section-header-img"/>
    <w:basedOn w:val="a"/>
    <w:rPr>
      <w:rFonts w:ascii="PTSerifRegular" w:hAnsi="PTSerifRegular"/>
    </w:rPr>
  </w:style>
  <w:style w:type="paragraph" w:customStyle="1" w:styleId="grippie">
    <w:name w:val="grippie"/>
    <w:basedOn w:val="a"/>
    <w:rPr>
      <w:rFonts w:ascii="PTSerifRegular" w:hAnsi="PTSerifRegular"/>
    </w:rPr>
  </w:style>
  <w:style w:type="paragraph" w:customStyle="1" w:styleId="bar">
    <w:name w:val="bar"/>
    <w:basedOn w:val="a"/>
    <w:rPr>
      <w:rFonts w:ascii="PTSerifRegular" w:hAnsi="PTSerifRegular"/>
    </w:rPr>
  </w:style>
  <w:style w:type="paragraph" w:customStyle="1" w:styleId="filled">
    <w:name w:val="filled"/>
    <w:basedOn w:val="a"/>
    <w:rPr>
      <w:rFonts w:ascii="PTSerifRegular" w:hAnsi="PTSerifRegular"/>
    </w:rPr>
  </w:style>
  <w:style w:type="paragraph" w:customStyle="1" w:styleId="throbber">
    <w:name w:val="throbber"/>
    <w:basedOn w:val="a"/>
    <w:rPr>
      <w:rFonts w:ascii="PTSerifRegular" w:hAnsi="PTSerifRegular"/>
    </w:rPr>
  </w:style>
  <w:style w:type="paragraph" w:customStyle="1" w:styleId="message">
    <w:name w:val="message"/>
    <w:basedOn w:val="a"/>
    <w:rPr>
      <w:rFonts w:ascii="PTSerifRegular" w:hAnsi="PTSerifRegular"/>
    </w:rPr>
  </w:style>
  <w:style w:type="paragraph" w:customStyle="1" w:styleId="fieldset-wrapper">
    <w:name w:val="fieldset-wrapper"/>
    <w:basedOn w:val="a"/>
    <w:rPr>
      <w:rFonts w:ascii="PTSerifRegular" w:hAnsi="PTSerifRegular"/>
    </w:rPr>
  </w:style>
  <w:style w:type="paragraph" w:customStyle="1" w:styleId="15">
    <w:name w:val="Название1"/>
    <w:basedOn w:val="a"/>
    <w:rPr>
      <w:rFonts w:ascii="PTSerifRegular" w:hAnsi="PTSerifRegular"/>
    </w:rPr>
  </w:style>
  <w:style w:type="paragraph" w:customStyle="1" w:styleId="description">
    <w:name w:val="description"/>
    <w:basedOn w:val="a"/>
    <w:rPr>
      <w:rFonts w:ascii="PTSerifRegular" w:hAnsi="PTSerifRegular"/>
    </w:rPr>
  </w:style>
  <w:style w:type="paragraph" w:customStyle="1" w:styleId="pager">
    <w:name w:val="pager"/>
    <w:basedOn w:val="a"/>
    <w:rPr>
      <w:rFonts w:ascii="PTSerifRegular" w:hAnsi="PTSerifRegular"/>
    </w:rPr>
  </w:style>
  <w:style w:type="paragraph" w:customStyle="1" w:styleId="issues-link">
    <w:name w:val="issues-link"/>
    <w:basedOn w:val="a"/>
    <w:rPr>
      <w:rFonts w:ascii="PTSerifRegular" w:hAnsi="PTSerifRegular"/>
    </w:rPr>
  </w:style>
  <w:style w:type="paragraph" w:customStyle="1" w:styleId="issues-list">
    <w:name w:val="issues-list"/>
    <w:basedOn w:val="a"/>
    <w:rPr>
      <w:rFonts w:ascii="PTSerifRegular" w:hAnsi="PTSerifRegular"/>
    </w:rPr>
  </w:style>
  <w:style w:type="paragraph" w:customStyle="1" w:styleId="date-spacer">
    <w:name w:val="date-spacer"/>
    <w:basedOn w:val="a"/>
    <w:rPr>
      <w:rFonts w:ascii="PTSerifRegular" w:hAnsi="PTSerifRegular"/>
    </w:rPr>
  </w:style>
  <w:style w:type="paragraph" w:customStyle="1" w:styleId="date-padding">
    <w:name w:val="date-padding"/>
    <w:basedOn w:val="a"/>
    <w:rPr>
      <w:rFonts w:ascii="PTSerifRegular" w:hAnsi="PTSerifRegular"/>
    </w:rPr>
  </w:style>
  <w:style w:type="paragraph" w:customStyle="1" w:styleId="form-type-checkbox">
    <w:name w:val="form-type-checkbox"/>
    <w:basedOn w:val="a"/>
    <w:rPr>
      <w:rFonts w:ascii="PTSerifRegular" w:hAnsi="PTSerifRegular"/>
    </w:rPr>
  </w:style>
  <w:style w:type="paragraph" w:customStyle="1" w:styleId="form-type-selectclasshour">
    <w:name w:val="form-type-select[class$=hour]"/>
    <w:basedOn w:val="a"/>
    <w:rPr>
      <w:rFonts w:ascii="PTSerifRegular" w:hAnsi="PTSerifRegular"/>
    </w:rPr>
  </w:style>
  <w:style w:type="paragraph" w:customStyle="1" w:styleId="date-format-delete">
    <w:name w:val="date-format-delete"/>
    <w:basedOn w:val="a"/>
    <w:rPr>
      <w:rFonts w:ascii="PTSerifRegular" w:hAnsi="PTSerifRegular"/>
    </w:rPr>
  </w:style>
  <w:style w:type="paragraph" w:customStyle="1" w:styleId="date-format-type">
    <w:name w:val="date-format-type"/>
    <w:basedOn w:val="a"/>
    <w:rPr>
      <w:rFonts w:ascii="PTSerifRegular" w:hAnsi="PTSerifRegular"/>
    </w:rPr>
  </w:style>
  <w:style w:type="paragraph" w:customStyle="1" w:styleId="select-container">
    <w:name w:val="select-container"/>
    <w:basedOn w:val="a"/>
    <w:rPr>
      <w:rFonts w:ascii="PTSerifRegular" w:hAnsi="PTSerifRegular"/>
    </w:rPr>
  </w:style>
  <w:style w:type="paragraph" w:customStyle="1" w:styleId="ui-datepicker-header">
    <w:name w:val="ui-datepicker-header"/>
    <w:basedOn w:val="a"/>
    <w:rPr>
      <w:rFonts w:ascii="PTSerifRegular" w:hAnsi="PTSerifRegular"/>
    </w:rPr>
  </w:style>
  <w:style w:type="paragraph" w:customStyle="1" w:styleId="ui-datepicker-prev">
    <w:name w:val="ui-datepicker-prev"/>
    <w:basedOn w:val="a"/>
    <w:rPr>
      <w:rFonts w:ascii="PTSerifRegular" w:hAnsi="PTSerifRegular"/>
    </w:rPr>
  </w:style>
  <w:style w:type="paragraph" w:customStyle="1" w:styleId="ui-datepicker-next">
    <w:name w:val="ui-datepicker-next"/>
    <w:basedOn w:val="a"/>
    <w:rPr>
      <w:rFonts w:ascii="PTSerifRegular" w:hAnsi="PTSerifRegular"/>
    </w:rPr>
  </w:style>
  <w:style w:type="paragraph" w:customStyle="1" w:styleId="ui-datepicker-title">
    <w:name w:val="ui-datepicker-title"/>
    <w:basedOn w:val="a"/>
    <w:rPr>
      <w:rFonts w:ascii="PTSerifRegular" w:hAnsi="PTSerifRegular"/>
    </w:rPr>
  </w:style>
  <w:style w:type="paragraph" w:customStyle="1" w:styleId="ui-datepicker-buttonpane">
    <w:name w:val="ui-datepicker-buttonpane"/>
    <w:basedOn w:val="a"/>
    <w:rPr>
      <w:rFonts w:ascii="PTSerifRegular" w:hAnsi="PTSerifRegular"/>
    </w:rPr>
  </w:style>
  <w:style w:type="paragraph" w:customStyle="1" w:styleId="ui-datepicker-group">
    <w:name w:val="ui-datepicker-group"/>
    <w:basedOn w:val="a"/>
    <w:rPr>
      <w:rFonts w:ascii="PTSerifRegular" w:hAnsi="PTSerifRegular"/>
    </w:rPr>
  </w:style>
  <w:style w:type="paragraph" w:customStyle="1" w:styleId="field-label">
    <w:name w:val="field-label"/>
    <w:basedOn w:val="a"/>
    <w:rPr>
      <w:rFonts w:ascii="PTSerifRegular" w:hAnsi="PTSerifRegular"/>
    </w:rPr>
  </w:style>
  <w:style w:type="paragraph" w:customStyle="1" w:styleId="node">
    <w:name w:val="node"/>
    <w:basedOn w:val="a"/>
    <w:rPr>
      <w:rFonts w:ascii="PTSerifRegular" w:hAnsi="PTSerifRegular"/>
    </w:rPr>
  </w:style>
  <w:style w:type="paragraph" w:customStyle="1" w:styleId="links">
    <w:name w:val="links"/>
    <w:basedOn w:val="a"/>
    <w:rPr>
      <w:rFonts w:ascii="PTSerifRegular" w:hAnsi="PTSerifRegular"/>
    </w:rPr>
  </w:style>
  <w:style w:type="paragraph" w:customStyle="1" w:styleId="percent">
    <w:name w:val="percent"/>
    <w:basedOn w:val="a"/>
    <w:rPr>
      <w:rFonts w:ascii="PTSerifRegular" w:hAnsi="PTSerifRegular"/>
    </w:rPr>
  </w:style>
  <w:style w:type="paragraph" w:customStyle="1" w:styleId="total">
    <w:name w:val="total"/>
    <w:basedOn w:val="a"/>
    <w:rPr>
      <w:rFonts w:ascii="PTSerifRegular" w:hAnsi="PTSerifRegular"/>
    </w:rPr>
  </w:style>
  <w:style w:type="paragraph" w:customStyle="1" w:styleId="vote-form">
    <w:name w:val="vote-form"/>
    <w:basedOn w:val="a"/>
    <w:rPr>
      <w:rFonts w:ascii="PTSerifRegular" w:hAnsi="PTSerifRegular"/>
    </w:rPr>
  </w:style>
  <w:style w:type="paragraph" w:customStyle="1" w:styleId="toggle">
    <w:name w:val="toggle"/>
    <w:basedOn w:val="a"/>
    <w:rPr>
      <w:rFonts w:ascii="PTSerifRegular" w:hAnsi="PTSerifRegular"/>
    </w:rPr>
  </w:style>
  <w:style w:type="paragraph" w:customStyle="1" w:styleId="search-snippet-info">
    <w:name w:val="search-snippet-info"/>
    <w:basedOn w:val="a"/>
    <w:rPr>
      <w:rFonts w:ascii="PTSerifRegular" w:hAnsi="PTSerifRegular"/>
    </w:rPr>
  </w:style>
  <w:style w:type="paragraph" w:customStyle="1" w:styleId="search-info">
    <w:name w:val="search-info"/>
    <w:basedOn w:val="a"/>
    <w:rPr>
      <w:rFonts w:ascii="PTSerifRegular" w:hAnsi="PTSerifRegular"/>
    </w:rPr>
  </w:style>
  <w:style w:type="paragraph" w:customStyle="1" w:styleId="criterion">
    <w:name w:val="criterion"/>
    <w:basedOn w:val="a"/>
    <w:rPr>
      <w:rFonts w:ascii="PTSerifRegular" w:hAnsi="PTSerifRegular"/>
    </w:rPr>
  </w:style>
  <w:style w:type="paragraph" w:customStyle="1" w:styleId="action">
    <w:name w:val="action"/>
    <w:basedOn w:val="a"/>
    <w:rPr>
      <w:rFonts w:ascii="PTSerifRegular" w:hAnsi="PTSerifRegular"/>
    </w:rPr>
  </w:style>
  <w:style w:type="paragraph" w:customStyle="1" w:styleId="user-picture">
    <w:name w:val="user-picture"/>
    <w:basedOn w:val="a"/>
    <w:rPr>
      <w:rFonts w:ascii="PTSerifRegular" w:hAnsi="PTSerifRegular"/>
    </w:rPr>
  </w:style>
  <w:style w:type="paragraph" w:customStyle="1" w:styleId="views-exposed-widget">
    <w:name w:val="views-exposed-widget"/>
    <w:basedOn w:val="a"/>
    <w:rPr>
      <w:rFonts w:ascii="PTSerifRegular" w:hAnsi="PTSerifRegular"/>
    </w:rPr>
  </w:style>
  <w:style w:type="paragraph" w:customStyle="1" w:styleId="form-submit">
    <w:name w:val="form-submit"/>
    <w:basedOn w:val="a"/>
    <w:rPr>
      <w:rFonts w:ascii="PTSerifRegular" w:hAnsi="PTSerifRegular"/>
    </w:rPr>
  </w:style>
  <w:style w:type="paragraph" w:customStyle="1" w:styleId="prefix1">
    <w:name w:val="prefix_1"/>
    <w:basedOn w:val="a"/>
    <w:rPr>
      <w:rFonts w:ascii="PTSerifRegular" w:hAnsi="PTSerifRegular"/>
    </w:rPr>
  </w:style>
  <w:style w:type="paragraph" w:customStyle="1" w:styleId="prefix2">
    <w:name w:val="prefix_2"/>
    <w:basedOn w:val="a"/>
    <w:rPr>
      <w:rFonts w:ascii="PTSerifRegular" w:hAnsi="PTSerifRegular"/>
    </w:rPr>
  </w:style>
  <w:style w:type="paragraph" w:customStyle="1" w:styleId="prefix3">
    <w:name w:val="prefix_3"/>
    <w:basedOn w:val="a"/>
    <w:rPr>
      <w:rFonts w:ascii="PTSerifRegular" w:hAnsi="PTSerifRegular"/>
    </w:rPr>
  </w:style>
  <w:style w:type="paragraph" w:customStyle="1" w:styleId="prefix4">
    <w:name w:val="prefix_4"/>
    <w:basedOn w:val="a"/>
    <w:rPr>
      <w:rFonts w:ascii="PTSerifRegular" w:hAnsi="PTSerifRegular"/>
    </w:rPr>
  </w:style>
  <w:style w:type="paragraph" w:customStyle="1" w:styleId="prefix5">
    <w:name w:val="prefix_5"/>
    <w:basedOn w:val="a"/>
    <w:rPr>
      <w:rFonts w:ascii="PTSerifRegular" w:hAnsi="PTSerifRegular"/>
    </w:rPr>
  </w:style>
  <w:style w:type="paragraph" w:customStyle="1" w:styleId="suffix1">
    <w:name w:val="suffix_1"/>
    <w:basedOn w:val="a"/>
    <w:rPr>
      <w:rFonts w:ascii="PTSerifRegular" w:hAnsi="PTSerifRegular"/>
    </w:rPr>
  </w:style>
  <w:style w:type="paragraph" w:customStyle="1" w:styleId="suffix2">
    <w:name w:val="suffix_2"/>
    <w:basedOn w:val="a"/>
    <w:rPr>
      <w:rFonts w:ascii="PTSerifRegular" w:hAnsi="PTSerifRegular"/>
    </w:rPr>
  </w:style>
  <w:style w:type="paragraph" w:customStyle="1" w:styleId="suffix3">
    <w:name w:val="suffix_3"/>
    <w:basedOn w:val="a"/>
    <w:rPr>
      <w:rFonts w:ascii="PTSerifRegular" w:hAnsi="PTSerifRegular"/>
    </w:rPr>
  </w:style>
  <w:style w:type="paragraph" w:customStyle="1" w:styleId="suffix4">
    <w:name w:val="suffix_4"/>
    <w:basedOn w:val="a"/>
    <w:rPr>
      <w:rFonts w:ascii="PTSerifRegular" w:hAnsi="PTSerifRegular"/>
    </w:rPr>
  </w:style>
  <w:style w:type="paragraph" w:customStyle="1" w:styleId="suffix5">
    <w:name w:val="suffix_5"/>
    <w:basedOn w:val="a"/>
    <w:rPr>
      <w:rFonts w:ascii="PTSerifRegular" w:hAnsi="PTSerifRegular"/>
    </w:rPr>
  </w:style>
  <w:style w:type="paragraph" w:customStyle="1" w:styleId="norm-act-title">
    <w:name w:val="norm-act-title"/>
    <w:basedOn w:val="a"/>
    <w:rPr>
      <w:rFonts w:ascii="PTSerifRegular" w:hAnsi="PTSerifRegular"/>
    </w:rPr>
  </w:style>
  <w:style w:type="paragraph" w:customStyle="1" w:styleId="norm-act-annotation">
    <w:name w:val="norm-act-annotation"/>
    <w:basedOn w:val="a"/>
    <w:rPr>
      <w:rFonts w:ascii="PTSerifRegular" w:hAnsi="PTSerifRegular"/>
    </w:rPr>
  </w:style>
  <w:style w:type="paragraph" w:customStyle="1" w:styleId="b-share-popupexpander">
    <w:name w:val="b-share-popup__expander"/>
    <w:basedOn w:val="a"/>
    <w:rPr>
      <w:rFonts w:ascii="PTSerifRegular" w:hAnsi="PTSerifRegular"/>
    </w:rPr>
  </w:style>
  <w:style w:type="paragraph" w:customStyle="1" w:styleId="b-share-popupitemtextcollapse">
    <w:name w:val="b-share-popup__item__text_collapse"/>
    <w:basedOn w:val="a"/>
    <w:rPr>
      <w:rFonts w:ascii="PTSerifRegular" w:hAnsi="PTSerifRegular"/>
    </w:rPr>
  </w:style>
  <w:style w:type="paragraph" w:customStyle="1" w:styleId="b-share-popupitemtextexpand">
    <w:name w:val="b-share-popup__item__text_expand"/>
    <w:basedOn w:val="a"/>
    <w:rPr>
      <w:rFonts w:ascii="PTSerifRegular" w:hAnsi="PTSerifRegular"/>
    </w:rPr>
  </w:style>
  <w:style w:type="paragraph" w:customStyle="1" w:styleId="b-share-popupinputlink">
    <w:name w:val="b-share-popup__input_link"/>
    <w:basedOn w:val="a"/>
    <w:rPr>
      <w:rFonts w:ascii="PTSerifRegular" w:hAnsi="PTSerifRegular"/>
    </w:rPr>
  </w:style>
  <w:style w:type="paragraph" w:customStyle="1" w:styleId="b-share-popupformmail">
    <w:name w:val="b-share-popup__form_mail"/>
    <w:basedOn w:val="a"/>
    <w:rPr>
      <w:rFonts w:ascii="PTSerifRegular" w:hAnsi="PTSerifRegular"/>
    </w:rPr>
  </w:style>
  <w:style w:type="paragraph" w:customStyle="1" w:styleId="b-share-popupformhtml">
    <w:name w:val="b-share-popup__form_html"/>
    <w:basedOn w:val="a"/>
    <w:rPr>
      <w:rFonts w:ascii="PTSerifRegular" w:hAnsi="PTSerifRegular"/>
    </w:rPr>
  </w:style>
  <w:style w:type="paragraph" w:customStyle="1" w:styleId="b-share-form-buttonicon">
    <w:name w:val="b-share-form-button__icon"/>
    <w:basedOn w:val="a"/>
    <w:rPr>
      <w:rFonts w:ascii="PTSerifRegular" w:hAnsi="PTSerifRegular"/>
    </w:rPr>
  </w:style>
  <w:style w:type="paragraph" w:customStyle="1" w:styleId="b-share-btnwrap">
    <w:name w:val="b-share-btn__wrap"/>
    <w:basedOn w:val="a"/>
    <w:rPr>
      <w:rFonts w:ascii="PTSerifRegular" w:hAnsi="PTSerifRegular"/>
    </w:rPr>
  </w:style>
  <w:style w:type="paragraph" w:customStyle="1" w:styleId="b-share-btnfacebook">
    <w:name w:val="b-share-btn__facebook"/>
    <w:basedOn w:val="a"/>
    <w:rPr>
      <w:rFonts w:ascii="PTSerifRegular" w:hAnsi="PTSerifRegular"/>
    </w:rPr>
  </w:style>
  <w:style w:type="paragraph" w:customStyle="1" w:styleId="b-share-btnmoimir">
    <w:name w:val="b-share-btn__moimir"/>
    <w:basedOn w:val="a"/>
    <w:rPr>
      <w:rFonts w:ascii="PTSerifRegular" w:hAnsi="PTSerifRegular"/>
    </w:rPr>
  </w:style>
  <w:style w:type="paragraph" w:customStyle="1" w:styleId="b-share-btnvkontakte">
    <w:name w:val="b-share-btn__vkontakte"/>
    <w:basedOn w:val="a"/>
    <w:rPr>
      <w:rFonts w:ascii="PTSerifRegular" w:hAnsi="PTSerifRegular"/>
    </w:rPr>
  </w:style>
  <w:style w:type="paragraph" w:customStyle="1" w:styleId="b-share-btntwitter">
    <w:name w:val="b-share-btn__twitter"/>
    <w:basedOn w:val="a"/>
    <w:rPr>
      <w:rFonts w:ascii="PTSerifRegular" w:hAnsi="PTSerifRegular"/>
    </w:rPr>
  </w:style>
  <w:style w:type="paragraph" w:customStyle="1" w:styleId="b-share-btnodnoklassniki">
    <w:name w:val="b-share-btn__odnoklassniki"/>
    <w:basedOn w:val="a"/>
    <w:rPr>
      <w:rFonts w:ascii="PTSerifRegular" w:hAnsi="PTSerifRegular"/>
    </w:rPr>
  </w:style>
  <w:style w:type="paragraph" w:customStyle="1" w:styleId="b-share-btngplus">
    <w:name w:val="b-share-btn__gplus"/>
    <w:basedOn w:val="a"/>
    <w:rPr>
      <w:rFonts w:ascii="PTSerifRegular" w:hAnsi="PTSerifRegular"/>
    </w:rPr>
  </w:style>
  <w:style w:type="paragraph" w:customStyle="1" w:styleId="b-share-btnyaru">
    <w:name w:val="b-share-btn__yaru"/>
    <w:basedOn w:val="a"/>
    <w:rPr>
      <w:rFonts w:ascii="PTSerifRegular" w:hAnsi="PTSerifRegular"/>
    </w:rPr>
  </w:style>
  <w:style w:type="paragraph" w:customStyle="1" w:styleId="b-share-btnpinterest">
    <w:name w:val="b-share-btn__pinterest"/>
    <w:basedOn w:val="a"/>
    <w:rPr>
      <w:rFonts w:ascii="PTSerifRegular" w:hAnsi="PTSerifRegular"/>
    </w:rPr>
  </w:style>
  <w:style w:type="paragraph" w:customStyle="1" w:styleId="handle">
    <w:name w:val="handle"/>
    <w:basedOn w:val="a"/>
    <w:rPr>
      <w:rFonts w:ascii="PTSerifRegular" w:hAnsi="PTSerifRegular"/>
    </w:rPr>
  </w:style>
  <w:style w:type="paragraph" w:customStyle="1" w:styleId="js-hide">
    <w:name w:val="js-hide"/>
    <w:basedOn w:val="a"/>
    <w:rPr>
      <w:rFonts w:ascii="PTSerifRegular" w:hAnsi="PTSerifRegular"/>
    </w:rPr>
  </w:style>
  <w:style w:type="paragraph" w:customStyle="1" w:styleId="form-text">
    <w:name w:val="form-text"/>
    <w:basedOn w:val="a"/>
    <w:rPr>
      <w:rFonts w:ascii="PTSerifRegular" w:hAnsi="PTSerifRegular"/>
    </w:rPr>
  </w:style>
  <w:style w:type="paragraph" w:customStyle="1" w:styleId="dt">
    <w:name w:val="dt"/>
    <w:basedOn w:val="a"/>
    <w:rPr>
      <w:rFonts w:ascii="PTSerifRegular" w:hAnsi="PTSerifRegular"/>
    </w:rPr>
  </w:style>
  <w:style w:type="paragraph" w:customStyle="1" w:styleId="dd">
    <w:name w:val="dd"/>
    <w:basedOn w:val="a"/>
    <w:rPr>
      <w:rFonts w:ascii="PTSerifRegular" w:hAnsi="PTSerifRegular"/>
    </w:rPr>
  </w:style>
  <w:style w:type="paragraph" w:customStyle="1" w:styleId="b-share-popupitemtext">
    <w:name w:val="b-share-popup__item__text"/>
    <w:basedOn w:val="a"/>
    <w:rPr>
      <w:rFonts w:ascii="PTSerifRegular" w:hAnsi="PTSerifRegular"/>
    </w:rPr>
  </w:style>
  <w:style w:type="paragraph" w:customStyle="1" w:styleId="newsletter-created">
    <w:name w:val="newsletter-created"/>
    <w:basedOn w:val="a"/>
    <w:rPr>
      <w:rFonts w:ascii="PTSerifRegular" w:hAnsi="PTSerifRegular"/>
    </w:rPr>
  </w:style>
  <w:style w:type="paragraph" w:customStyle="1" w:styleId="foreground">
    <w:name w:val="foreground"/>
    <w:basedOn w:val="a"/>
    <w:rPr>
      <w:rFonts w:ascii="PTSerifRegular" w:hAnsi="PTSerifRegular"/>
    </w:rPr>
  </w:style>
  <w:style w:type="paragraph" w:customStyle="1" w:styleId="choices">
    <w:name w:val="choices"/>
    <w:basedOn w:val="a"/>
    <w:rPr>
      <w:rFonts w:ascii="PTSerifRegular" w:hAnsi="PTSerifRegular"/>
    </w:rPr>
  </w:style>
  <w:style w:type="paragraph" w:customStyle="1" w:styleId="spacer">
    <w:name w:val="spacer"/>
    <w:basedOn w:val="a"/>
    <w:rPr>
      <w:rFonts w:ascii="PTSerifRegular" w:hAnsi="PTSerifRegular"/>
    </w:rPr>
  </w:style>
  <w:style w:type="paragraph" w:customStyle="1" w:styleId="form-select">
    <w:name w:val="form-select"/>
    <w:basedOn w:val="a"/>
    <w:rPr>
      <w:rFonts w:ascii="PTSerifRegular" w:hAnsi="PTSerifRegular"/>
    </w:rPr>
  </w:style>
  <w:style w:type="paragraph" w:customStyle="1" w:styleId="pager-last">
    <w:name w:val="pager-last"/>
    <w:basedOn w:val="a"/>
    <w:rPr>
      <w:rFonts w:ascii="PTSerifRegular" w:hAnsi="PTSerifRegular"/>
    </w:rPr>
  </w:style>
  <w:style w:type="paragraph" w:customStyle="1" w:styleId="pager-first">
    <w:name w:val="pager-first"/>
    <w:basedOn w:val="a"/>
    <w:rPr>
      <w:rFonts w:ascii="PTSerifRegular" w:hAnsi="PTSerifRegular"/>
    </w:rPr>
  </w:style>
  <w:style w:type="paragraph" w:customStyle="1" w:styleId="form-item-name">
    <w:name w:val="form-item-name"/>
    <w:basedOn w:val="a"/>
    <w:rPr>
      <w:rFonts w:ascii="PTSerifRegular" w:hAnsi="PTSerifRegular"/>
    </w:rPr>
  </w:style>
  <w:style w:type="paragraph" w:customStyle="1" w:styleId="auth-button">
    <w:name w:val="auth-button"/>
    <w:basedOn w:val="a"/>
    <w:rPr>
      <w:rFonts w:ascii="PTSerifRegular" w:hAnsi="PTSerifRegular"/>
    </w:rPr>
  </w:style>
  <w:style w:type="paragraph" w:customStyle="1" w:styleId="icon">
    <w:name w:val="icon"/>
    <w:basedOn w:val="a"/>
    <w:rPr>
      <w:rFonts w:ascii="PTSerifRegular" w:hAnsi="PTSerifRegular"/>
    </w:rPr>
  </w:style>
  <w:style w:type="paragraph" w:customStyle="1" w:styleId="grippie1">
    <w:name w:val="grippie1"/>
    <w:basedOn w:val="a"/>
    <w:pPr>
      <w:pBdr>
        <w:top w:val="sing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PTSerifRegular" w:hAnsi="PTSerifRegular"/>
    </w:rPr>
  </w:style>
  <w:style w:type="paragraph" w:customStyle="1" w:styleId="handle1">
    <w:name w:val="handle1"/>
    <w:basedOn w:val="a"/>
    <w:pPr>
      <w:spacing w:before="0" w:after="0"/>
      <w:ind w:left="120" w:right="120"/>
    </w:pPr>
    <w:rPr>
      <w:rFonts w:ascii="PTSerifRegular" w:hAnsi="PTSerifRegular"/>
    </w:rPr>
  </w:style>
  <w:style w:type="paragraph" w:customStyle="1" w:styleId="bar1">
    <w:name w:val="bar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0" w:after="0"/>
      <w:ind w:left="48" w:right="48"/>
    </w:pPr>
    <w:rPr>
      <w:rFonts w:ascii="PTSerifRegular" w:hAnsi="PTSerifRegular"/>
    </w:rPr>
  </w:style>
  <w:style w:type="paragraph" w:customStyle="1" w:styleId="filled1">
    <w:name w:val="filled1"/>
    <w:basedOn w:val="a"/>
    <w:pPr>
      <w:shd w:val="clear" w:color="auto" w:fill="0072B9"/>
    </w:pPr>
    <w:rPr>
      <w:rFonts w:ascii="PTSerifRegular" w:hAnsi="PTSerifRegular"/>
    </w:rPr>
  </w:style>
  <w:style w:type="paragraph" w:customStyle="1" w:styleId="throbber1">
    <w:name w:val="throbber1"/>
    <w:basedOn w:val="a"/>
    <w:pPr>
      <w:spacing w:before="30" w:after="30"/>
      <w:ind w:left="30" w:right="30"/>
    </w:pPr>
    <w:rPr>
      <w:rFonts w:ascii="PTSerifRegular" w:hAnsi="PTSerifRegular"/>
    </w:rPr>
  </w:style>
  <w:style w:type="paragraph" w:customStyle="1" w:styleId="message1">
    <w:name w:val="message1"/>
    <w:basedOn w:val="a"/>
    <w:rPr>
      <w:rFonts w:ascii="PTSerifRegular" w:hAnsi="PTSerifRegular"/>
    </w:rPr>
  </w:style>
  <w:style w:type="paragraph" w:customStyle="1" w:styleId="throbber2">
    <w:name w:val="throbber2"/>
    <w:basedOn w:val="a"/>
    <w:pPr>
      <w:spacing w:before="0" w:after="0"/>
      <w:ind w:left="30" w:right="30"/>
    </w:pPr>
    <w:rPr>
      <w:rFonts w:ascii="PTSerifRegular" w:hAnsi="PTSerifRegular"/>
    </w:rPr>
  </w:style>
  <w:style w:type="paragraph" w:customStyle="1" w:styleId="fieldset-wrapper1">
    <w:name w:val="fieldset-wrapper1"/>
    <w:basedOn w:val="a"/>
    <w:rPr>
      <w:rFonts w:ascii="PTSerifRegular" w:hAnsi="PTSerifRegular"/>
    </w:rPr>
  </w:style>
  <w:style w:type="paragraph" w:customStyle="1" w:styleId="js-hide1">
    <w:name w:val="js-hide1"/>
    <w:basedOn w:val="a"/>
    <w:rPr>
      <w:rFonts w:ascii="PTSerifRegular" w:hAnsi="PTSerifRegular"/>
      <w:vanish/>
    </w:rPr>
  </w:style>
  <w:style w:type="paragraph" w:customStyle="1" w:styleId="error1">
    <w:name w:val="error1"/>
    <w:basedOn w:val="a"/>
    <w:rPr>
      <w:rFonts w:ascii="PTSerifRegular" w:hAnsi="PTSerifRegular"/>
      <w:color w:val="333333"/>
    </w:rPr>
  </w:style>
  <w:style w:type="paragraph" w:customStyle="1" w:styleId="title1">
    <w:name w:val="title1"/>
    <w:basedOn w:val="a"/>
    <w:rPr>
      <w:rFonts w:ascii="PTSerifRegular" w:hAnsi="PTSerifRegular"/>
      <w:b/>
      <w:bCs/>
    </w:rPr>
  </w:style>
  <w:style w:type="paragraph" w:customStyle="1" w:styleId="form-item1">
    <w:name w:val="form-item1"/>
    <w:basedOn w:val="a"/>
    <w:rPr>
      <w:rFonts w:ascii="PTSerifRegular" w:hAnsi="PTSerifRegular"/>
    </w:rPr>
  </w:style>
  <w:style w:type="paragraph" w:customStyle="1" w:styleId="form-item2">
    <w:name w:val="form-item2"/>
    <w:basedOn w:val="a"/>
    <w:rPr>
      <w:rFonts w:ascii="PTSerifRegular" w:hAnsi="PTSerifRegular"/>
    </w:rPr>
  </w:style>
  <w:style w:type="paragraph" w:customStyle="1" w:styleId="description1">
    <w:name w:val="description1"/>
    <w:basedOn w:val="a"/>
    <w:rPr>
      <w:rFonts w:ascii="PTSerifRegular" w:hAnsi="PTSerifRegular"/>
      <w:sz w:val="20"/>
      <w:szCs w:val="20"/>
    </w:rPr>
  </w:style>
  <w:style w:type="paragraph" w:customStyle="1" w:styleId="form-item3">
    <w:name w:val="form-item3"/>
    <w:basedOn w:val="a"/>
    <w:pPr>
      <w:spacing w:before="96" w:after="96"/>
    </w:pPr>
    <w:rPr>
      <w:rFonts w:ascii="PTSerifRegular" w:hAnsi="PTSerifRegular"/>
    </w:rPr>
  </w:style>
  <w:style w:type="paragraph" w:customStyle="1" w:styleId="form-item4">
    <w:name w:val="form-item4"/>
    <w:basedOn w:val="a"/>
    <w:pPr>
      <w:spacing w:before="96" w:after="96"/>
    </w:pPr>
    <w:rPr>
      <w:rFonts w:ascii="PTSerifRegular" w:hAnsi="PTSerifRegular"/>
    </w:rPr>
  </w:style>
  <w:style w:type="paragraph" w:customStyle="1" w:styleId="description2">
    <w:name w:val="description2"/>
    <w:basedOn w:val="a"/>
    <w:pPr>
      <w:ind w:left="576"/>
    </w:pPr>
    <w:rPr>
      <w:rFonts w:ascii="PTSerifRegular" w:hAnsi="PTSerifRegular"/>
    </w:rPr>
  </w:style>
  <w:style w:type="paragraph" w:customStyle="1" w:styleId="description3">
    <w:name w:val="description3"/>
    <w:basedOn w:val="a"/>
    <w:pPr>
      <w:ind w:left="576"/>
    </w:pPr>
    <w:rPr>
      <w:rFonts w:ascii="PTSerifRegular" w:hAnsi="PTSerifRegular"/>
    </w:rPr>
  </w:style>
  <w:style w:type="paragraph" w:customStyle="1" w:styleId="pager1">
    <w:name w:val="pager1"/>
    <w:basedOn w:val="a"/>
    <w:pPr>
      <w:jc w:val="center"/>
    </w:pPr>
    <w:rPr>
      <w:rFonts w:ascii="PTSerifRegular" w:hAnsi="PTSerifRegular"/>
    </w:rPr>
  </w:style>
  <w:style w:type="paragraph" w:customStyle="1" w:styleId="form-item5">
    <w:name w:val="form-item5"/>
    <w:basedOn w:val="a"/>
    <w:pPr>
      <w:spacing w:before="0" w:after="0" w:line="420" w:lineRule="atLeast"/>
      <w:ind w:right="240"/>
    </w:pPr>
    <w:rPr>
      <w:rFonts w:ascii="PTSerifRegular" w:hAnsi="PTSerifRegular"/>
    </w:rPr>
  </w:style>
  <w:style w:type="paragraph" w:customStyle="1" w:styleId="spacer1">
    <w:name w:val="spacer1"/>
    <w:basedOn w:val="a"/>
    <w:pPr>
      <w:ind w:left="2880"/>
    </w:pPr>
    <w:rPr>
      <w:rFonts w:ascii="PTSerifRegular" w:hAnsi="PTSerifRegular"/>
    </w:rPr>
  </w:style>
  <w:style w:type="paragraph" w:customStyle="1" w:styleId="form-select1">
    <w:name w:val="form-select1"/>
    <w:basedOn w:val="a"/>
    <w:rPr>
      <w:rFonts w:ascii="PTSerifRegular" w:hAnsi="PTSerifRegular"/>
    </w:rPr>
  </w:style>
  <w:style w:type="paragraph" w:customStyle="1" w:styleId="form-text1">
    <w:name w:val="form-text1"/>
    <w:basedOn w:val="a"/>
    <w:rPr>
      <w:rFonts w:ascii="PTSerifRegular" w:hAnsi="PTSerifRegular"/>
    </w:rPr>
  </w:style>
  <w:style w:type="paragraph" w:customStyle="1" w:styleId="issues-link1">
    <w:name w:val="issues-link1"/>
    <w:basedOn w:val="a"/>
    <w:pPr>
      <w:spacing w:before="240"/>
    </w:pPr>
    <w:rPr>
      <w:rFonts w:ascii="PTSerifRegular" w:hAnsi="PTSerifRegular"/>
    </w:rPr>
  </w:style>
  <w:style w:type="paragraph" w:customStyle="1" w:styleId="issues-list1">
    <w:name w:val="issues-list1"/>
    <w:basedOn w:val="a"/>
    <w:pPr>
      <w:spacing w:before="240"/>
    </w:pPr>
    <w:rPr>
      <w:rFonts w:ascii="PTSerifRegular" w:hAnsi="PTSerifRegular"/>
    </w:rPr>
  </w:style>
  <w:style w:type="paragraph" w:customStyle="1" w:styleId="newsletter-created1">
    <w:name w:val="newsletter-created1"/>
    <w:basedOn w:val="a"/>
    <w:rPr>
      <w:rFonts w:ascii="PTSerifRegular" w:hAnsi="PTSerifRegular"/>
      <w:vanish/>
    </w:rPr>
  </w:style>
  <w:style w:type="paragraph" w:customStyle="1" w:styleId="form-item6">
    <w:name w:val="form-item6"/>
    <w:basedOn w:val="a"/>
    <w:rPr>
      <w:rFonts w:ascii="PTSerifRegular" w:hAnsi="PTSerifRegular"/>
    </w:rPr>
  </w:style>
  <w:style w:type="paragraph" w:customStyle="1" w:styleId="description4">
    <w:name w:val="description4"/>
    <w:basedOn w:val="a"/>
    <w:rPr>
      <w:rFonts w:ascii="PTSerifRegular" w:hAnsi="PTSerifRegular"/>
    </w:rPr>
  </w:style>
  <w:style w:type="paragraph" w:customStyle="1" w:styleId="date-spacer1">
    <w:name w:val="date-spacer1"/>
    <w:basedOn w:val="a"/>
    <w:pPr>
      <w:ind w:left="-75"/>
    </w:pPr>
    <w:rPr>
      <w:rFonts w:ascii="PTSerifRegular" w:hAnsi="PTSerifRegular"/>
    </w:rPr>
  </w:style>
  <w:style w:type="paragraph" w:customStyle="1" w:styleId="form-item7">
    <w:name w:val="form-item7"/>
    <w:basedOn w:val="a"/>
    <w:rPr>
      <w:rFonts w:ascii="PTSerifRegular" w:hAnsi="PTSerifRegular"/>
    </w:rPr>
  </w:style>
  <w:style w:type="paragraph" w:customStyle="1" w:styleId="date-padding1">
    <w:name w:val="date-padding1"/>
    <w:basedOn w:val="a"/>
    <w:rPr>
      <w:rFonts w:ascii="PTSerifRegular" w:hAnsi="PTSerifRegular"/>
    </w:rPr>
  </w:style>
  <w:style w:type="paragraph" w:customStyle="1" w:styleId="date-padding2">
    <w:name w:val="date-padding2"/>
    <w:basedOn w:val="a"/>
    <w:rPr>
      <w:rFonts w:ascii="PTSerifRegular" w:hAnsi="PTSerifRegular"/>
    </w:rPr>
  </w:style>
  <w:style w:type="paragraph" w:customStyle="1" w:styleId="form-type-checkbox1">
    <w:name w:val="form-type-checkbox1"/>
    <w:basedOn w:val="a"/>
    <w:rPr>
      <w:rFonts w:ascii="PTSerifRegular" w:hAnsi="PTSerifRegular"/>
    </w:rPr>
  </w:style>
  <w:style w:type="paragraph" w:customStyle="1" w:styleId="form-type-selectclasshour1">
    <w:name w:val="form-type-select[class$=hour]1"/>
    <w:basedOn w:val="a"/>
    <w:pPr>
      <w:ind w:left="180"/>
    </w:pPr>
    <w:rPr>
      <w:rFonts w:ascii="PTSerifRegular" w:hAnsi="PTSerifRegular"/>
    </w:rPr>
  </w:style>
  <w:style w:type="paragraph" w:customStyle="1" w:styleId="date-format-delete1">
    <w:name w:val="date-format-delete1"/>
    <w:basedOn w:val="a"/>
    <w:pPr>
      <w:spacing w:before="432"/>
      <w:ind w:left="360"/>
    </w:pPr>
    <w:rPr>
      <w:rFonts w:ascii="PTSerifRegular" w:hAnsi="PTSerifRegular"/>
    </w:rPr>
  </w:style>
  <w:style w:type="paragraph" w:customStyle="1" w:styleId="date-format-type1">
    <w:name w:val="date-format-type1"/>
    <w:basedOn w:val="a"/>
    <w:rPr>
      <w:rFonts w:ascii="PTSerifRegular" w:hAnsi="PTSerifRegular"/>
    </w:rPr>
  </w:style>
  <w:style w:type="paragraph" w:customStyle="1" w:styleId="select-container1">
    <w:name w:val="select-container1"/>
    <w:basedOn w:val="a"/>
    <w:rPr>
      <w:rFonts w:ascii="PTSerifRegular" w:hAnsi="PTSerifRegular"/>
    </w:rPr>
  </w:style>
  <w:style w:type="paragraph" w:customStyle="1" w:styleId="form-type-checkbox2">
    <w:name w:val="form-type-checkbox2"/>
    <w:basedOn w:val="a"/>
    <w:pPr>
      <w:ind w:right="144"/>
    </w:pPr>
    <w:rPr>
      <w:rFonts w:ascii="PTSerifRegular" w:hAnsi="PTSerifRegular"/>
    </w:rPr>
  </w:style>
  <w:style w:type="paragraph" w:customStyle="1" w:styleId="ui-datepicker-header1">
    <w:name w:val="ui-datepicker-header1"/>
    <w:basedOn w:val="a"/>
    <w:rPr>
      <w:rFonts w:ascii="PTSerifRegular" w:hAnsi="PTSerifRegular"/>
    </w:rPr>
  </w:style>
  <w:style w:type="paragraph" w:customStyle="1" w:styleId="ui-datepicker-prev1">
    <w:name w:val="ui-datepicker-prev1"/>
    <w:basedOn w:val="a"/>
    <w:rPr>
      <w:rFonts w:ascii="PTSerifRegular" w:hAnsi="PTSerifRegular"/>
    </w:rPr>
  </w:style>
  <w:style w:type="paragraph" w:customStyle="1" w:styleId="ui-datepicker-next1">
    <w:name w:val="ui-datepicker-next1"/>
    <w:basedOn w:val="a"/>
    <w:rPr>
      <w:rFonts w:ascii="PTSerifRegular" w:hAnsi="PTSerifRegular"/>
    </w:rPr>
  </w:style>
  <w:style w:type="paragraph" w:customStyle="1" w:styleId="ui-datepicker-title1">
    <w:name w:val="ui-datepicker-title1"/>
    <w:basedOn w:val="a"/>
    <w:pPr>
      <w:spacing w:before="0" w:after="0" w:line="432" w:lineRule="atLeast"/>
      <w:ind w:left="552" w:right="552"/>
      <w:jc w:val="center"/>
    </w:pPr>
    <w:rPr>
      <w:rFonts w:ascii="PTSerifRegular" w:hAnsi="PTSerifRegular"/>
    </w:rPr>
  </w:style>
  <w:style w:type="paragraph" w:customStyle="1" w:styleId="ui-datepicker-buttonpane1">
    <w:name w:val="ui-datepicker-buttonpane1"/>
    <w:basedOn w:val="a"/>
    <w:pPr>
      <w:spacing w:before="168" w:after="0"/>
    </w:pPr>
    <w:rPr>
      <w:rFonts w:ascii="PTSerifRegular" w:hAnsi="PTSerifRegular"/>
    </w:rPr>
  </w:style>
  <w:style w:type="paragraph" w:customStyle="1" w:styleId="ui-datepicker-group1">
    <w:name w:val="ui-datepicker-group1"/>
    <w:basedOn w:val="a"/>
    <w:rPr>
      <w:rFonts w:ascii="PTSerifRegular" w:hAnsi="PTSerifRegular"/>
    </w:rPr>
  </w:style>
  <w:style w:type="paragraph" w:customStyle="1" w:styleId="ui-datepicker-group2">
    <w:name w:val="ui-datepicker-group2"/>
    <w:basedOn w:val="a"/>
    <w:rPr>
      <w:rFonts w:ascii="PTSerifRegular" w:hAnsi="PTSerifRegular"/>
    </w:rPr>
  </w:style>
  <w:style w:type="paragraph" w:customStyle="1" w:styleId="ui-datepicker-group3">
    <w:name w:val="ui-datepicker-group3"/>
    <w:basedOn w:val="a"/>
    <w:rPr>
      <w:rFonts w:ascii="PTSerifRegular" w:hAnsi="PTSerifRegular"/>
    </w:rPr>
  </w:style>
  <w:style w:type="paragraph" w:customStyle="1" w:styleId="ui-datepicker-header2">
    <w:name w:val="ui-datepicker-header2"/>
    <w:basedOn w:val="a"/>
    <w:rPr>
      <w:rFonts w:ascii="PTSerifRegular" w:hAnsi="PTSerifRegular"/>
    </w:rPr>
  </w:style>
  <w:style w:type="paragraph" w:customStyle="1" w:styleId="ui-datepicker-header3">
    <w:name w:val="ui-datepicker-header3"/>
    <w:basedOn w:val="a"/>
    <w:rPr>
      <w:rFonts w:ascii="PTSerifRegular" w:hAnsi="PTSerifRegular"/>
    </w:rPr>
  </w:style>
  <w:style w:type="paragraph" w:customStyle="1" w:styleId="ui-datepicker-buttonpane2">
    <w:name w:val="ui-datepicker-buttonpane2"/>
    <w:basedOn w:val="a"/>
    <w:rPr>
      <w:rFonts w:ascii="PTSerifRegular" w:hAnsi="PTSerifRegular"/>
    </w:rPr>
  </w:style>
  <w:style w:type="paragraph" w:customStyle="1" w:styleId="ui-datepicker-buttonpane3">
    <w:name w:val="ui-datepicker-buttonpane3"/>
    <w:basedOn w:val="a"/>
    <w:rPr>
      <w:rFonts w:ascii="PTSerifRegular" w:hAnsi="PTSerifRegular"/>
    </w:rPr>
  </w:style>
  <w:style w:type="paragraph" w:customStyle="1" w:styleId="ui-datepicker-header4">
    <w:name w:val="ui-datepicker-header4"/>
    <w:basedOn w:val="a"/>
    <w:rPr>
      <w:rFonts w:ascii="PTSerifRegular" w:hAnsi="PTSerifRegular"/>
    </w:rPr>
  </w:style>
  <w:style w:type="paragraph" w:customStyle="1" w:styleId="ui-datepicker-header5">
    <w:name w:val="ui-datepicker-header5"/>
    <w:basedOn w:val="a"/>
    <w:rPr>
      <w:rFonts w:ascii="PTSerifRegular" w:hAnsi="PTSerifRegular"/>
    </w:rPr>
  </w:style>
  <w:style w:type="paragraph" w:customStyle="1" w:styleId="field-label1">
    <w:name w:val="field-label1"/>
    <w:basedOn w:val="a"/>
    <w:rPr>
      <w:rFonts w:ascii="PTSerifRegular" w:hAnsi="PTSerifRegular"/>
      <w:b/>
      <w:bCs/>
    </w:rPr>
  </w:style>
  <w:style w:type="paragraph" w:customStyle="1" w:styleId="field-multiple-table1">
    <w:name w:val="field-multiple-table1"/>
    <w:basedOn w:val="a"/>
    <w:rPr>
      <w:rFonts w:ascii="PTSerifRegular" w:hAnsi="PTSerifRegular"/>
    </w:rPr>
  </w:style>
  <w:style w:type="paragraph" w:customStyle="1" w:styleId="field-add-more-submit1">
    <w:name w:val="field-add-more-submit1"/>
    <w:basedOn w:val="a"/>
    <w:pPr>
      <w:spacing w:before="120" w:after="0"/>
    </w:pPr>
    <w:rPr>
      <w:rFonts w:ascii="PTSerifRegular" w:hAnsi="PTSerifRegular"/>
    </w:rPr>
  </w:style>
  <w:style w:type="paragraph" w:customStyle="1" w:styleId="node1">
    <w:name w:val="node1"/>
    <w:basedOn w:val="a"/>
    <w:pPr>
      <w:shd w:val="clear" w:color="auto" w:fill="FFFFEA"/>
    </w:pPr>
    <w:rPr>
      <w:rFonts w:ascii="PTSerifRegular" w:hAnsi="PTSerifRegular"/>
    </w:rPr>
  </w:style>
  <w:style w:type="paragraph" w:customStyle="1" w:styleId="bar2">
    <w:name w:val="bar2"/>
    <w:basedOn w:val="a"/>
    <w:pPr>
      <w:shd w:val="clear" w:color="auto" w:fill="DDDDDD"/>
      <w:spacing w:before="15" w:after="15"/>
    </w:pPr>
    <w:rPr>
      <w:rFonts w:ascii="PTSerifRegular" w:hAnsi="PTSerifRegular"/>
    </w:rPr>
  </w:style>
  <w:style w:type="paragraph" w:customStyle="1" w:styleId="foreground1">
    <w:name w:val="foreground1"/>
    <w:basedOn w:val="a"/>
    <w:pPr>
      <w:shd w:val="clear" w:color="auto" w:fill="000000"/>
    </w:pPr>
    <w:rPr>
      <w:rFonts w:ascii="PTSerifRegular" w:hAnsi="PTSerifRegular"/>
    </w:rPr>
  </w:style>
  <w:style w:type="paragraph" w:customStyle="1" w:styleId="links1">
    <w:name w:val="links1"/>
    <w:basedOn w:val="a"/>
    <w:pPr>
      <w:jc w:val="center"/>
    </w:pPr>
    <w:rPr>
      <w:rFonts w:ascii="PTSerifRegular" w:hAnsi="PTSerifRegular"/>
    </w:rPr>
  </w:style>
  <w:style w:type="paragraph" w:customStyle="1" w:styleId="percent1">
    <w:name w:val="percent1"/>
    <w:basedOn w:val="a"/>
    <w:pPr>
      <w:jc w:val="right"/>
    </w:pPr>
    <w:rPr>
      <w:rFonts w:ascii="PTSerifRegular" w:hAnsi="PTSerifRegular"/>
    </w:rPr>
  </w:style>
  <w:style w:type="paragraph" w:customStyle="1" w:styleId="total1">
    <w:name w:val="total1"/>
    <w:basedOn w:val="a"/>
    <w:pPr>
      <w:jc w:val="center"/>
    </w:pPr>
    <w:rPr>
      <w:rFonts w:ascii="PTSerifRegular" w:hAnsi="PTSerifRegular"/>
    </w:rPr>
  </w:style>
  <w:style w:type="paragraph" w:customStyle="1" w:styleId="vote-form1">
    <w:name w:val="vote-form1"/>
    <w:basedOn w:val="a"/>
    <w:pPr>
      <w:jc w:val="center"/>
    </w:pPr>
    <w:rPr>
      <w:rFonts w:ascii="PTSerifRegular" w:hAnsi="PTSerifRegular"/>
    </w:rPr>
  </w:style>
  <w:style w:type="paragraph" w:customStyle="1" w:styleId="choices1">
    <w:name w:val="choices1"/>
    <w:basedOn w:val="a"/>
    <w:rPr>
      <w:rFonts w:ascii="PTSerifRegular" w:hAnsi="PTSerifRegular"/>
    </w:rPr>
  </w:style>
  <w:style w:type="paragraph" w:customStyle="1" w:styleId="title2">
    <w:name w:val="title2"/>
    <w:basedOn w:val="a"/>
    <w:rPr>
      <w:rFonts w:ascii="PTSerifRegular" w:hAnsi="PTSerifRegular"/>
      <w:b/>
      <w:bCs/>
    </w:rPr>
  </w:style>
  <w:style w:type="paragraph" w:customStyle="1" w:styleId="form-text2">
    <w:name w:val="form-text2"/>
    <w:basedOn w:val="a"/>
    <w:rPr>
      <w:rFonts w:ascii="PTSerifRegular" w:hAnsi="PTSerifRegular"/>
    </w:rPr>
  </w:style>
  <w:style w:type="paragraph" w:customStyle="1" w:styleId="form-text3">
    <w:name w:val="form-text3"/>
    <w:basedOn w:val="a"/>
    <w:rPr>
      <w:rFonts w:ascii="PTSerifRegular" w:hAnsi="PTSerifRegular"/>
    </w:rPr>
  </w:style>
  <w:style w:type="paragraph" w:customStyle="1" w:styleId="dt1">
    <w:name w:val="dt1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EEEEEE"/>
    </w:pPr>
    <w:rPr>
      <w:rFonts w:ascii="PTSerifRegular" w:hAnsi="PTSerifRegular"/>
    </w:rPr>
  </w:style>
  <w:style w:type="paragraph" w:customStyle="1" w:styleId="dd1">
    <w:name w:val="dd1"/>
    <w:basedOn w:val="a"/>
    <w:pPr>
      <w:spacing w:before="150" w:after="750"/>
    </w:pPr>
    <w:rPr>
      <w:rFonts w:ascii="PTSerifRegular" w:hAnsi="PTSerifRegular"/>
    </w:rPr>
  </w:style>
  <w:style w:type="paragraph" w:customStyle="1" w:styleId="pager-last1">
    <w:name w:val="pager-last1"/>
    <w:basedOn w:val="a"/>
    <w:rPr>
      <w:rFonts w:ascii="PTSerifRegular" w:hAnsi="PTSerifRegular"/>
      <w:vanish/>
    </w:rPr>
  </w:style>
  <w:style w:type="paragraph" w:customStyle="1" w:styleId="pager-first1">
    <w:name w:val="pager-first1"/>
    <w:basedOn w:val="a"/>
    <w:rPr>
      <w:rFonts w:ascii="PTSerifRegular" w:hAnsi="PTSerifRegular"/>
      <w:vanish/>
    </w:rPr>
  </w:style>
  <w:style w:type="paragraph" w:customStyle="1" w:styleId="toggle1">
    <w:name w:val="toggle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70" w:lineRule="atLeast"/>
      <w:jc w:val="center"/>
    </w:pPr>
    <w:rPr>
      <w:rFonts w:ascii="PTSerifRegular" w:hAnsi="PTSerifRegular"/>
      <w:sz w:val="17"/>
      <w:szCs w:val="17"/>
    </w:rPr>
  </w:style>
  <w:style w:type="paragraph" w:customStyle="1" w:styleId="title3">
    <w:name w:val="title3"/>
    <w:basedOn w:val="a"/>
    <w:pPr>
      <w:spacing w:before="0"/>
    </w:pPr>
    <w:rPr>
      <w:rFonts w:ascii="PTSerifRegular" w:hAnsi="PTSerifRegular"/>
      <w:sz w:val="29"/>
      <w:szCs w:val="29"/>
    </w:rPr>
  </w:style>
  <w:style w:type="paragraph" w:customStyle="1" w:styleId="search-snippet-info1">
    <w:name w:val="search-snippet-info1"/>
    <w:basedOn w:val="a"/>
    <w:pPr>
      <w:spacing w:before="0"/>
    </w:pPr>
    <w:rPr>
      <w:rFonts w:ascii="PTSerifRegular" w:hAnsi="PTSerifRegular"/>
    </w:rPr>
  </w:style>
  <w:style w:type="paragraph" w:customStyle="1" w:styleId="search-info1">
    <w:name w:val="search-info1"/>
    <w:basedOn w:val="a"/>
    <w:pPr>
      <w:spacing w:before="0"/>
    </w:pPr>
    <w:rPr>
      <w:rFonts w:ascii="PTSerifRegular" w:hAnsi="PTSerifRegular"/>
      <w:sz w:val="20"/>
      <w:szCs w:val="20"/>
    </w:rPr>
  </w:style>
  <w:style w:type="paragraph" w:customStyle="1" w:styleId="criterion1">
    <w:name w:val="criterion1"/>
    <w:basedOn w:val="a"/>
    <w:pPr>
      <w:ind w:right="480"/>
    </w:pPr>
    <w:rPr>
      <w:rFonts w:ascii="PTSerifRegular" w:hAnsi="PTSerifRegular"/>
    </w:rPr>
  </w:style>
  <w:style w:type="paragraph" w:customStyle="1" w:styleId="action1">
    <w:name w:val="action1"/>
    <w:basedOn w:val="a"/>
    <w:rPr>
      <w:rFonts w:ascii="PTSerifRegular" w:hAnsi="PTSerifRegular"/>
    </w:rPr>
  </w:style>
  <w:style w:type="paragraph" w:customStyle="1" w:styleId="form-item8">
    <w:name w:val="form-item8"/>
    <w:basedOn w:val="a"/>
    <w:rPr>
      <w:rFonts w:ascii="PTSerifRegular" w:hAnsi="PTSerifRegular"/>
    </w:rPr>
  </w:style>
  <w:style w:type="paragraph" w:customStyle="1" w:styleId="form-item9">
    <w:name w:val="form-item9"/>
    <w:basedOn w:val="a"/>
    <w:rPr>
      <w:rFonts w:ascii="PTSerifRegular" w:hAnsi="PTSerifRegular"/>
    </w:rPr>
  </w:style>
  <w:style w:type="paragraph" w:customStyle="1" w:styleId="form-item-name1">
    <w:name w:val="form-item-name1"/>
    <w:basedOn w:val="a"/>
    <w:pPr>
      <w:ind w:right="240"/>
    </w:pPr>
    <w:rPr>
      <w:rFonts w:ascii="PTSerifRegular" w:hAnsi="PTSerifRegular"/>
    </w:rPr>
  </w:style>
  <w:style w:type="paragraph" w:customStyle="1" w:styleId="user-picture1">
    <w:name w:val="user-picture1"/>
    <w:basedOn w:val="a"/>
    <w:pPr>
      <w:spacing w:before="0" w:after="240"/>
      <w:ind w:right="240"/>
    </w:pPr>
    <w:rPr>
      <w:rFonts w:ascii="PTSerifRegular" w:hAnsi="PTSerifRegular"/>
    </w:rPr>
  </w:style>
  <w:style w:type="paragraph" w:customStyle="1" w:styleId="description5">
    <w:name w:val="description5"/>
    <w:basedOn w:val="a"/>
    <w:pPr>
      <w:spacing w:before="120" w:after="120"/>
      <w:ind w:left="120" w:right="120"/>
    </w:pPr>
    <w:rPr>
      <w:rFonts w:ascii="PTSerifRegular" w:hAnsi="PTSerifRegular"/>
    </w:rPr>
  </w:style>
  <w:style w:type="paragraph" w:customStyle="1" w:styleId="icon1">
    <w:name w:val="icon1"/>
    <w:basedOn w:val="a"/>
    <w:pPr>
      <w:spacing w:before="0" w:after="0"/>
      <w:ind w:right="135"/>
    </w:pPr>
    <w:rPr>
      <w:rFonts w:ascii="PTSerifRegular" w:hAnsi="PTSerifRegular"/>
    </w:rPr>
  </w:style>
  <w:style w:type="paragraph" w:customStyle="1" w:styleId="views-exposed-widget1">
    <w:name w:val="views-exposed-widget1"/>
    <w:basedOn w:val="a"/>
    <w:rPr>
      <w:rFonts w:ascii="PTSerifRegular" w:hAnsi="PTSerifRegular"/>
    </w:rPr>
  </w:style>
  <w:style w:type="paragraph" w:customStyle="1" w:styleId="form-submit1">
    <w:name w:val="form-submit1"/>
    <w:basedOn w:val="a"/>
    <w:pPr>
      <w:spacing w:before="384" w:after="0"/>
    </w:pPr>
    <w:rPr>
      <w:rFonts w:ascii="PTSerifRegular" w:hAnsi="PTSerifRegular"/>
    </w:rPr>
  </w:style>
  <w:style w:type="paragraph" w:customStyle="1" w:styleId="form-item10">
    <w:name w:val="form-item10"/>
    <w:basedOn w:val="a"/>
    <w:rPr>
      <w:rFonts w:ascii="PTSerifRegular" w:hAnsi="PTSerifRegular"/>
    </w:rPr>
  </w:style>
  <w:style w:type="paragraph" w:customStyle="1" w:styleId="form-submit2">
    <w:name w:val="form-submit2"/>
    <w:basedOn w:val="a"/>
    <w:rPr>
      <w:rFonts w:ascii="PTSerifRegular" w:hAnsi="PTSerifRegular"/>
    </w:rPr>
  </w:style>
  <w:style w:type="paragraph" w:customStyle="1" w:styleId="grid11">
    <w:name w:val="grid_11"/>
    <w:basedOn w:val="a"/>
    <w:pPr>
      <w:ind w:left="300" w:right="300"/>
    </w:pPr>
    <w:rPr>
      <w:rFonts w:ascii="PTSerifRegular" w:hAnsi="PTSerifRegular"/>
    </w:rPr>
  </w:style>
  <w:style w:type="paragraph" w:customStyle="1" w:styleId="grid21">
    <w:name w:val="grid_21"/>
    <w:basedOn w:val="a"/>
    <w:pPr>
      <w:ind w:left="300" w:right="300"/>
    </w:pPr>
    <w:rPr>
      <w:rFonts w:ascii="PTSerifRegular" w:hAnsi="PTSerifRegular"/>
    </w:rPr>
  </w:style>
  <w:style w:type="paragraph" w:customStyle="1" w:styleId="grid31">
    <w:name w:val="grid_31"/>
    <w:basedOn w:val="a"/>
    <w:pPr>
      <w:ind w:left="300" w:right="300"/>
    </w:pPr>
    <w:rPr>
      <w:rFonts w:ascii="PTSerifRegular" w:hAnsi="PTSerifRegular"/>
    </w:rPr>
  </w:style>
  <w:style w:type="paragraph" w:customStyle="1" w:styleId="grid41">
    <w:name w:val="grid_41"/>
    <w:basedOn w:val="a"/>
    <w:pPr>
      <w:ind w:left="300" w:right="300"/>
    </w:pPr>
    <w:rPr>
      <w:rFonts w:ascii="PTSerifRegular" w:hAnsi="PTSerifRegular"/>
    </w:rPr>
  </w:style>
  <w:style w:type="paragraph" w:customStyle="1" w:styleId="grid51">
    <w:name w:val="grid_51"/>
    <w:basedOn w:val="a"/>
    <w:pPr>
      <w:ind w:left="300" w:right="300"/>
    </w:pPr>
    <w:rPr>
      <w:rFonts w:ascii="PTSerifRegular" w:hAnsi="PTSerifRegular"/>
    </w:rPr>
  </w:style>
  <w:style w:type="paragraph" w:customStyle="1" w:styleId="grid61">
    <w:name w:val="grid_61"/>
    <w:basedOn w:val="a"/>
    <w:pPr>
      <w:ind w:left="300" w:right="300"/>
    </w:pPr>
    <w:rPr>
      <w:rFonts w:ascii="PTSerifRegular" w:hAnsi="PTSerifRegular"/>
    </w:rPr>
  </w:style>
  <w:style w:type="paragraph" w:customStyle="1" w:styleId="prefix11">
    <w:name w:val="prefix_11"/>
    <w:basedOn w:val="a"/>
    <w:rPr>
      <w:rFonts w:ascii="PTSerifRegular" w:hAnsi="PTSerifRegular"/>
    </w:rPr>
  </w:style>
  <w:style w:type="paragraph" w:customStyle="1" w:styleId="prefix21">
    <w:name w:val="prefix_21"/>
    <w:basedOn w:val="a"/>
    <w:rPr>
      <w:rFonts w:ascii="PTSerifRegular" w:hAnsi="PTSerifRegular"/>
    </w:rPr>
  </w:style>
  <w:style w:type="paragraph" w:customStyle="1" w:styleId="prefix31">
    <w:name w:val="prefix_31"/>
    <w:basedOn w:val="a"/>
    <w:rPr>
      <w:rFonts w:ascii="PTSerifRegular" w:hAnsi="PTSerifRegular"/>
    </w:rPr>
  </w:style>
  <w:style w:type="paragraph" w:customStyle="1" w:styleId="prefix41">
    <w:name w:val="prefix_41"/>
    <w:basedOn w:val="a"/>
    <w:rPr>
      <w:rFonts w:ascii="PTSerifRegular" w:hAnsi="PTSerifRegular"/>
    </w:rPr>
  </w:style>
  <w:style w:type="paragraph" w:customStyle="1" w:styleId="prefix51">
    <w:name w:val="prefix_51"/>
    <w:basedOn w:val="a"/>
    <w:rPr>
      <w:rFonts w:ascii="PTSerifRegular" w:hAnsi="PTSerifRegular"/>
    </w:rPr>
  </w:style>
  <w:style w:type="paragraph" w:customStyle="1" w:styleId="suffix11">
    <w:name w:val="suffix_11"/>
    <w:basedOn w:val="a"/>
    <w:rPr>
      <w:rFonts w:ascii="PTSerifRegular" w:hAnsi="PTSerifRegular"/>
    </w:rPr>
  </w:style>
  <w:style w:type="paragraph" w:customStyle="1" w:styleId="suffix21">
    <w:name w:val="suffix_21"/>
    <w:basedOn w:val="a"/>
    <w:rPr>
      <w:rFonts w:ascii="PTSerifRegular" w:hAnsi="PTSerifRegular"/>
    </w:rPr>
  </w:style>
  <w:style w:type="paragraph" w:customStyle="1" w:styleId="suffix31">
    <w:name w:val="suffix_31"/>
    <w:basedOn w:val="a"/>
    <w:rPr>
      <w:rFonts w:ascii="PTSerifRegular" w:hAnsi="PTSerifRegular"/>
    </w:rPr>
  </w:style>
  <w:style w:type="paragraph" w:customStyle="1" w:styleId="suffix41">
    <w:name w:val="suffix_41"/>
    <w:basedOn w:val="a"/>
    <w:rPr>
      <w:rFonts w:ascii="PTSerifRegular" w:hAnsi="PTSerifRegular"/>
    </w:rPr>
  </w:style>
  <w:style w:type="paragraph" w:customStyle="1" w:styleId="suffix51">
    <w:name w:val="suffix_51"/>
    <w:basedOn w:val="a"/>
    <w:rPr>
      <w:rFonts w:ascii="PTSerifRegular" w:hAnsi="PTSerifRegular"/>
    </w:rPr>
  </w:style>
  <w:style w:type="paragraph" w:customStyle="1" w:styleId="form-submit3">
    <w:name w:val="form-submit3"/>
    <w:basedOn w:val="a"/>
    <w:pPr>
      <w:spacing w:before="60"/>
    </w:pPr>
    <w:rPr>
      <w:rFonts w:ascii="PTSerifRegular" w:hAnsi="PTSerifRegular"/>
    </w:rPr>
  </w:style>
  <w:style w:type="paragraph" w:customStyle="1" w:styleId="grid42">
    <w:name w:val="grid_42"/>
    <w:basedOn w:val="a"/>
    <w:pPr>
      <w:ind w:left="300"/>
    </w:pPr>
    <w:rPr>
      <w:rFonts w:ascii="PTSerifRegular" w:hAnsi="PTSerifRegular"/>
    </w:rPr>
  </w:style>
  <w:style w:type="paragraph" w:customStyle="1" w:styleId="auth-button1">
    <w:name w:val="auth-button1"/>
    <w:basedOn w:val="a"/>
    <w:pPr>
      <w:spacing w:before="120" w:after="225"/>
    </w:pPr>
    <w:rPr>
      <w:rFonts w:ascii="PTSerifRegular" w:hAnsi="PTSerifRegular"/>
    </w:rPr>
  </w:style>
  <w:style w:type="paragraph" w:customStyle="1" w:styleId="norm-act-title1">
    <w:name w:val="norm-act-title1"/>
    <w:basedOn w:val="a"/>
    <w:rPr>
      <w:rFonts w:ascii="PTSansRegular" w:hAnsi="PTSansRegular"/>
      <w:color w:val="0059AA"/>
      <w:sz w:val="27"/>
      <w:szCs w:val="27"/>
    </w:rPr>
  </w:style>
  <w:style w:type="paragraph" w:customStyle="1" w:styleId="norm-act-annotation1">
    <w:name w:val="norm-act-annotation1"/>
    <w:basedOn w:val="a"/>
    <w:rPr>
      <w:rFonts w:ascii="PTSerifRegular" w:hAnsi="PTSerifRegular"/>
      <w:i/>
      <w:iCs/>
      <w:sz w:val="21"/>
      <w:szCs w:val="21"/>
    </w:rPr>
  </w:style>
  <w:style w:type="paragraph" w:customStyle="1" w:styleId="section-header-img1">
    <w:name w:val="section-header-img1"/>
    <w:basedOn w:val="a"/>
    <w:pPr>
      <w:jc w:val="center"/>
    </w:pPr>
    <w:rPr>
      <w:rFonts w:ascii="PTSerifRegular" w:hAnsi="PTSerifRegular"/>
    </w:rPr>
  </w:style>
  <w:style w:type="paragraph" w:customStyle="1" w:styleId="b-share-popupitemtext1">
    <w:name w:val="b-share-popup__item__text1"/>
    <w:basedOn w:val="a"/>
    <w:rPr>
      <w:rFonts w:ascii="PTSerifRegular" w:hAnsi="PTSerifRegular"/>
      <w:color w:val="1A3DC1"/>
      <w:u w:val="single"/>
    </w:rPr>
  </w:style>
  <w:style w:type="paragraph" w:customStyle="1" w:styleId="b-share-popupitemtext2">
    <w:name w:val="b-share-popup__item__text2"/>
    <w:basedOn w:val="a"/>
    <w:rPr>
      <w:rFonts w:ascii="PTSerifRegular" w:hAnsi="PTSerifRegular"/>
      <w:color w:val="FF0000"/>
      <w:u w:val="single"/>
    </w:rPr>
  </w:style>
  <w:style w:type="paragraph" w:customStyle="1" w:styleId="b-share-popupitem1">
    <w:name w:val="b-share-popup__item1"/>
    <w:basedOn w:val="a"/>
    <w:pPr>
      <w:shd w:val="clear" w:color="auto" w:fill="FFFFFF"/>
      <w:spacing w:before="150" w:after="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Pr>
      <w:rFonts w:ascii="PTSerifRegular" w:hAnsi="PTSerifRegular"/>
    </w:rPr>
  </w:style>
  <w:style w:type="paragraph" w:customStyle="1" w:styleId="b-share-popupitemtext3">
    <w:name w:val="b-share-popup__item__text3"/>
    <w:basedOn w:val="a"/>
    <w:rPr>
      <w:rFonts w:ascii="PTSerifRegular" w:hAnsi="PTSerifRegular"/>
      <w:u w:val="single"/>
    </w:rPr>
  </w:style>
  <w:style w:type="paragraph" w:customStyle="1" w:styleId="b-icoactionrarr1">
    <w:name w:val="b-ico_action_rarr1"/>
    <w:basedOn w:val="a"/>
    <w:rPr>
      <w:rFonts w:ascii="PTSerifRegular" w:hAnsi="PTSerifRegular"/>
      <w:vanish/>
    </w:rPr>
  </w:style>
  <w:style w:type="paragraph" w:customStyle="1" w:styleId="b-icoactionlarr1">
    <w:name w:val="b-ico_action_larr1"/>
    <w:basedOn w:val="a"/>
    <w:rPr>
      <w:rFonts w:ascii="PTSerifRegular" w:hAnsi="PTSerifRegular"/>
      <w:vanish/>
    </w:rPr>
  </w:style>
  <w:style w:type="paragraph" w:customStyle="1" w:styleId="b-icoactionlarr2">
    <w:name w:val="b-ico_action_larr2"/>
    <w:basedOn w:val="a"/>
    <w:rPr>
      <w:rFonts w:ascii="PTSerifRegular" w:hAnsi="PTSerifRegular"/>
      <w:vanish/>
    </w:rPr>
  </w:style>
  <w:style w:type="paragraph" w:customStyle="1" w:styleId="b-icoactionrarr2">
    <w:name w:val="b-ico_action_rarr2"/>
    <w:basedOn w:val="a"/>
    <w:rPr>
      <w:rFonts w:ascii="PTSerifRegular" w:hAnsi="PTSerifRegular"/>
      <w:vanish/>
    </w:rPr>
  </w:style>
  <w:style w:type="paragraph" w:customStyle="1" w:styleId="b-share-popupitemtextcollapse1">
    <w:name w:val="b-share-popup__item__text_collapse1"/>
    <w:basedOn w:val="a"/>
    <w:rPr>
      <w:rFonts w:ascii="PTSerifRegular" w:hAnsi="PTSerifRegular"/>
      <w:vanish/>
    </w:rPr>
  </w:style>
  <w:style w:type="paragraph" w:customStyle="1" w:styleId="b-share-popupitemtextexpand1">
    <w:name w:val="b-share-popup__item__text_expand1"/>
    <w:basedOn w:val="a"/>
    <w:rPr>
      <w:rFonts w:ascii="PTSerifRegular" w:hAnsi="PTSerifRegular"/>
      <w:vanish/>
    </w:rPr>
  </w:style>
  <w:style w:type="paragraph" w:customStyle="1" w:styleId="b-icoactionrarr3">
    <w:name w:val="b-ico_action_rarr3"/>
    <w:basedOn w:val="a"/>
    <w:rPr>
      <w:rFonts w:ascii="PTSerifRegular" w:hAnsi="PTSerifRegular"/>
    </w:rPr>
  </w:style>
  <w:style w:type="paragraph" w:customStyle="1" w:styleId="b-share-popupitemtextcollapse2">
    <w:name w:val="b-share-popup__item__text_collapse2"/>
    <w:basedOn w:val="a"/>
    <w:rPr>
      <w:rFonts w:ascii="PTSerifRegular" w:hAnsi="PTSerifRegular"/>
    </w:rPr>
  </w:style>
  <w:style w:type="paragraph" w:customStyle="1" w:styleId="b-icoactionrarr4">
    <w:name w:val="b-ico_action_rarr4"/>
    <w:basedOn w:val="a"/>
    <w:rPr>
      <w:rFonts w:ascii="PTSerifRegular" w:hAnsi="PTSerifRegular"/>
    </w:rPr>
  </w:style>
  <w:style w:type="paragraph" w:customStyle="1" w:styleId="b-icoactionlarr3">
    <w:name w:val="b-ico_action_larr3"/>
    <w:basedOn w:val="a"/>
    <w:rPr>
      <w:rFonts w:ascii="PTSerifRegular" w:hAnsi="PTSerifRegular"/>
    </w:rPr>
  </w:style>
  <w:style w:type="paragraph" w:customStyle="1" w:styleId="b-share-popupmain1">
    <w:name w:val="b-share-popup__main1"/>
    <w:basedOn w:val="a"/>
    <w:rPr>
      <w:rFonts w:ascii="PTSerifRegular" w:hAnsi="PTSerifRegular"/>
    </w:rPr>
  </w:style>
  <w:style w:type="paragraph" w:customStyle="1" w:styleId="b-share-popupextra1">
    <w:name w:val="b-share-popup__extra1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2">
    <w:name w:val="b-share-popup__extra2"/>
    <w:basedOn w:val="a"/>
    <w:pPr>
      <w:spacing w:before="0" w:after="0"/>
      <w:ind w:left="-150"/>
    </w:pPr>
    <w:rPr>
      <w:rFonts w:ascii="PTSerifRegular" w:hAnsi="PTSerifRegular"/>
      <w:vanish/>
    </w:rPr>
  </w:style>
  <w:style w:type="paragraph" w:customStyle="1" w:styleId="b-share-popuptail1">
    <w:name w:val="b-share-popup__tail1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tail2">
    <w:name w:val="b-share-popup__tail2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main2">
    <w:name w:val="b-share-popup__main2"/>
    <w:basedOn w:val="a"/>
    <w:rPr>
      <w:rFonts w:ascii="PTSerifRegular" w:hAnsi="PTSerifRegular"/>
    </w:rPr>
  </w:style>
  <w:style w:type="paragraph" w:customStyle="1" w:styleId="b-share-popupmain3">
    <w:name w:val="b-share-popup__main3"/>
    <w:basedOn w:val="a"/>
    <w:rPr>
      <w:rFonts w:ascii="PTSerifRegular" w:hAnsi="PTSerifRegular"/>
    </w:rPr>
  </w:style>
  <w:style w:type="paragraph" w:customStyle="1" w:styleId="b-share-popupmain4">
    <w:name w:val="b-share-popup__main4"/>
    <w:basedOn w:val="a"/>
    <w:rPr>
      <w:rFonts w:ascii="PTSerifRegular" w:hAnsi="PTSerifRegular"/>
    </w:rPr>
  </w:style>
  <w:style w:type="paragraph" w:customStyle="1" w:styleId="b-share-popupextra3">
    <w:name w:val="b-share-popup__extra3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4">
    <w:name w:val="b-share-popup__extra4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5">
    <w:name w:val="b-share-popup__extra5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pander2">
    <w:name w:val="b-share-popup__expander2"/>
    <w:basedOn w:val="a"/>
    <w:rPr>
      <w:rFonts w:ascii="PTSerifRegular" w:hAnsi="PTSerifRegular"/>
      <w:vanish/>
    </w:rPr>
  </w:style>
  <w:style w:type="paragraph" w:customStyle="1" w:styleId="b-share-popupexpander3">
    <w:name w:val="b-share-popup__expander3"/>
    <w:basedOn w:val="a"/>
    <w:rPr>
      <w:rFonts w:ascii="PTSerifRegular" w:hAnsi="PTSerifRegular"/>
      <w:vanish/>
    </w:rPr>
  </w:style>
  <w:style w:type="paragraph" w:customStyle="1" w:styleId="b-share-popupexpander4">
    <w:name w:val="b-share-popup__expander4"/>
    <w:basedOn w:val="a"/>
    <w:rPr>
      <w:rFonts w:ascii="PTSerifRegular" w:hAnsi="PTSerifRegular"/>
      <w:vanish/>
    </w:rPr>
  </w:style>
  <w:style w:type="paragraph" w:customStyle="1" w:styleId="b-share-popupinputlink1">
    <w:name w:val="b-share-popup__input_link1"/>
    <w:basedOn w:val="a"/>
    <w:rPr>
      <w:rFonts w:ascii="PTSerifRegular" w:hAnsi="PTSerifRegular"/>
      <w:vanish/>
    </w:rPr>
  </w:style>
  <w:style w:type="paragraph" w:customStyle="1" w:styleId="b-share-popupinputlink2">
    <w:name w:val="b-share-popup__input_link2"/>
    <w:basedOn w:val="a"/>
    <w:rPr>
      <w:rFonts w:ascii="PTSerifRegular" w:hAnsi="PTSerifRegular"/>
      <w:vanish/>
    </w:rPr>
  </w:style>
  <w:style w:type="paragraph" w:customStyle="1" w:styleId="b-share-popupinputlink3">
    <w:name w:val="b-share-popup__input_link3"/>
    <w:basedOn w:val="a"/>
    <w:rPr>
      <w:rFonts w:ascii="PTSerifRegular" w:hAnsi="PTSerifRegular"/>
      <w:vanish/>
    </w:rPr>
  </w:style>
  <w:style w:type="paragraph" w:customStyle="1" w:styleId="b-share-popupformmail1">
    <w:name w:val="b-share-popup__form_mail1"/>
    <w:basedOn w:val="a"/>
    <w:rPr>
      <w:rFonts w:ascii="PTSerifRegular" w:hAnsi="PTSerifRegular"/>
    </w:rPr>
  </w:style>
  <w:style w:type="paragraph" w:customStyle="1" w:styleId="b-share-popupformhtml1">
    <w:name w:val="b-share-popup__form_html1"/>
    <w:basedOn w:val="a"/>
    <w:rPr>
      <w:rFonts w:ascii="PTSerifRegular" w:hAnsi="PTSerifRegular"/>
    </w:rPr>
  </w:style>
  <w:style w:type="paragraph" w:customStyle="1" w:styleId="b-share-popupform1">
    <w:name w:val="b-share-popup__form1"/>
    <w:basedOn w:val="a"/>
    <w:rPr>
      <w:rFonts w:ascii="PTSerifRegular" w:hAnsi="PTSerifRegular"/>
    </w:rPr>
  </w:style>
  <w:style w:type="paragraph" w:customStyle="1" w:styleId="b-share-popupitem2">
    <w:name w:val="b-share-popup__item2"/>
    <w:basedOn w:val="a"/>
    <w:pPr>
      <w:shd w:val="clear" w:color="auto" w:fill="FFFFFF"/>
      <w:spacing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a"/>
    <w:pPr>
      <w:spacing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pPr>
      <w:spacing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pPr>
      <w:shd w:val="clear" w:color="auto" w:fill="FFFFFF"/>
      <w:spacing w:before="150" w:after="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pPr>
      <w:spacing w:before="0"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pPr>
      <w:spacing w:before="75" w:after="0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pPr>
      <w:spacing w:before="0"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pPr>
      <w:spacing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pPr>
      <w:ind w:left="-45"/>
    </w:pPr>
    <w:rPr>
      <w:rFonts w:ascii="PTSerifRegular" w:hAnsi="PTSerifRegular"/>
    </w:rPr>
  </w:style>
  <w:style w:type="paragraph" w:customStyle="1" w:styleId="b-share-form-buttonafter1">
    <w:name w:val="b-share-form-button__after1"/>
    <w:basedOn w:val="a"/>
    <w:rPr>
      <w:rFonts w:ascii="PTSerifRegular" w:hAnsi="PTSerifRegular"/>
    </w:rPr>
  </w:style>
  <w:style w:type="paragraph" w:customStyle="1" w:styleId="b-sharehandlemore1">
    <w:name w:val="b-share__handle_more1"/>
    <w:basedOn w:val="a"/>
    <w:pPr>
      <w:spacing w:before="0"/>
      <w:ind w:right="-60"/>
    </w:pPr>
    <w:rPr>
      <w:rFonts w:ascii="PTSerifRegular" w:hAnsi="PTSerifRegular"/>
      <w:color w:val="7B7B7B"/>
      <w:sz w:val="14"/>
      <w:szCs w:val="14"/>
    </w:rPr>
  </w:style>
  <w:style w:type="paragraph" w:customStyle="1" w:styleId="b-share-icon1">
    <w:name w:val="b-share-icon1"/>
    <w:basedOn w:val="a"/>
    <w:rPr>
      <w:rFonts w:ascii="PTSerifRegular" w:hAnsi="PTSerifRegular"/>
    </w:rPr>
  </w:style>
  <w:style w:type="paragraph" w:customStyle="1" w:styleId="b-share-form-button1">
    <w:name w:val="b-share-form-button1"/>
    <w:basedOn w:val="a"/>
    <w:pPr>
      <w:spacing w:before="0" w:after="0" w:line="255" w:lineRule="atLeast"/>
      <w:ind w:left="45" w:right="45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pPr>
      <w:spacing w:before="0" w:after="0"/>
      <w:ind w:right="75"/>
    </w:pPr>
    <w:rPr>
      <w:rFonts w:ascii="PTSerifRegular" w:hAnsi="PTSerifRegular"/>
    </w:rPr>
  </w:style>
  <w:style w:type="paragraph" w:customStyle="1" w:styleId="b-share-form-button2">
    <w:name w:val="b-share-form-button2"/>
    <w:basedOn w:val="a"/>
    <w:pPr>
      <w:spacing w:before="0" w:after="0"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pPr>
      <w:ind w:right="75"/>
    </w:pPr>
    <w:rPr>
      <w:rFonts w:ascii="PTSerifRegular" w:hAnsi="PTSerifRegular"/>
      <w:color w:val="FF0000"/>
      <w:u w:val="single"/>
    </w:rPr>
  </w:style>
  <w:style w:type="paragraph" w:customStyle="1" w:styleId="b-sharehr1">
    <w:name w:val="b-share__hr1"/>
    <w:basedOn w:val="a"/>
    <w:pPr>
      <w:shd w:val="clear" w:color="auto" w:fill="E4E4E4"/>
      <w:spacing w:before="0" w:after="0"/>
      <w:ind w:left="30" w:right="45"/>
    </w:pPr>
    <w:rPr>
      <w:rFonts w:ascii="PTSerifRegular" w:hAnsi="PTSerifRegular"/>
    </w:rPr>
  </w:style>
  <w:style w:type="paragraph" w:customStyle="1" w:styleId="b-sharetext2">
    <w:name w:val="b-share__text2"/>
    <w:basedOn w:val="a"/>
    <w:pPr>
      <w:ind w:right="75"/>
    </w:pPr>
    <w:rPr>
      <w:rFonts w:ascii="PTSerifRegular" w:hAnsi="PTSerifRegular"/>
      <w:color w:val="1A3DC1"/>
      <w:u w:val="single"/>
    </w:rPr>
  </w:style>
  <w:style w:type="paragraph" w:customStyle="1" w:styleId="b-share-form-buttonbefore2">
    <w:name w:val="b-share-form-button__before2"/>
    <w:basedOn w:val="a"/>
    <w:pPr>
      <w:ind w:left="-435"/>
    </w:pPr>
    <w:rPr>
      <w:rFonts w:ascii="PTSerifRegular" w:hAnsi="PTSerifRegular"/>
    </w:rPr>
  </w:style>
  <w:style w:type="paragraph" w:customStyle="1" w:styleId="b-share-form-buttonicon1">
    <w:name w:val="b-share-form-button__icon1"/>
    <w:basedOn w:val="a"/>
    <w:pPr>
      <w:spacing w:before="15" w:after="0"/>
      <w:ind w:left="-345"/>
    </w:pPr>
    <w:rPr>
      <w:rFonts w:ascii="PTSerifRegular" w:hAnsi="PTSerifRegular"/>
    </w:rPr>
  </w:style>
  <w:style w:type="paragraph" w:customStyle="1" w:styleId="b-share-icon3">
    <w:name w:val="b-share-icon3"/>
    <w:basedOn w:val="a"/>
    <w:rPr>
      <w:rFonts w:ascii="PTSerifRegular" w:hAnsi="PTSerifRegular"/>
    </w:rPr>
  </w:style>
  <w:style w:type="paragraph" w:customStyle="1" w:styleId="b-share-form-buttonicon2">
    <w:name w:val="b-share-form-button__icon2"/>
    <w:basedOn w:val="a"/>
    <w:pPr>
      <w:spacing w:before="15" w:after="0"/>
      <w:ind w:left="-345"/>
    </w:pPr>
    <w:rPr>
      <w:rFonts w:ascii="PTSerifRegular" w:hAnsi="PTSerifRegular"/>
    </w:rPr>
  </w:style>
  <w:style w:type="paragraph" w:customStyle="1" w:styleId="b-share-popupi1">
    <w:name w:val="b-share-popup__i1"/>
    <w:basedOn w:val="a"/>
    <w:pPr>
      <w:shd w:val="clear" w:color="auto" w:fill="333333"/>
    </w:pPr>
    <w:rPr>
      <w:rFonts w:ascii="PTSerifRegular" w:hAnsi="PTSerifRegular"/>
    </w:rPr>
  </w:style>
  <w:style w:type="paragraph" w:customStyle="1" w:styleId="b-sharetext3">
    <w:name w:val="b-share__text3"/>
    <w:basedOn w:val="a"/>
    <w:pPr>
      <w:ind w:right="75"/>
    </w:pPr>
    <w:rPr>
      <w:rFonts w:ascii="PTSerifRegular" w:hAnsi="PTSerifRegular"/>
      <w:color w:val="AAAAAA"/>
    </w:rPr>
  </w:style>
  <w:style w:type="paragraph" w:customStyle="1" w:styleId="b-share-popup1">
    <w:name w:val="b-share-popup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</w:pPr>
    <w:rPr>
      <w:rFonts w:ascii="PTSerifRegular" w:hAnsi="PTSerifRegular"/>
      <w:color w:val="AAAAAA"/>
    </w:rPr>
  </w:style>
  <w:style w:type="paragraph" w:customStyle="1" w:styleId="b-share-popupitem4">
    <w:name w:val="b-share-popup__item4"/>
    <w:basedOn w:val="a"/>
    <w:pPr>
      <w:shd w:val="clear" w:color="auto" w:fill="FFFFFF"/>
      <w:spacing w:line="300" w:lineRule="atLeast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Pr>
      <w:rFonts w:ascii="PTSerifRegular" w:hAnsi="PTSerifRegular"/>
      <w:color w:val="CCCCCC"/>
    </w:rPr>
  </w:style>
  <w:style w:type="paragraph" w:customStyle="1" w:styleId="b-share1">
    <w:name w:val="b-share1"/>
    <w:basedOn w:val="a"/>
    <w:pPr>
      <w:spacing w:line="348" w:lineRule="atLeast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pPr>
      <w:ind w:left="75"/>
    </w:pPr>
    <w:rPr>
      <w:rFonts w:ascii="PTSerifRegular" w:hAnsi="PTSerifRegular"/>
    </w:rPr>
  </w:style>
  <w:style w:type="paragraph" w:customStyle="1" w:styleId="b-share-btnwrap2">
    <w:name w:val="b-share-btn__wrap2"/>
    <w:basedOn w:val="a"/>
    <w:pPr>
      <w:ind w:left="60"/>
    </w:pPr>
    <w:rPr>
      <w:rFonts w:ascii="PTSerifRegular" w:hAnsi="PTSerifRegular"/>
    </w:rPr>
  </w:style>
  <w:style w:type="paragraph" w:customStyle="1" w:styleId="b-share-icon4">
    <w:name w:val="b-share-icon4"/>
    <w:basedOn w:val="a"/>
    <w:rPr>
      <w:rFonts w:ascii="PTSerifRegular" w:hAnsi="PTSerifRegular"/>
    </w:rPr>
  </w:style>
  <w:style w:type="paragraph" w:customStyle="1" w:styleId="b-share-icon5">
    <w:name w:val="b-share-icon5"/>
    <w:basedOn w:val="a"/>
    <w:rPr>
      <w:rFonts w:ascii="PTSerifRegular" w:hAnsi="PTSerifRegular"/>
    </w:rPr>
  </w:style>
  <w:style w:type="paragraph" w:customStyle="1" w:styleId="b-share-btnfacebook1">
    <w:name w:val="b-share-btn__facebook1"/>
    <w:basedOn w:val="a"/>
    <w:pPr>
      <w:shd w:val="clear" w:color="auto" w:fill="3C5A98"/>
    </w:pPr>
    <w:rPr>
      <w:rFonts w:ascii="PTSerifRegular" w:hAnsi="PTSerifRegular"/>
    </w:rPr>
  </w:style>
  <w:style w:type="paragraph" w:customStyle="1" w:styleId="b-share-btnfacebook2">
    <w:name w:val="b-share-btn__facebook2"/>
    <w:basedOn w:val="a"/>
    <w:pPr>
      <w:shd w:val="clear" w:color="auto" w:fill="30487A"/>
    </w:pPr>
    <w:rPr>
      <w:rFonts w:ascii="PTSerifRegular" w:hAnsi="PTSerifRegular"/>
    </w:rPr>
  </w:style>
  <w:style w:type="paragraph" w:customStyle="1" w:styleId="b-share-btnmoimir1">
    <w:name w:val="b-share-btn__moimir1"/>
    <w:basedOn w:val="a"/>
    <w:pPr>
      <w:shd w:val="clear" w:color="auto" w:fill="226EB7"/>
    </w:pPr>
    <w:rPr>
      <w:rFonts w:ascii="PTSerifRegular" w:hAnsi="PTSerifRegular"/>
    </w:rPr>
  </w:style>
  <w:style w:type="paragraph" w:customStyle="1" w:styleId="b-share-btnmoimir2">
    <w:name w:val="b-share-btn__moimir2"/>
    <w:basedOn w:val="a"/>
    <w:pPr>
      <w:shd w:val="clear" w:color="auto" w:fill="1B5892"/>
    </w:pPr>
    <w:rPr>
      <w:rFonts w:ascii="PTSerifRegular" w:hAnsi="PTSerifRegular"/>
    </w:rPr>
  </w:style>
  <w:style w:type="paragraph" w:customStyle="1" w:styleId="b-share-btnvkontakte1">
    <w:name w:val="b-share-btn__vkontakte1"/>
    <w:basedOn w:val="a"/>
    <w:pPr>
      <w:shd w:val="clear" w:color="auto" w:fill="48729E"/>
    </w:pPr>
    <w:rPr>
      <w:rFonts w:ascii="PTSerifRegular" w:hAnsi="PTSerifRegular"/>
    </w:rPr>
  </w:style>
  <w:style w:type="paragraph" w:customStyle="1" w:styleId="b-share-btnvkontakte2">
    <w:name w:val="b-share-btn__vkontakte2"/>
    <w:basedOn w:val="a"/>
    <w:pPr>
      <w:shd w:val="clear" w:color="auto" w:fill="3A5B7E"/>
    </w:pPr>
    <w:rPr>
      <w:rFonts w:ascii="PTSerifRegular" w:hAnsi="PTSerifRegular"/>
    </w:rPr>
  </w:style>
  <w:style w:type="paragraph" w:customStyle="1" w:styleId="b-share-btntwitter1">
    <w:name w:val="b-share-btn__twitter1"/>
    <w:basedOn w:val="a"/>
    <w:pPr>
      <w:shd w:val="clear" w:color="auto" w:fill="00ACED"/>
    </w:pPr>
    <w:rPr>
      <w:rFonts w:ascii="PTSerifRegular" w:hAnsi="PTSerifRegular"/>
    </w:rPr>
  </w:style>
  <w:style w:type="paragraph" w:customStyle="1" w:styleId="b-share-btntwitter2">
    <w:name w:val="b-share-btn__twitter2"/>
    <w:basedOn w:val="a"/>
    <w:pPr>
      <w:shd w:val="clear" w:color="auto" w:fill="008ABE"/>
    </w:pPr>
    <w:rPr>
      <w:rFonts w:ascii="PTSerifRegular" w:hAnsi="PTSerifRegular"/>
    </w:rPr>
  </w:style>
  <w:style w:type="paragraph" w:customStyle="1" w:styleId="b-share-btnodnoklassniki1">
    <w:name w:val="b-share-btn__odnoklassniki1"/>
    <w:basedOn w:val="a"/>
    <w:pPr>
      <w:shd w:val="clear" w:color="auto" w:fill="FF9F4D"/>
    </w:pPr>
    <w:rPr>
      <w:rFonts w:ascii="PTSerifRegular" w:hAnsi="PTSerifRegular"/>
    </w:rPr>
  </w:style>
  <w:style w:type="paragraph" w:customStyle="1" w:styleId="b-share-btnodnoklassniki2">
    <w:name w:val="b-share-btn__odnoklassniki2"/>
    <w:basedOn w:val="a"/>
    <w:pPr>
      <w:shd w:val="clear" w:color="auto" w:fill="CC7F3E"/>
    </w:pPr>
    <w:rPr>
      <w:rFonts w:ascii="PTSerifRegular" w:hAnsi="PTSerifRegular"/>
    </w:rPr>
  </w:style>
  <w:style w:type="paragraph" w:customStyle="1" w:styleId="b-share-btngplus1">
    <w:name w:val="b-share-btn__gplus1"/>
    <w:basedOn w:val="a"/>
    <w:pPr>
      <w:shd w:val="clear" w:color="auto" w:fill="C25234"/>
    </w:pPr>
    <w:rPr>
      <w:rFonts w:ascii="PTSerifRegular" w:hAnsi="PTSerifRegular"/>
    </w:rPr>
  </w:style>
  <w:style w:type="paragraph" w:customStyle="1" w:styleId="b-share-btngplus2">
    <w:name w:val="b-share-btn__gplus2"/>
    <w:basedOn w:val="a"/>
    <w:pPr>
      <w:shd w:val="clear" w:color="auto" w:fill="9B422A"/>
    </w:pPr>
    <w:rPr>
      <w:rFonts w:ascii="PTSerifRegular" w:hAnsi="PTSerifRegular"/>
    </w:rPr>
  </w:style>
  <w:style w:type="paragraph" w:customStyle="1" w:styleId="b-share-btnyaru1">
    <w:name w:val="b-share-btn__yaru1"/>
    <w:basedOn w:val="a"/>
    <w:pPr>
      <w:shd w:val="clear" w:color="auto" w:fill="D83933"/>
    </w:pPr>
    <w:rPr>
      <w:rFonts w:ascii="PTSerifRegular" w:hAnsi="PTSerifRegular"/>
    </w:rPr>
  </w:style>
  <w:style w:type="paragraph" w:customStyle="1" w:styleId="b-share-btnyaru2">
    <w:name w:val="b-share-btn__yaru2"/>
    <w:basedOn w:val="a"/>
    <w:pPr>
      <w:shd w:val="clear" w:color="auto" w:fill="AD2E29"/>
    </w:pPr>
    <w:rPr>
      <w:rFonts w:ascii="PTSerifRegular" w:hAnsi="PTSerifRegular"/>
    </w:rPr>
  </w:style>
  <w:style w:type="paragraph" w:customStyle="1" w:styleId="b-share-btnpinterest1">
    <w:name w:val="b-share-btn__pinterest1"/>
    <w:basedOn w:val="a"/>
    <w:pPr>
      <w:shd w:val="clear" w:color="auto" w:fill="CD1E27"/>
    </w:pPr>
    <w:rPr>
      <w:rFonts w:ascii="PTSerifRegular" w:hAnsi="PTSerifRegular"/>
    </w:rPr>
  </w:style>
  <w:style w:type="paragraph" w:customStyle="1" w:styleId="b-share-btnpinterest2">
    <w:name w:val="b-share-btn__pinterest2"/>
    <w:basedOn w:val="a"/>
    <w:pPr>
      <w:shd w:val="clear" w:color="auto" w:fill="A4181F"/>
    </w:pPr>
    <w:rPr>
      <w:rFonts w:ascii="PTSerifRegular" w:hAnsi="PTSerifRegular"/>
    </w:rPr>
  </w:style>
  <w:style w:type="paragraph" w:customStyle="1" w:styleId="b-share-popupextra6">
    <w:name w:val="b-share-popup__extra6"/>
    <w:basedOn w:val="a"/>
    <w:pPr>
      <w:spacing w:before="0" w:after="0"/>
      <w:ind w:right="-150"/>
    </w:pPr>
    <w:rPr>
      <w:rFonts w:ascii="PTSerifRegular" w:hAnsi="PTSerifRegular"/>
    </w:rPr>
  </w:style>
  <w:style w:type="paragraph" w:customStyle="1" w:styleId="b-share-popupitem5">
    <w:name w:val="b-share-popup__item5"/>
    <w:basedOn w:val="a"/>
    <w:pPr>
      <w:shd w:val="clear" w:color="auto" w:fill="FFFFFF"/>
      <w:spacing w:before="150" w:after="0" w:line="240" w:lineRule="atLeast"/>
      <w:jc w:val="lef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pPr>
      <w:spacing w:before="0" w:after="75" w:line="348" w:lineRule="atLeast"/>
      <w:ind w:left="1050" w:right="150"/>
    </w:pPr>
    <w:rPr>
      <w:rFonts w:ascii="Verdana" w:hAnsi="Verdana"/>
      <w:color w:val="999999"/>
      <w:sz w:val="21"/>
      <w:szCs w:val="21"/>
    </w:rPr>
  </w:style>
  <w:style w:type="paragraph" w:customStyle="1" w:styleId="normacttext">
    <w:name w:val="norm_act_text"/>
    <w:basedOn w:val="a"/>
    <w:rPr>
      <w:rFonts w:ascii="PTSerifRegular" w:hAnsi="PTSerifRegular"/>
    </w:rPr>
  </w:style>
  <w:style w:type="paragraph" w:customStyle="1" w:styleId="normactprilozhenie">
    <w:name w:val="norm_act_prilozhenie"/>
    <w:basedOn w:val="a"/>
    <w:rPr>
      <w:rFonts w:ascii="PTSerifRegular" w:hAnsi="PTSerifRegular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eastAsia="Calibri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Îñíîâíîé òåêñò"/>
    <w:basedOn w:val="a"/>
    <w:pPr>
      <w:spacing w:before="0" w:after="120"/>
    </w:pPr>
    <w:rPr>
      <w:rFonts w:ascii="Calibri" w:eastAsia="SimSun" w:hAnsi="Calibri" w:cs="Tahoma"/>
      <w:color w:val="auto"/>
      <w:sz w:val="22"/>
    </w:rPr>
  </w:style>
  <w:style w:type="paragraph" w:customStyle="1" w:styleId="aff6">
    <w:name w:val="Ñïèñîê"/>
    <w:basedOn w:val="aff5"/>
    <w:rPr>
      <w:rFonts w:eastAsia="Mangal"/>
    </w:rPr>
  </w:style>
  <w:style w:type="paragraph" w:customStyle="1" w:styleId="aff7">
    <w:name w:val="Íàçâàíèå"/>
    <w:basedOn w:val="a"/>
    <w:pPr>
      <w:spacing w:before="120" w:after="120"/>
    </w:pPr>
    <w:rPr>
      <w:rFonts w:ascii="Calibri" w:eastAsia="Mangal" w:hAnsi="Calibri" w:cs="Tahoma"/>
      <w:i/>
      <w:iCs/>
      <w:color w:val="auto"/>
      <w:sz w:val="22"/>
    </w:rPr>
  </w:style>
  <w:style w:type="paragraph" w:customStyle="1" w:styleId="aff8">
    <w:name w:val="Óêàçàòåëü"/>
    <w:basedOn w:val="a"/>
    <w:rPr>
      <w:rFonts w:ascii="Calibri" w:eastAsia="Mangal" w:hAnsi="Calibri" w:cs="Tahoma"/>
      <w:color w:val="auto"/>
      <w:sz w:val="22"/>
    </w:rPr>
  </w:style>
  <w:style w:type="paragraph" w:customStyle="1" w:styleId="aff9">
    <w:name w:val="Заголовок таблицы"/>
    <w:basedOn w:val="aff4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</w:pPr>
    <w:rPr>
      <w:rFonts w:ascii="Calibri" w:eastAsia="Arial" w:hAnsi="Calibri" w:cs="Calibri"/>
      <w:b/>
      <w:sz w:val="22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color w:val="000000"/>
      <w:sz w:val="23"/>
      <w:szCs w:val="23"/>
      <w:lang w:eastAsia="ar-SA"/>
    </w:rPr>
  </w:style>
  <w:style w:type="character" w:customStyle="1" w:styleId="ae">
    <w:name w:val="Нижний колонтитул Знак"/>
    <w:link w:val="ad"/>
    <w:uiPriority w:val="99"/>
    <w:rPr>
      <w:color w:val="000000"/>
      <w:sz w:val="23"/>
      <w:szCs w:val="23"/>
      <w:lang w:eastAsia="ar-SA"/>
    </w:rPr>
  </w:style>
  <w:style w:type="paragraph" w:styleId="affa">
    <w:name w:val="annotation text"/>
    <w:basedOn w:val="a"/>
    <w:link w:val="affb"/>
    <w:uiPriority w:val="99"/>
    <w:semiHidden/>
    <w:unhideWhenUsed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rPr>
      <w:color w:val="000000"/>
      <w:lang w:eastAsia="ar-SA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21C7A1A2305B49BBAB15AB7C0D6A83" ma:contentTypeVersion="49" ma:contentTypeDescription="Создание документа." ma:contentTypeScope="" ma:versionID="5894f200f1363827d7c1fe4f415331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3FAE2-6DFB-4B9D-B7A3-9D06CBCB221E}"/>
</file>

<file path=customXml/itemProps2.xml><?xml version="1.0" encoding="utf-8"?>
<ds:datastoreItem xmlns:ds="http://schemas.openxmlformats.org/officeDocument/2006/customXml" ds:itemID="{9D8B7BA6-E27B-4D9F-8824-6FF5E9BEBBB4}"/>
</file>

<file path=customXml/itemProps3.xml><?xml version="1.0" encoding="utf-8"?>
<ds:datastoreItem xmlns:ds="http://schemas.openxmlformats.org/officeDocument/2006/customXml" ds:itemID="{C532DD70-7688-4CDE-AB5F-EFD433680FD0}"/>
</file>

<file path=customXml/itemProps4.xml><?xml version="1.0" encoding="utf-8"?>
<ds:datastoreItem xmlns:ds="http://schemas.openxmlformats.org/officeDocument/2006/customXml" ds:itemID="{BE765E26-E852-4FD8-86C7-5DAAD49A5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37</cp:revision>
  <dcterms:created xsi:type="dcterms:W3CDTF">2015-05-22T09:47:00Z</dcterms:created>
  <dcterms:modified xsi:type="dcterms:W3CDTF">2025-04-08T07:51:00Z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0x0101009221C7A1A2305B49BBAB15AB7C0D6A83</vt:lpwstr>
  </property>
</Properties>
</file>