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F5" w:rsidRPr="001D60F5" w:rsidRDefault="001D60F5" w:rsidP="001D60F5">
      <w:pPr>
        <w:spacing w:before="100" w:beforeAutospacing="1"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</w:pPr>
      <w:r w:rsidRPr="001D60F5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 xml:space="preserve">&lt;Письмо&gt; </w:t>
      </w:r>
      <w:proofErr w:type="spellStart"/>
      <w:r w:rsidRPr="001D60F5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Минобрнауки</w:t>
      </w:r>
      <w:proofErr w:type="spellEnd"/>
      <w:r w:rsidRPr="001D60F5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 xml:space="preserve"> РФ n ИК-174/06, МВД РФ n 13/8-50 от 16.03.2009 "О взаимодействии по вопросам профилактики детского дорожно-транспортного травматизма"</w:t>
      </w:r>
    </w:p>
    <w:p w:rsidR="001D60F5" w:rsidRPr="001D60F5" w:rsidRDefault="001D60F5" w:rsidP="001D60F5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МИНИСТЕРСТВО ОБРАЗОВАНИЯ И НАУКИ РОССИЙСКОЙ ФЕДЕРАЦИИ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N ИК-174/06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ДЕПАРТАМЕНТ ОБЕСПЕЧЕНИЯ БЕЗОПАСНОСТИ ДОРОЖНОГО ДВИЖЕНИЯ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МИНИСТЕРСТВА ВНУТРЕННИХ ДЕЛ РОССИЙСКОЙ ФЕДЕРАЦИИ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N 13/8-50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ПИСЬМО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от 16 марта 2009 года</w:t>
      </w:r>
      <w:proofErr w:type="gramStart"/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</w:t>
      </w:r>
      <w:proofErr w:type="gramEnd"/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ВЗАИМОДЕЙСТВИИ ПО ВОПРОСАМ ПРОФИЛАКТИКИ ДЕТСКОГО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ДОРОЖНО-ТРАНСПОРТНОГО ТРАВМАТИЗМА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2008 году в Российской Федерации удалось сохранить сложившуюся на протяжении последних трех лет тенденцию снижения основных показателей детского дорожно-транспортного травматизма. Так, по сравнению с 2007 годом количество дорожно-транспортных происшествий (ДТП) с участием детей снизилось на 7,9% и составило 21970 происшествий, при этом число погибших и раненых в ДТП детей снизилось на 8,8% (1018) и 7,8% (22785) соответственно.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gramStart"/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среднем по Российской Федерации выполнен целевой индикатор федеральной целевой программы "Повышение безопасности дорожного движения в 2006 - 2012 годах" (далее - Программа), "снижение числа детей, пострадавших в ДТП по собственной неосторожности", который составил по сравнению с 2004 годом (принятым в качестве базового года отсчета Программы) 29,9%.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Причем в некоторых субъектах Российской Федерации снижение указанного показателя составило более 40%:</w:t>
      </w:r>
      <w:proofErr w:type="gramEnd"/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gramStart"/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Магаданская область (-61,9%), Ставропольский край (-54,8%), Ямало-Ненецкий автономный округ (-51,4%), Сахалинская область (-50,0%), Пензенская область (-46,4%), Республика Алтай (-45,7%), Кемеровская область (-45,7%), Орловская область (-44,6%), Тюменская область (-44,1%), Республика Северная Осетия - Алания (-42,9%), Краснодарский край (-42,6%), Московская область (-42,6%), Красноярский край (-42,1%), Ярославская область (-41,7%), Республика Адыгея (-41,2%), Свердловская область (-41,0%), Калужская область (-40,7%).</w:t>
      </w:r>
      <w:proofErr w:type="gramEnd"/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Основным видом дорожно-транспортных происшествий с участием детей в 2008 году являются наезды на пешеходов - 11362 ДТП, их удельный вес составил более половины (51,7%) ото всех происшествий с участием детей. Причем в 8051 (36%) ДТП несовершеннолетние участвовали в качестве пассажиров, в 1595 (7%) ДТП - в качестве велосипедистов. Также зарегистрировано 714 (3,2%) ДТП с участием детей - водителей мопедов, 355 (1,6%) ДТП с участием детей - водителей мотоциклов и 106 ДТП с участием несовершеннолетних водителей механических транспортных средств.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По вине водителей транспортных средств в 2008 году совершено 16960 ДТП, в результате чего 886 детей погибли и 17820 получили ранения.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Сохраняющаяся на протяжении последних трех лет положительная динамика снижения основных показателей детского дорожно-транспортного травматизма является результатом совместных усилий, предпринимаемых органами образования и органами внутренних дел всех уровней. В частности, МВД России и </w:t>
      </w:r>
      <w:proofErr w:type="spellStart"/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Минобрнауки</w:t>
      </w:r>
      <w:proofErr w:type="spellEnd"/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России ежегодно проводят Всероссийскую профилактическую акцию "Внимание - дети!", Всероссийский конкурс-фестиваль юных инспекторов движения "Безопасное колесо". На региональном уровне на межведомственной основе проводятся такие массовые мероприятия с детьми, как акция "Посвящение в пешеходы" (Свердловская область), акция "Уважаемый водитель!" (Удмуртская Республика), смотр-конкурс "Законы дорог уважай!" (Ставропольский край), конкурс сочинений "Письмо водителю" (Республика Карелия) и др.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большинстве субъектов Российской Федерации в образовательных учреждениях разработаны планы мероприятий по профилактике детского дорожно-транспортного травматизма, в реализации которых активное участие принимают работники органов внутренних дел; созданы отряды юных инспекторов движения.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В то же </w:t>
      </w:r>
      <w:proofErr w:type="gramStart"/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время</w:t>
      </w:r>
      <w:proofErr w:type="gramEnd"/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несмотря на снижение основных показателей аварийности с участием детей в целом по России в ряде регионов в 2008 году количество ДТП с участием детей возросло: 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Республика Тыва (+23,5%), Республика Хакасия (+15,6%), Карачаево-Черкесская Республика (+13,6%), Республика Саха (Якутия) (+12,8%), Калининградская область (+9,8%), Еврейская автономная область (+9,3%), Новгородская область (+9,2%), Республика Калмыкия (+7,7%), Владимирская область (+0,6%), что свидетельствует о недостаточной профилактической работе в этом направлении.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целях дальнейшего повышения эффективности деятельности по профилактике детского дорожно-транспортного травматизма, совершенствования межведомственного взаимодействия органов образования и подразделений Госавтоинспекции на всех уровнях считаем целесообразным: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1. Руководителям органов исполнительной власти субъектов Российской Федерации, осуществляющих управление в сфере образования, главным государственным инспекторам безопасности дорожного движения по субъектам Российской Федерации: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1.1. Провести совместные совещания по итогам реализации мер по предупреждению детского дорожно-транспортного травматизма в 2008 году, определить направления совместной работы по снижению в регионе основных показателей аварийности с участием детей;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1.2. Разработать совместные планы проведения мероприятий с детьми по безопасности дорожного движения, </w:t>
      </w:r>
      <w:proofErr w:type="gramStart"/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предусмотрев</w:t>
      </w:r>
      <w:proofErr w:type="gramEnd"/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том числе организацию и проведение региональных этапов всероссийских массовых мероприятий в рамках реализации федеральной целевой программы "Повышение безопасности дорожного движения в 2006 - 2012 годах";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1.3. Выносить на рассмотрение территориальных комиссий по обеспечению безопасности дорожного движения вопросы предупреждения аварийности с участием несовершеннолетних;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1.4. Способствовать привлечению средств массовой информации для освещения наиболее актуальных проблем в сфере детского дорожно-транспортного травматизма.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2. Главным государственным инспекторам безопасности дорожного движения по субъектам Российской Федерации: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2.1. Обеспечить проведение служебных проверок по фактам ДТП, в результате которых погибли или получили ранения дети в возрасте до 16 лет;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2.2. Информацию по фактам ДТП, в которых погибли или получили ранения дети, направлять в органы местного самоуправления, осуществляющие управление в сфере образования;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2.3. Оказывать содействие органам, осуществляющим управление в сфере образования на региональном и муниципальном уровнях, в организации и проведении конференций, совещаний, конкурсов, соревнований, целевых профилактических мероприятий по профилактике детского дорожно-транспортного травматизма.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3. Руководителям органов исполнительной власти субъектов Российской Федерации, осуществляющих управление в сфере образования: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3.1. Принять дополнительные меры по разработке и реализации региональных и муниципальных программ, направленных на совершенствование профилактики детского дорожно-транспортного травматизма;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3.2. Определить ответственных лиц, осуществляющих координацию работы в регионе по вопросам профилактики детского дорожно-транспортного травматизма;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3.3. На основании информации по фактам ДТП с участием детей, поступившей из подразделений Госавтоинспекции, принимать соответствующие меры по профилактике детского дорожно-транспортного травматизма в конкретных образовательных учреждениях, о чем информировать подразделения ГИБДД в течение 30 дней;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3.4. Организовывать проведение семинаров и конференций по профилактике детского дорожно-транспортного травматизма для заместителей директоров по обеспечению безопасности и воспитательной работе, руководителей методических объединений учителей по курсу "Основы безопасности жизнедеятельности";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3.5. Обеспечивать подготовку, переподготовку и повышение квалификации специалистов, планирующих и осуществляющих деятельность по обучению детей основам безопасного поведения на улицах и дорогах;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3.6. Рекомендовать органам местного самоуправления, осуществляющим управление в сфере образования, активнее использовать материалы Всероссийской газеты "Добрая Дорога Детства" в работе общеобразовательных школ по профилактике детского дорожно-транспортного травматизма;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3.7. При проведении инспекционных проверок деятельности органов образования, образовательных учреждений включать в план-задание на инспектирование состояние работы 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по профилактике детского дорожно-транспортного травматизма среди обучающихся (воспитанников);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3.8. Принять меры по созданию во всех общеобразовательных учреждениях субъекта Российской Федерации уголков по безопасности дорожного движения.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Информацию о совершенствовании профилактики детского дорожно-транспортного травматизма на межведомственном уровне направить в </w:t>
      </w:r>
      <w:proofErr w:type="spellStart"/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Минобрнауки</w:t>
      </w:r>
      <w:proofErr w:type="spellEnd"/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России и Департамент ОБДД МВД России до 1 июня 2009 года (с указанием контактных телефонов и адресов электронной почты ответственных лиц, осуществляющих координацию работы по профилактике детского дорожно-транспортного травматизма в субъекте Российской Федерации).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Заместитель министра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образования и науки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Российской Федерации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И.И.КАЛИНА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Главный государственный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инспектор безопасности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дорожного движения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Российской Федерации</w:t>
      </w:r>
      <w:r w:rsidRPr="001D60F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В.Н.КИРЬЯНОВ</w:t>
      </w:r>
    </w:p>
    <w:p w:rsidR="008704C9" w:rsidRDefault="008704C9">
      <w:bookmarkStart w:id="0" w:name="_GoBack"/>
      <w:bookmarkEnd w:id="0"/>
    </w:p>
    <w:sectPr w:rsidR="0087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2A"/>
    <w:rsid w:val="0012702A"/>
    <w:rsid w:val="001D60F5"/>
    <w:rsid w:val="0087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C9A2A752F88940A977689EF7AF6132" ma:contentTypeVersion="49" ma:contentTypeDescription="Создание документа." ma:contentTypeScope="" ma:versionID="678a5ec9a82ebb569ea3eb099a6e8a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AWJJH2MPE6E2-7866752-28</_dlc_DocId>
    <_dlc_DocIdUrl xmlns="4a252ca3-5a62-4c1c-90a6-29f4710e47f8">
      <Url>http://xn--44-6kcadhwnl3cfdx.xn--p1ai/Kostroma_EDU/mdou73/_layouts/15/DocIdRedir.aspx?ID=AWJJH2MPE6E2-7866752-28</Url>
      <Description>AWJJH2MPE6E2-7866752-28</Description>
    </_dlc_DocIdUrl>
  </documentManagement>
</p:properties>
</file>

<file path=customXml/itemProps1.xml><?xml version="1.0" encoding="utf-8"?>
<ds:datastoreItem xmlns:ds="http://schemas.openxmlformats.org/officeDocument/2006/customXml" ds:itemID="{317C2DD3-353C-403C-8187-000B106EAB52}"/>
</file>

<file path=customXml/itemProps2.xml><?xml version="1.0" encoding="utf-8"?>
<ds:datastoreItem xmlns:ds="http://schemas.openxmlformats.org/officeDocument/2006/customXml" ds:itemID="{82E53563-17F7-4B09-A1D2-11B5D0644EDE}"/>
</file>

<file path=customXml/itemProps3.xml><?xml version="1.0" encoding="utf-8"?>
<ds:datastoreItem xmlns:ds="http://schemas.openxmlformats.org/officeDocument/2006/customXml" ds:itemID="{94BC786A-2E0C-4A1D-B931-A055C1514488}"/>
</file>

<file path=customXml/itemProps4.xml><?xml version="1.0" encoding="utf-8"?>
<ds:datastoreItem xmlns:ds="http://schemas.openxmlformats.org/officeDocument/2006/customXml" ds:itemID="{2FC5D033-EEDD-497F-9EEE-E2949BB96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1307</Words>
  <Characters>7450</Characters>
  <Application>Microsoft Office Word</Application>
  <DocSecurity>0</DocSecurity>
  <Lines>62</Lines>
  <Paragraphs>17</Paragraphs>
  <ScaleCrop>false</ScaleCrop>
  <Company>Hewlett-Packard</Company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</cp:revision>
  <dcterms:created xsi:type="dcterms:W3CDTF">2016-11-01T07:54:00Z</dcterms:created>
  <dcterms:modified xsi:type="dcterms:W3CDTF">2016-11-01T07:55:00Z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0x0101005FC9A2A752F88940A977689EF7AF6132</vt:lpwstr>
  </property>
  <property fmtid="{D5CDD505-2E9C-101B-9397-08002B2CF9AE}" pid="3" name="_dlc_DocIdItemGuid">
    <vt:lpwstr>49cb39c4-7dc4-4f12-8c45-ccdffcb364fb</vt:lpwstr>
  </property>
</Properties>
</file>