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DF820" w14:textId="23378D0D" w:rsidR="00D46562" w:rsidRDefault="00D46562">
      <w:pPr>
        <w:tabs>
          <w:tab w:val="num" w:pos="0"/>
        </w:tabs>
        <w:spacing w:after="0" w:line="240" w:lineRule="auto"/>
        <w:contextualSpacing/>
        <w:jc w:val="both"/>
      </w:pPr>
      <w:r>
        <w:pict w14:anchorId="0288CC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pt;height:755.4pt">
            <v:imagedata r:id="rId7" o:title=""/>
          </v:shape>
        </w:pict>
      </w:r>
    </w:p>
    <w:p w14:paraId="5D435CF2" w14:textId="55D5F467" w:rsidR="00420853" w:rsidRPr="00261368" w:rsidRDefault="00F4426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0"/>
        <w:contextualSpacing/>
        <w:jc w:val="both"/>
      </w:pPr>
      <w:r w:rsidRPr="00261368">
        <w:rPr>
          <w:rFonts w:ascii="Times New Roman" w:hAnsi="Times New Roman"/>
          <w:sz w:val="25"/>
          <w:szCs w:val="25"/>
        </w:rPr>
        <w:lastRenderedPageBreak/>
        <w:t>СанПиН 2.3/2.4.3590-20 «</w:t>
      </w:r>
      <w:proofErr w:type="spellStart"/>
      <w:r w:rsidRPr="00261368">
        <w:rPr>
          <w:rFonts w:ascii="Times New Roman" w:hAnsi="Times New Roman"/>
          <w:sz w:val="25"/>
          <w:szCs w:val="25"/>
        </w:rPr>
        <w:t>Санитарно</w:t>
      </w:r>
      <w:proofErr w:type="spellEnd"/>
      <w:r w:rsidRPr="00261368">
        <w:rPr>
          <w:rFonts w:ascii="Times New Roman" w:hAnsi="Times New Roman"/>
          <w:sz w:val="25"/>
          <w:szCs w:val="25"/>
        </w:rPr>
        <w:t xml:space="preserve"> - эпидемиологические требования к организации общественного питания населения».</w:t>
      </w:r>
    </w:p>
    <w:p w14:paraId="7C519716" w14:textId="77777777" w:rsidR="00420853" w:rsidRDefault="00420853">
      <w:pPr>
        <w:spacing w:after="0" w:line="240" w:lineRule="auto"/>
        <w:contextualSpacing/>
        <w:jc w:val="both"/>
      </w:pPr>
    </w:p>
    <w:p w14:paraId="611E2BC3" w14:textId="77777777" w:rsidR="00420853" w:rsidRDefault="00F44267">
      <w:pPr>
        <w:spacing w:after="0" w:line="240" w:lineRule="auto"/>
        <w:ind w:firstLine="708"/>
        <w:contextualSpacing/>
        <w:jc w:val="both"/>
      </w:pPr>
      <w:r>
        <w:rPr>
          <w:rFonts w:ascii="Times New Roman" w:hAnsi="Times New Roman"/>
          <w:sz w:val="26"/>
          <w:szCs w:val="26"/>
        </w:rPr>
        <w:t>Режим работы муниципального бюджетного дошкольного образовательного учреждения города Костромы «</w:t>
      </w:r>
      <w:r w:rsidR="00261368">
        <w:rPr>
          <w:rFonts w:ascii="Times New Roman" w:hAnsi="Times New Roman"/>
          <w:sz w:val="26"/>
          <w:szCs w:val="26"/>
        </w:rPr>
        <w:t>Детский сад № 14</w:t>
      </w:r>
      <w:r>
        <w:rPr>
          <w:rFonts w:ascii="Times New Roman" w:hAnsi="Times New Roman"/>
          <w:sz w:val="26"/>
          <w:szCs w:val="26"/>
        </w:rPr>
        <w:t>» – пятидневная рабочая неделя, суббота и воскресенье – выходные дни.</w:t>
      </w:r>
    </w:p>
    <w:p w14:paraId="5D81D2F2" w14:textId="77777777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>В учреждении функционируют группы общеразвивающей направленности, группы комбинированной направленности для детей с тяжелыми нарушениями речи</w:t>
      </w:r>
      <w:r w:rsidR="00261368">
        <w:rPr>
          <w:rFonts w:ascii="Times New Roman" w:hAnsi="Times New Roman"/>
          <w:sz w:val="26"/>
          <w:szCs w:val="26"/>
        </w:rPr>
        <w:t xml:space="preserve"> и ЗПР.</w:t>
      </w:r>
    </w:p>
    <w:p w14:paraId="58867876" w14:textId="2D705EA6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>Режим работы групп общеразвивающей направленности с 7.00 часов до 19.00 часов, длительность пребывания детей в детском саду в течение дня – 12 часов. Образовательная деятельность осуществляется в соответствии с «Образовательной программой дошкольного образования муниципального бюджетного дошкольного образовательного учреждения города Костромы «</w:t>
      </w:r>
      <w:r w:rsidR="00261368">
        <w:rPr>
          <w:rFonts w:ascii="Times New Roman" w:hAnsi="Times New Roman"/>
          <w:sz w:val="26"/>
          <w:szCs w:val="26"/>
        </w:rPr>
        <w:t>Детский сад №14</w:t>
      </w:r>
      <w:r>
        <w:rPr>
          <w:rFonts w:ascii="Times New Roman" w:hAnsi="Times New Roman"/>
          <w:sz w:val="26"/>
          <w:szCs w:val="26"/>
        </w:rPr>
        <w:t>»</w:t>
      </w:r>
      <w:r w:rsidR="00261368">
        <w:rPr>
          <w:rFonts w:ascii="Times New Roman" w:hAnsi="Times New Roman"/>
          <w:sz w:val="26"/>
          <w:szCs w:val="26"/>
        </w:rPr>
        <w:t>»</w:t>
      </w:r>
      <w:r>
        <w:rPr>
          <w:rFonts w:ascii="Times New Roman" w:hAnsi="Times New Roman"/>
          <w:sz w:val="26"/>
          <w:szCs w:val="26"/>
        </w:rPr>
        <w:t>.</w:t>
      </w:r>
    </w:p>
    <w:p w14:paraId="39C82BF2" w14:textId="2D8B0EA6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>Режим работы групп комбинированной направленности с 7.00 часов до 19.00 часов, длительность пребывания детей в детском саду в течение дня – 12 часов. Образовательная деятельность осуществляется в соответствии с «Образовательной программой дошкольного образования муниципального бюджетного дошкольного образовательного учреждения города Костромы «</w:t>
      </w:r>
      <w:r w:rsidR="00261368">
        <w:rPr>
          <w:rFonts w:ascii="Times New Roman" w:hAnsi="Times New Roman"/>
          <w:sz w:val="26"/>
          <w:szCs w:val="26"/>
        </w:rPr>
        <w:t>Детский сад № 14</w:t>
      </w:r>
      <w:r>
        <w:rPr>
          <w:rFonts w:ascii="Times New Roman" w:hAnsi="Times New Roman"/>
          <w:sz w:val="26"/>
          <w:szCs w:val="26"/>
        </w:rPr>
        <w:t>»», и «Адаптированными образовательными программами»,</w:t>
      </w:r>
      <w:r>
        <w:rPr>
          <w:rFonts w:ascii="Times New Roman" w:hAnsi="Times New Roman"/>
          <w:sz w:val="25"/>
          <w:szCs w:val="25"/>
        </w:rPr>
        <w:t xml:space="preserve"> </w:t>
      </w:r>
      <w:r w:rsidRPr="00612E9A">
        <w:rPr>
          <w:rFonts w:ascii="Times New Roman" w:hAnsi="Times New Roman"/>
          <w:sz w:val="26"/>
          <w:szCs w:val="26"/>
        </w:rPr>
        <w:t xml:space="preserve">разработанными для детей, имеющих заключение </w:t>
      </w:r>
      <w:proofErr w:type="spellStart"/>
      <w:r w:rsidRPr="00612E9A">
        <w:rPr>
          <w:rFonts w:ascii="Times New Roman" w:hAnsi="Times New Roman"/>
          <w:sz w:val="26"/>
          <w:szCs w:val="26"/>
        </w:rPr>
        <w:t>ПМПк</w:t>
      </w:r>
      <w:proofErr w:type="spellEnd"/>
      <w:r w:rsidRPr="00612E9A">
        <w:rPr>
          <w:rFonts w:ascii="Times New Roman" w:hAnsi="Times New Roman"/>
          <w:sz w:val="26"/>
          <w:szCs w:val="26"/>
        </w:rPr>
        <w:t xml:space="preserve">. </w:t>
      </w:r>
    </w:p>
    <w:p w14:paraId="4F4ABE07" w14:textId="5D5FA0F6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>Образовательные программы реализуются в течение всего времени пребывания детей в детском саду. В 202</w:t>
      </w:r>
      <w:r w:rsidR="00612E9A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>-202</w:t>
      </w:r>
      <w:r w:rsidR="00612E9A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учебном году реализация образовательных программ начинается с </w:t>
      </w:r>
      <w:r w:rsidR="00612E9A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 сентября 202</w:t>
      </w:r>
      <w:r w:rsidR="00612E9A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г. и заканчивается </w:t>
      </w:r>
      <w:r w:rsidR="00612E9A">
        <w:rPr>
          <w:rFonts w:ascii="Times New Roman" w:hAnsi="Times New Roman"/>
          <w:sz w:val="26"/>
          <w:szCs w:val="26"/>
        </w:rPr>
        <w:t>29</w:t>
      </w:r>
      <w:r>
        <w:rPr>
          <w:rFonts w:ascii="Times New Roman" w:hAnsi="Times New Roman"/>
          <w:sz w:val="26"/>
          <w:szCs w:val="26"/>
        </w:rPr>
        <w:t xml:space="preserve"> августа 202</w:t>
      </w:r>
      <w:r w:rsidR="00612E9A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года, и включает в себя образовательный период и оздоровительный период. Продолжительность учебного года составляет 51 неде</w:t>
      </w:r>
      <w:r w:rsidR="005650EB">
        <w:rPr>
          <w:rFonts w:ascii="Times New Roman" w:hAnsi="Times New Roman"/>
          <w:sz w:val="26"/>
          <w:szCs w:val="26"/>
        </w:rPr>
        <w:t>ль и 2 дня</w:t>
      </w:r>
      <w:r>
        <w:rPr>
          <w:rFonts w:ascii="Times New Roman" w:hAnsi="Times New Roman"/>
          <w:sz w:val="26"/>
          <w:szCs w:val="26"/>
        </w:rPr>
        <w:t>.</w:t>
      </w:r>
    </w:p>
    <w:p w14:paraId="0168E797" w14:textId="0EFCC069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 xml:space="preserve">Образовательный период осуществляется с </w:t>
      </w:r>
      <w:r w:rsidR="00612E9A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>.09.202</w:t>
      </w:r>
      <w:r w:rsidR="00612E9A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г. по </w:t>
      </w:r>
      <w:r w:rsidR="00612E9A">
        <w:rPr>
          <w:rFonts w:ascii="Times New Roman" w:hAnsi="Times New Roman"/>
          <w:sz w:val="26"/>
          <w:szCs w:val="26"/>
        </w:rPr>
        <w:t>29</w:t>
      </w:r>
      <w:r>
        <w:rPr>
          <w:rFonts w:ascii="Times New Roman" w:hAnsi="Times New Roman"/>
          <w:sz w:val="26"/>
          <w:szCs w:val="26"/>
        </w:rPr>
        <w:t>.05.202</w:t>
      </w:r>
      <w:r w:rsidR="00612E9A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г. и включает в себя учебные недели, психолого-педагогическую диагностику и творческие каникулы, во время которых организуется образовательная деятельность художественно-эстетической и оздоровительной направленности. В целях оптимизации образовательных нагрузок на учебный год утверждены 3</w:t>
      </w:r>
      <w:r w:rsidR="005650EB">
        <w:rPr>
          <w:rFonts w:ascii="Times New Roman" w:hAnsi="Times New Roman"/>
          <w:sz w:val="26"/>
          <w:szCs w:val="26"/>
        </w:rPr>
        <w:t>7</w:t>
      </w:r>
      <w:r>
        <w:rPr>
          <w:rFonts w:ascii="Times New Roman" w:hAnsi="Times New Roman"/>
          <w:sz w:val="26"/>
          <w:szCs w:val="26"/>
        </w:rPr>
        <w:t xml:space="preserve"> недель</w:t>
      </w:r>
      <w:r w:rsidR="005650EB">
        <w:rPr>
          <w:rFonts w:ascii="Times New Roman" w:hAnsi="Times New Roman"/>
          <w:sz w:val="26"/>
          <w:szCs w:val="26"/>
        </w:rPr>
        <w:t xml:space="preserve"> и 2 дня.</w:t>
      </w:r>
    </w:p>
    <w:p w14:paraId="3089458D" w14:textId="7B9FE255" w:rsidR="00420853" w:rsidRDefault="00F44267">
      <w:pPr>
        <w:spacing w:after="0" w:line="240" w:lineRule="auto"/>
        <w:contextualSpacing/>
        <w:jc w:val="both"/>
      </w:pPr>
      <w:r>
        <w:rPr>
          <w:rFonts w:ascii="Times New Roman" w:hAnsi="Times New Roman"/>
          <w:sz w:val="26"/>
          <w:szCs w:val="26"/>
        </w:rPr>
        <w:tab/>
        <w:t xml:space="preserve">Летний оздоровительный период осуществляется с </w:t>
      </w:r>
      <w:r w:rsidR="005650EB">
        <w:rPr>
          <w:rFonts w:ascii="Times New Roman" w:hAnsi="Times New Roman"/>
          <w:sz w:val="26"/>
          <w:szCs w:val="26"/>
        </w:rPr>
        <w:t>2</w:t>
      </w:r>
      <w:r>
        <w:rPr>
          <w:rFonts w:ascii="Times New Roman" w:hAnsi="Times New Roman"/>
          <w:sz w:val="26"/>
          <w:szCs w:val="26"/>
        </w:rPr>
        <w:t xml:space="preserve">.06.2024 г. по </w:t>
      </w:r>
      <w:r w:rsidR="005650EB">
        <w:rPr>
          <w:rFonts w:ascii="Times New Roman" w:hAnsi="Times New Roman"/>
          <w:sz w:val="26"/>
          <w:szCs w:val="26"/>
        </w:rPr>
        <w:t>29</w:t>
      </w:r>
      <w:r>
        <w:rPr>
          <w:rFonts w:ascii="Times New Roman" w:hAnsi="Times New Roman"/>
          <w:sz w:val="26"/>
          <w:szCs w:val="26"/>
        </w:rPr>
        <w:t>.08.202</w:t>
      </w:r>
      <w:r w:rsidR="005650EB">
        <w:rPr>
          <w:rFonts w:ascii="Times New Roman" w:hAnsi="Times New Roman"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 г. и включает в себя проведение образовательной деятельности художественно-эстетической и оздоровительной направленности с максимальным пребыванием детей на свежем воздухе. В целях оптимизации образовательных нагрузок летний оздоровительный период включает 13 недель.</w:t>
      </w:r>
    </w:p>
    <w:p w14:paraId="1D3E06D2" w14:textId="77777777" w:rsidR="00420853" w:rsidRDefault="00F44267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>В летний оздоровительный период возможно закрытие детского сада на регламентные ремонтные работы.</w:t>
      </w:r>
    </w:p>
    <w:p w14:paraId="6F986809" w14:textId="77777777" w:rsidR="00420853" w:rsidRDefault="00420853" w:rsidP="00715A7E">
      <w:pPr>
        <w:spacing w:after="0" w:line="240" w:lineRule="auto"/>
        <w:contextualSpacing/>
        <w:rPr>
          <w:rFonts w:ascii="Times New Roman" w:hAnsi="Times New Roman"/>
          <w:b/>
          <w:bCs/>
          <w:sz w:val="26"/>
          <w:szCs w:val="26"/>
        </w:rPr>
      </w:pPr>
    </w:p>
    <w:p w14:paraId="44DC1D3D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4B5A880C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6B221ADC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166D5659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7B964183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4E5C2CBC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412D02BC" w14:textId="77777777" w:rsidR="00451052" w:rsidRDefault="00451052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</w:p>
    <w:p w14:paraId="76CEC959" w14:textId="77777777" w:rsidR="00420853" w:rsidRDefault="00F44267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Структура учебного года</w:t>
      </w:r>
    </w:p>
    <w:p w14:paraId="760F607A" w14:textId="77777777" w:rsidR="00420853" w:rsidRDefault="00420853">
      <w:pPr>
        <w:spacing w:after="0" w:line="240" w:lineRule="auto"/>
        <w:contextualSpacing/>
        <w:jc w:val="center"/>
      </w:pPr>
    </w:p>
    <w:tbl>
      <w:tblPr>
        <w:tblpPr w:leftFromText="180" w:rightFromText="180" w:vertAnchor="text" w:tblpY="1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19"/>
        <w:gridCol w:w="2693"/>
        <w:gridCol w:w="2552"/>
      </w:tblGrid>
      <w:tr w:rsidR="00420853" w14:paraId="655C68FE" w14:textId="77777777">
        <w:tc>
          <w:tcPr>
            <w:tcW w:w="4219" w:type="dxa"/>
          </w:tcPr>
          <w:p w14:paraId="46F51FFB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Учебный год</w:t>
            </w:r>
          </w:p>
        </w:tc>
        <w:tc>
          <w:tcPr>
            <w:tcW w:w="2693" w:type="dxa"/>
          </w:tcPr>
          <w:p w14:paraId="44D8BD2B" w14:textId="1567044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.09.202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29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49DE046B" w14:textId="128D007B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  <w:color w:val="FF0000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="005301F4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 xml:space="preserve"> недел</w:t>
            </w:r>
            <w:r w:rsidR="005301F4">
              <w:rPr>
                <w:rFonts w:ascii="Times New Roman" w:hAnsi="Times New Roman"/>
                <w:b/>
                <w:sz w:val="26"/>
                <w:szCs w:val="26"/>
              </w:rPr>
              <w:t>ь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5301F4">
              <w:rPr>
                <w:rFonts w:ascii="Times New Roman" w:hAnsi="Times New Roman"/>
                <w:b/>
                <w:sz w:val="26"/>
                <w:szCs w:val="26"/>
              </w:rPr>
              <w:t>3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 xml:space="preserve"> д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ня</w:t>
            </w:r>
          </w:p>
        </w:tc>
      </w:tr>
      <w:tr w:rsidR="00420853" w14:paraId="1AA79952" w14:textId="77777777">
        <w:tc>
          <w:tcPr>
            <w:tcW w:w="4219" w:type="dxa"/>
          </w:tcPr>
          <w:p w14:paraId="2534B63C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 xml:space="preserve">Образовательный период </w:t>
            </w:r>
          </w:p>
        </w:tc>
        <w:tc>
          <w:tcPr>
            <w:tcW w:w="2693" w:type="dxa"/>
          </w:tcPr>
          <w:p w14:paraId="723FED17" w14:textId="15779993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bCs/>
                <w:sz w:val="26"/>
                <w:szCs w:val="26"/>
              </w:rPr>
              <w:t>0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  <w:r w:rsidRPr="00451052">
              <w:rPr>
                <w:rFonts w:ascii="Times New Roman" w:hAnsi="Times New Roman"/>
                <w:b/>
                <w:bCs/>
                <w:sz w:val="26"/>
                <w:szCs w:val="26"/>
              </w:rPr>
              <w:t>.09.202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  <w:r w:rsidRPr="00451052">
              <w:rPr>
                <w:rFonts w:ascii="Times New Roman" w:hAnsi="Times New Roman"/>
                <w:b/>
                <w:bCs/>
                <w:sz w:val="26"/>
                <w:szCs w:val="26"/>
              </w:rPr>
              <w:t>-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27</w:t>
            </w:r>
            <w:r w:rsidRPr="00451052">
              <w:rPr>
                <w:rFonts w:ascii="Times New Roman" w:hAnsi="Times New Roman"/>
                <w:b/>
                <w:bCs/>
                <w:sz w:val="26"/>
                <w:szCs w:val="26"/>
              </w:rPr>
              <w:t>.12.202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14:paraId="19778EA2" w14:textId="0E2EAC74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5301F4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 xml:space="preserve"> недель </w:t>
            </w:r>
          </w:p>
        </w:tc>
      </w:tr>
      <w:tr w:rsidR="00420853" w14:paraId="7E17E38D" w14:textId="77777777">
        <w:tc>
          <w:tcPr>
            <w:tcW w:w="4219" w:type="dxa"/>
          </w:tcPr>
          <w:p w14:paraId="2AB1A8AC" w14:textId="77777777" w:rsidR="00420853" w:rsidRPr="00451052" w:rsidRDefault="00F442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sz w:val="26"/>
                <w:szCs w:val="26"/>
              </w:rPr>
              <w:t>Психолого-педагогическая диагностика (в том числе)</w:t>
            </w:r>
          </w:p>
        </w:tc>
        <w:tc>
          <w:tcPr>
            <w:tcW w:w="2693" w:type="dxa"/>
          </w:tcPr>
          <w:p w14:paraId="7CA085B4" w14:textId="17F38EFB" w:rsidR="00420853" w:rsidRPr="00700FAC" w:rsidRDefault="00B22811" w:rsidP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="00700FAC" w:rsidRPr="00700FAC">
              <w:rPr>
                <w:rFonts w:ascii="Times New Roman" w:hAnsi="Times New Roman"/>
                <w:b/>
                <w:sz w:val="26"/>
                <w:szCs w:val="26"/>
              </w:rPr>
              <w:t>09.202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700FAC" w:rsidRPr="00700FAC">
              <w:rPr>
                <w:rFonts w:ascii="Times New Roman" w:hAnsi="Times New Roman"/>
                <w:b/>
                <w:sz w:val="26"/>
                <w:szCs w:val="26"/>
              </w:rPr>
              <w:t>-15.09.202</w:t>
            </w:r>
            <w:r w:rsidR="005574F3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  <w:tc>
          <w:tcPr>
            <w:tcW w:w="2552" w:type="dxa"/>
          </w:tcPr>
          <w:p w14:paraId="35364593" w14:textId="119CE8FE" w:rsidR="00420853" w:rsidRPr="00700FAC" w:rsidRDefault="00700FAC" w:rsidP="00700FAC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 xml:space="preserve">2 недели </w:t>
            </w:r>
          </w:p>
        </w:tc>
      </w:tr>
      <w:tr w:rsidR="00420853" w14:paraId="3482D4A5" w14:textId="77777777">
        <w:tc>
          <w:tcPr>
            <w:tcW w:w="4219" w:type="dxa"/>
          </w:tcPr>
          <w:p w14:paraId="75819F8A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sz w:val="26"/>
                <w:szCs w:val="26"/>
              </w:rPr>
              <w:t>Творческие каникулы (в том числе)</w:t>
            </w:r>
          </w:p>
        </w:tc>
        <w:tc>
          <w:tcPr>
            <w:tcW w:w="2693" w:type="dxa"/>
          </w:tcPr>
          <w:p w14:paraId="08D27323" w14:textId="77777777" w:rsidR="00420853" w:rsidRPr="00451052" w:rsidRDefault="00700F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552" w:type="dxa"/>
          </w:tcPr>
          <w:p w14:paraId="0C97BEE3" w14:textId="77777777" w:rsidR="00420853" w:rsidRPr="00451052" w:rsidRDefault="00700F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420853" w14:paraId="6EAFD394" w14:textId="77777777">
        <w:tc>
          <w:tcPr>
            <w:tcW w:w="4219" w:type="dxa"/>
          </w:tcPr>
          <w:p w14:paraId="1A24910A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i/>
                <w:sz w:val="26"/>
                <w:szCs w:val="26"/>
              </w:rPr>
              <w:t>Праздничные дни</w:t>
            </w:r>
          </w:p>
        </w:tc>
        <w:tc>
          <w:tcPr>
            <w:tcW w:w="2693" w:type="dxa"/>
          </w:tcPr>
          <w:p w14:paraId="07DCF0F9" w14:textId="1B5CA96E" w:rsidR="00700FAC" w:rsidRDefault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0</w:t>
            </w:r>
            <w:r w:rsidR="005574F3">
              <w:rPr>
                <w:rFonts w:ascii="Times New Roman" w:hAnsi="Times New Roman"/>
                <w:b/>
                <w:i/>
                <w:sz w:val="26"/>
                <w:szCs w:val="26"/>
              </w:rPr>
              <w:t>4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.11.202</w:t>
            </w:r>
            <w:r w:rsidR="005574F3">
              <w:rPr>
                <w:rFonts w:ascii="Times New Roman" w:hAnsi="Times New Roman"/>
                <w:b/>
                <w:i/>
                <w:sz w:val="26"/>
                <w:szCs w:val="26"/>
              </w:rPr>
              <w:t>4</w:t>
            </w:r>
          </w:p>
          <w:p w14:paraId="421526BF" w14:textId="4053D266" w:rsidR="00420853" w:rsidRPr="00700FAC" w:rsidRDefault="005574F3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30</w:t>
            </w:r>
            <w:r w:rsidR="00F44267" w:rsidRPr="00700FAC">
              <w:rPr>
                <w:rFonts w:ascii="Times New Roman" w:hAnsi="Times New Roman"/>
                <w:b/>
                <w:i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12</w:t>
            </w:r>
            <w:r w:rsidR="00F44267" w:rsidRPr="00700FAC">
              <w:rPr>
                <w:rFonts w:ascii="Times New Roman" w:hAnsi="Times New Roman"/>
                <w:b/>
                <w:i/>
                <w:sz w:val="26"/>
                <w:szCs w:val="26"/>
              </w:rPr>
              <w:t>.2024-08.01.202</w:t>
            </w: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407C4042" w14:textId="77777777" w:rsidR="00700FAC" w:rsidRDefault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</w:p>
          <w:p w14:paraId="79B9F9C4" w14:textId="68834262" w:rsidR="00420853" w:rsidRPr="005574F3" w:rsidRDefault="005574F3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5574F3">
              <w:rPr>
                <w:rFonts w:ascii="Times New Roman" w:hAnsi="Times New Roman"/>
                <w:b/>
                <w:sz w:val="28"/>
                <w:szCs w:val="28"/>
              </w:rPr>
              <w:t>2 недели</w:t>
            </w:r>
          </w:p>
        </w:tc>
      </w:tr>
      <w:tr w:rsidR="00420853" w14:paraId="62B3B86F" w14:textId="77777777">
        <w:tc>
          <w:tcPr>
            <w:tcW w:w="4219" w:type="dxa"/>
          </w:tcPr>
          <w:p w14:paraId="6A54CCE0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bCs/>
                <w:sz w:val="26"/>
                <w:szCs w:val="26"/>
              </w:rPr>
              <w:t>Образовательный период</w:t>
            </w:r>
          </w:p>
        </w:tc>
        <w:tc>
          <w:tcPr>
            <w:tcW w:w="2693" w:type="dxa"/>
          </w:tcPr>
          <w:p w14:paraId="52448DCF" w14:textId="60CC02CF" w:rsidR="00420853" w:rsidRPr="00700FAC" w:rsidRDefault="00F4426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700FAC">
              <w:rPr>
                <w:rFonts w:ascii="Times New Roman" w:hAnsi="Times New Roman"/>
                <w:b/>
                <w:bCs/>
                <w:sz w:val="26"/>
                <w:szCs w:val="26"/>
              </w:rPr>
              <w:t>09.01.202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5</w:t>
            </w:r>
            <w:r w:rsidRPr="00700FAC">
              <w:rPr>
                <w:rFonts w:ascii="Times New Roman" w:hAnsi="Times New Roman"/>
                <w:b/>
                <w:bCs/>
                <w:sz w:val="26"/>
                <w:szCs w:val="26"/>
              </w:rPr>
              <w:t>-</w:t>
            </w:r>
            <w:r w:rsidR="00077F0A">
              <w:rPr>
                <w:rFonts w:ascii="Times New Roman" w:hAnsi="Times New Roman"/>
                <w:b/>
                <w:bCs/>
                <w:sz w:val="26"/>
                <w:szCs w:val="26"/>
              </w:rPr>
              <w:t>29</w:t>
            </w:r>
            <w:r w:rsidRPr="00700FAC">
              <w:rPr>
                <w:rFonts w:ascii="Times New Roman" w:hAnsi="Times New Roman"/>
                <w:b/>
                <w:bCs/>
                <w:sz w:val="26"/>
                <w:szCs w:val="26"/>
              </w:rPr>
              <w:t>.05.202</w:t>
            </w:r>
            <w:r w:rsidR="005574F3">
              <w:rPr>
                <w:rFonts w:ascii="Times New Roman" w:hAnsi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2B010F46" w14:textId="7A513C20" w:rsidR="00420853" w:rsidRPr="00700FAC" w:rsidRDefault="00F4426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 xml:space="preserve">20 недель 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 xml:space="preserve"> дня</w:t>
            </w:r>
          </w:p>
        </w:tc>
      </w:tr>
      <w:tr w:rsidR="00420853" w14:paraId="4515FA35" w14:textId="77777777">
        <w:tc>
          <w:tcPr>
            <w:tcW w:w="4219" w:type="dxa"/>
          </w:tcPr>
          <w:p w14:paraId="23B76985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sz w:val="26"/>
                <w:szCs w:val="26"/>
              </w:rPr>
              <w:t>Творческие каникулы (в том числе)</w:t>
            </w:r>
          </w:p>
        </w:tc>
        <w:tc>
          <w:tcPr>
            <w:tcW w:w="2693" w:type="dxa"/>
          </w:tcPr>
          <w:p w14:paraId="4E57DC12" w14:textId="6B311287" w:rsidR="00420853" w:rsidRPr="00700FAC" w:rsidRDefault="00700FA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09.01.202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-15.01.202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1BA286B1" w14:textId="77777777" w:rsidR="00420853" w:rsidRPr="00700FAC" w:rsidRDefault="00700FAC" w:rsidP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</w:tr>
      <w:tr w:rsidR="00420853" w14:paraId="3A696DCF" w14:textId="77777777">
        <w:tc>
          <w:tcPr>
            <w:tcW w:w="4219" w:type="dxa"/>
          </w:tcPr>
          <w:p w14:paraId="772CAF26" w14:textId="77777777" w:rsidR="00420853" w:rsidRPr="00451052" w:rsidRDefault="00F4426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sz w:val="26"/>
                <w:szCs w:val="26"/>
              </w:rPr>
              <w:t>Психолого-педагогическая диагностика (в том числе)</w:t>
            </w:r>
          </w:p>
        </w:tc>
        <w:tc>
          <w:tcPr>
            <w:tcW w:w="2693" w:type="dxa"/>
          </w:tcPr>
          <w:p w14:paraId="0848343A" w14:textId="398BF378" w:rsidR="00420853" w:rsidRPr="00700FAC" w:rsidRDefault="00700FAC" w:rsidP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.05.202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-3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.05.202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55084C71" w14:textId="77777777" w:rsidR="00420853" w:rsidRPr="00700FAC" w:rsidRDefault="00700FAC" w:rsidP="00700FAC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</w:tr>
      <w:tr w:rsidR="00451052" w14:paraId="084D823D" w14:textId="77777777">
        <w:tc>
          <w:tcPr>
            <w:tcW w:w="4219" w:type="dxa"/>
          </w:tcPr>
          <w:p w14:paraId="79A6611B" w14:textId="77777777" w:rsidR="00451052" w:rsidRPr="00451052" w:rsidRDefault="0045105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6"/>
                <w:szCs w:val="26"/>
              </w:rPr>
            </w:pPr>
            <w:r w:rsidRPr="00451052">
              <w:rPr>
                <w:rFonts w:ascii="Times New Roman" w:hAnsi="Times New Roman"/>
                <w:i/>
                <w:sz w:val="26"/>
                <w:szCs w:val="26"/>
              </w:rPr>
              <w:t>Праздничные дни</w:t>
            </w:r>
          </w:p>
        </w:tc>
        <w:tc>
          <w:tcPr>
            <w:tcW w:w="2693" w:type="dxa"/>
          </w:tcPr>
          <w:p w14:paraId="7EE850E0" w14:textId="7726B599" w:rsidR="00451052" w:rsidRPr="00077F0A" w:rsidRDefault="00B679AA" w:rsidP="00B679A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2</w:t>
            </w:r>
            <w:r w:rsid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4</w:t>
            </w:r>
            <w:r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.02.202</w:t>
            </w:r>
            <w:r w:rsid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5</w:t>
            </w:r>
          </w:p>
          <w:p w14:paraId="31739C2F" w14:textId="66A4DD80" w:rsidR="00B679AA" w:rsidRPr="00077F0A" w:rsidRDefault="00077F0A" w:rsidP="00B679A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10</w:t>
            </w:r>
            <w:r w:rsidR="00B679AA"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.03.202</w:t>
            </w: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5</w:t>
            </w:r>
          </w:p>
          <w:p w14:paraId="3B3B85D3" w14:textId="7AD0646D" w:rsidR="00B679AA" w:rsidRPr="00077F0A" w:rsidRDefault="00077F0A" w:rsidP="00B679A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01</w:t>
            </w:r>
            <w:r w:rsidR="00B679AA"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.0</w:t>
            </w: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5</w:t>
            </w:r>
            <w:r w:rsidR="00B679AA"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.202</w:t>
            </w: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5</w:t>
            </w:r>
            <w:r w:rsidR="00B679AA"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-0</w:t>
            </w: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2</w:t>
            </w:r>
            <w:r w:rsidR="00B679AA"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.05.202</w:t>
            </w: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5</w:t>
            </w:r>
          </w:p>
          <w:p w14:paraId="7589C5D1" w14:textId="5F1E5809" w:rsidR="00B679AA" w:rsidRPr="00700FAC" w:rsidRDefault="00B679AA" w:rsidP="00B679A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 w:rsidRP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09.05.2</w:t>
            </w:r>
            <w:r w:rsidR="00077F0A"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025</w:t>
            </w:r>
          </w:p>
        </w:tc>
        <w:tc>
          <w:tcPr>
            <w:tcW w:w="2552" w:type="dxa"/>
          </w:tcPr>
          <w:p w14:paraId="4176DEC8" w14:textId="77777777" w:rsidR="00451052" w:rsidRPr="00700FAC" w:rsidRDefault="00B679AA" w:rsidP="00B679AA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 неделя</w:t>
            </w:r>
          </w:p>
        </w:tc>
      </w:tr>
      <w:tr w:rsidR="00420853" w14:paraId="281C2581" w14:textId="77777777">
        <w:tc>
          <w:tcPr>
            <w:tcW w:w="4219" w:type="dxa"/>
          </w:tcPr>
          <w:p w14:paraId="208A2100" w14:textId="77777777" w:rsidR="00420853" w:rsidRPr="00451052" w:rsidRDefault="00F44267">
            <w:pPr>
              <w:spacing w:after="0" w:line="240" w:lineRule="auto"/>
              <w:contextualSpacing/>
              <w:rPr>
                <w:rFonts w:ascii="Times New Roman" w:hAnsi="Times New Roman"/>
              </w:rPr>
            </w:pPr>
            <w:r w:rsidRPr="00451052">
              <w:rPr>
                <w:rFonts w:ascii="Times New Roman" w:hAnsi="Times New Roman"/>
                <w:b/>
                <w:sz w:val="26"/>
                <w:szCs w:val="26"/>
              </w:rPr>
              <w:t>Летний оздоровительный период</w:t>
            </w:r>
          </w:p>
        </w:tc>
        <w:tc>
          <w:tcPr>
            <w:tcW w:w="2693" w:type="dxa"/>
          </w:tcPr>
          <w:p w14:paraId="6E20B15F" w14:textId="55EEC4E3" w:rsidR="00420853" w:rsidRPr="00700FAC" w:rsidRDefault="00F4426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.06.202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-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29</w:t>
            </w: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.08.202</w:t>
            </w:r>
            <w:r w:rsidR="00077F0A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  <w:tc>
          <w:tcPr>
            <w:tcW w:w="2552" w:type="dxa"/>
          </w:tcPr>
          <w:p w14:paraId="77418870" w14:textId="77777777" w:rsidR="00420853" w:rsidRPr="00700FAC" w:rsidRDefault="00F44267">
            <w:pPr>
              <w:spacing w:after="0" w:line="240" w:lineRule="auto"/>
              <w:contextualSpacing/>
              <w:rPr>
                <w:rFonts w:ascii="Times New Roman" w:hAnsi="Times New Roman"/>
                <w:b/>
              </w:rPr>
            </w:pPr>
            <w:r w:rsidRPr="00700FAC">
              <w:rPr>
                <w:rFonts w:ascii="Times New Roman" w:hAnsi="Times New Roman"/>
                <w:b/>
                <w:sz w:val="26"/>
                <w:szCs w:val="26"/>
              </w:rPr>
              <w:t>13 недель 1 день</w:t>
            </w:r>
          </w:p>
        </w:tc>
      </w:tr>
    </w:tbl>
    <w:p w14:paraId="5AD7803B" w14:textId="77777777" w:rsidR="00420853" w:rsidRDefault="00420853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14:paraId="185F4462" w14:textId="77777777" w:rsidR="00420853" w:rsidRDefault="00420853">
      <w:pPr>
        <w:spacing w:after="0" w:line="240" w:lineRule="auto"/>
        <w:contextualSpacing/>
        <w:jc w:val="center"/>
      </w:pPr>
    </w:p>
    <w:p w14:paraId="19CF1B20" w14:textId="77777777" w:rsidR="00420853" w:rsidRDefault="00F44267">
      <w:pPr>
        <w:spacing w:after="0"/>
        <w:jc w:val="right"/>
      </w:pPr>
      <w:r>
        <w:rPr>
          <w:rFonts w:ascii="Times New Roman" w:hAnsi="Times New Roman"/>
          <w:sz w:val="25"/>
          <w:szCs w:val="25"/>
        </w:rPr>
        <w:t>Принят на заседании педагогического совета</w:t>
      </w:r>
    </w:p>
    <w:p w14:paraId="395064F4" w14:textId="11E57D60" w:rsidR="00420853" w:rsidRDefault="00F44267">
      <w:pPr>
        <w:spacing w:after="0"/>
        <w:jc w:val="right"/>
        <w:rPr>
          <w:rFonts w:ascii="Times New Roman" w:hAnsi="Times New Roman"/>
          <w:b/>
          <w:bCs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 xml:space="preserve">Протокол №1 от </w:t>
      </w:r>
      <w:r w:rsidR="00077F0A">
        <w:rPr>
          <w:rFonts w:ascii="Times New Roman" w:hAnsi="Times New Roman"/>
          <w:sz w:val="25"/>
          <w:szCs w:val="25"/>
        </w:rPr>
        <w:t>29</w:t>
      </w:r>
      <w:r>
        <w:rPr>
          <w:rFonts w:ascii="Times New Roman" w:hAnsi="Times New Roman"/>
          <w:sz w:val="25"/>
          <w:szCs w:val="25"/>
        </w:rPr>
        <w:t>.08.</w:t>
      </w:r>
      <w:r w:rsidR="00077F0A">
        <w:rPr>
          <w:rFonts w:ascii="Times New Roman" w:hAnsi="Times New Roman"/>
          <w:sz w:val="25"/>
          <w:szCs w:val="25"/>
        </w:rPr>
        <w:t>2024</w:t>
      </w:r>
      <w:r>
        <w:rPr>
          <w:rFonts w:ascii="Times New Roman" w:hAnsi="Times New Roman"/>
          <w:sz w:val="25"/>
          <w:szCs w:val="25"/>
        </w:rPr>
        <w:t xml:space="preserve"> г.</w:t>
      </w:r>
    </w:p>
    <w:p w14:paraId="5C3DC5AC" w14:textId="77777777" w:rsidR="00420853" w:rsidRDefault="00420853"/>
    <w:sectPr w:rsidR="00420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B2E30" w14:textId="77777777" w:rsidR="0090198D" w:rsidRDefault="0090198D">
      <w:pPr>
        <w:spacing w:after="0" w:line="240" w:lineRule="auto"/>
      </w:pPr>
      <w:r>
        <w:separator/>
      </w:r>
    </w:p>
  </w:endnote>
  <w:endnote w:type="continuationSeparator" w:id="0">
    <w:p w14:paraId="01521A3B" w14:textId="77777777" w:rsidR="0090198D" w:rsidRDefault="00901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330A7" w14:textId="77777777" w:rsidR="0090198D" w:rsidRDefault="0090198D">
      <w:pPr>
        <w:spacing w:after="0" w:line="240" w:lineRule="auto"/>
      </w:pPr>
      <w:r>
        <w:separator/>
      </w:r>
    </w:p>
  </w:footnote>
  <w:footnote w:type="continuationSeparator" w:id="0">
    <w:p w14:paraId="2E75F03A" w14:textId="77777777" w:rsidR="0090198D" w:rsidRDefault="009019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9F0FEA"/>
    <w:multiLevelType w:val="hybridMultilevel"/>
    <w:tmpl w:val="66961F38"/>
    <w:lvl w:ilvl="0" w:tplc="065EC3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 w:tplc="55D2D4C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2" w:tplc="507054E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354E51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 w:tplc="0108E65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 w:tplc="6C4CFD1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888C4A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 w:tplc="DE10ABB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 w:tplc="9EC6AFF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0853"/>
    <w:rsid w:val="00077F0A"/>
    <w:rsid w:val="00261368"/>
    <w:rsid w:val="00420853"/>
    <w:rsid w:val="00451052"/>
    <w:rsid w:val="005301F4"/>
    <w:rsid w:val="005574F3"/>
    <w:rsid w:val="005650EB"/>
    <w:rsid w:val="00612E9A"/>
    <w:rsid w:val="00700FAC"/>
    <w:rsid w:val="00715A7E"/>
    <w:rsid w:val="0081620B"/>
    <w:rsid w:val="008C23A7"/>
    <w:rsid w:val="0090198D"/>
    <w:rsid w:val="00B22811"/>
    <w:rsid w:val="00B679AA"/>
    <w:rsid w:val="00D46562"/>
    <w:rsid w:val="00F4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7228"/>
  <w15:docId w15:val="{993216FC-0DD5-4E52-9245-D0288C3B6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39"/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2B034DAA103BD47A01F02BA9610CCB4" ma:contentTypeVersion="49" ma:contentTypeDescription="Создание документа." ma:contentTypeScope="" ma:versionID="b31ab96fff0f24f3f07cd0476c96d8a3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CB88C6-16E6-4688-B60E-3FC451F3370E}"/>
</file>

<file path=customXml/itemProps2.xml><?xml version="1.0" encoding="utf-8"?>
<ds:datastoreItem xmlns:ds="http://schemas.openxmlformats.org/officeDocument/2006/customXml" ds:itemID="{556E9F4F-0396-42BF-A180-378A3860BB19}"/>
</file>

<file path=customXml/itemProps3.xml><?xml version="1.0" encoding="utf-8"?>
<ds:datastoreItem xmlns:ds="http://schemas.openxmlformats.org/officeDocument/2006/customXml" ds:itemID="{49C6C33E-C92D-4325-9908-446C612EE6FD}"/>
</file>

<file path=customXml/itemProps4.xml><?xml version="1.0" encoding="utf-8"?>
<ds:datastoreItem xmlns:ds="http://schemas.openxmlformats.org/officeDocument/2006/customXml" ds:itemID="{FAB0A58E-734E-4EC8-B484-21AE66ED7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480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 Ирина Владимировна</dc:creator>
  <cp:lastModifiedBy>Ольга Федулова</cp:lastModifiedBy>
  <cp:revision>17</cp:revision>
  <dcterms:created xsi:type="dcterms:W3CDTF">2023-07-20T13:42:00Z</dcterms:created>
  <dcterms:modified xsi:type="dcterms:W3CDTF">2025-02-06T08:21:00Z</dcterms:modified>
  <cp:version>1048576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0x01010062B034DAA103BD47A01F02BA9610CCB4</vt:lpwstr>
  </property>
</Properties>
</file>