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 ходе реализации национального проекта «Культура» в муниципальных учреждениях культуры города Костромы</w:t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/>
      <w:bookmarkStart w:id="0" w:name="_Hlk107485166"/>
      <w:r>
        <w:rPr>
          <w:rFonts w:ascii="Times New Roman" w:hAnsi="Times New Roman"/>
          <w:sz w:val="26"/>
          <w:szCs w:val="26"/>
        </w:rPr>
        <w:t xml:space="preserve">Муниципальные учреждения отрасли «Культура» города Костромы</w:t>
      </w:r>
      <w:r>
        <w:rPr>
          <w:rFonts w:ascii="Times New Roman" w:hAnsi="Times New Roman"/>
          <w:sz w:val="26"/>
          <w:szCs w:val="26"/>
        </w:rPr>
        <w:t xml:space="preserve"> участвуют</w:t>
      </w:r>
      <w:r>
        <w:rPr>
          <w:rFonts w:ascii="Times New Roman" w:hAnsi="Times New Roman"/>
          <w:sz w:val="26"/>
          <w:szCs w:val="26"/>
        </w:rPr>
        <w:t xml:space="preserve"> в реализации национального проекта «Культура», федеральных и региональных проектов «Культурная среда», </w:t>
      </w:r>
      <w:bookmarkStart w:id="1" w:name="_GoBack"/>
      <w:r/>
      <w:bookmarkEnd w:id="1"/>
      <w:r>
        <w:rPr>
          <w:rFonts w:ascii="Times New Roman" w:hAnsi="Times New Roman"/>
          <w:sz w:val="26"/>
          <w:szCs w:val="26"/>
        </w:rPr>
        <w:t xml:space="preserve">«Творческие люди», «Цифровая культура».</w:t>
      </w:r>
      <w:bookmarkEnd w:id="0"/>
      <w:r/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/>
      <w:bookmarkStart w:id="2" w:name="_Hlk107485609"/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2021 году осуществлены следующие основные мероприятия.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реализации федерального проекта «Культурная</w:t>
      </w:r>
      <w:r>
        <w:rPr>
          <w:rFonts w:ascii="Times New Roman" w:hAnsi="Times New Roman"/>
          <w:sz w:val="26"/>
          <w:szCs w:val="26"/>
        </w:rPr>
        <w:t xml:space="preserve"> среда»: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 сентября состоялось открытие первой модельной библиотеки в городе Костроме, созданной на базе библиотеки № 6. В 2020 году за счет средств муниципального бюджета здесь был проведен капитальный ремонт. В 2021 году на средства федерального бюджет</w:t>
      </w:r>
      <w:r>
        <w:rPr>
          <w:rFonts w:ascii="Times New Roman" w:hAnsi="Times New Roman"/>
          <w:sz w:val="26"/>
          <w:szCs w:val="26"/>
        </w:rPr>
        <w:t xml:space="preserve">а в объеме 5,0 миллиона рублей осуществлен косметический ремонт, приобретено новое оборудование и литература. Библиотека весьма востребована жителями. </w:t>
      </w:r>
      <w:r>
        <w:rPr>
          <w:rFonts w:ascii="Times New Roman" w:hAnsi="Times New Roman" w:eastAsia="Times New Roman"/>
          <w:sz w:val="26"/>
        </w:rPr>
        <w:t xml:space="preserve">На 31 декабря 2021 года читателями библиотеки являлись </w:t>
      </w:r>
      <w:r>
        <w:rPr>
          <w:rFonts w:ascii="Times New Roman" w:hAnsi="Times New Roman" w:eastAsia="Times New Roman"/>
          <w:sz w:val="26"/>
        </w:rPr>
        <w:t xml:space="preserve">7080 человек, количество посещений за 4 месяца по</w:t>
      </w:r>
      <w:r>
        <w:rPr>
          <w:rFonts w:ascii="Times New Roman" w:hAnsi="Times New Roman" w:eastAsia="Times New Roman"/>
          <w:sz w:val="26"/>
        </w:rPr>
        <w:t xml:space="preserve">сле открытия превысило 40 тысяч</w:t>
      </w:r>
      <w:r>
        <w:rPr>
          <w:rFonts w:ascii="Times New Roman" w:hAnsi="Times New Roman" w:eastAsia="Times New Roman"/>
          <w:sz w:val="26"/>
          <w:szCs w:val="26"/>
        </w:rPr>
        <w:t xml:space="preserve">; </w:t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проводились ремонтные работы в детских школах искусств. На двухгодичный период рассчитан начатый в 2021 году капитальный ремонт здания </w:t>
      </w:r>
      <w:r>
        <w:rPr>
          <w:rFonts w:ascii="Times New Roman" w:hAnsi="Times New Roman" w:eastAsia="Times New Roman"/>
          <w:sz w:val="26"/>
          <w:szCs w:val="26"/>
        </w:rPr>
        <w:t xml:space="preserve">МБУ</w:t>
      </w:r>
      <w:r>
        <w:rPr>
          <w:rFonts w:ascii="Times New Roman" w:hAnsi="Times New Roman"/>
          <w:sz w:val="26"/>
          <w:szCs w:val="26"/>
        </w:rPr>
        <w:t xml:space="preserve"> ДО города Костромы «Детская школа искусств № 4» по адресу: </w:t>
      </w:r>
      <w:r>
        <w:rPr>
          <w:rFonts w:ascii="Times New Roman" w:hAnsi="Times New Roman"/>
          <w:sz w:val="26"/>
          <w:szCs w:val="26"/>
        </w:rPr>
        <w:t xml:space="preserve">ул. 5-я Рабочая, 9. Б</w:t>
      </w:r>
      <w:r>
        <w:rPr>
          <w:rFonts w:ascii="Times New Roman" w:hAnsi="Times New Roman"/>
          <w:sz w:val="26"/>
          <w:szCs w:val="26"/>
        </w:rPr>
        <w:t xml:space="preserve">ыли завершены ремонтные работы в здании МБУ ДО города Костромы «Детская музыкальная школа № 9» на Кинешемском проезде. Осуществлялись работы по ремонту здания для Детской художественной школы № 2 по адресу: ул. Заволжская, д.13. Ответственный исполнитель м</w:t>
      </w:r>
      <w:r>
        <w:rPr>
          <w:rFonts w:ascii="Times New Roman" w:hAnsi="Times New Roman"/>
          <w:sz w:val="26"/>
          <w:szCs w:val="26"/>
        </w:rPr>
        <w:t xml:space="preserve">ероприятий по ремонту школ искусств - Управление строительства и капитального ремонта Комитета по строительству, транспорту и дорожной деятельности Администрации города Костромы;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для МБУ ДО города Костромы «Детская музыкальная школа № 3» приобретены музы</w:t>
      </w:r>
      <w:r>
        <w:rPr>
          <w:rFonts w:ascii="Times New Roman" w:hAnsi="Times New Roman"/>
          <w:sz w:val="26"/>
          <w:szCs w:val="26"/>
        </w:rPr>
        <w:t xml:space="preserve">кальные инструменты (рояль, пианино, труба, флейта), </w:t>
      </w:r>
      <w:r>
        <w:rPr>
          <w:rFonts w:ascii="Times New Roman" w:hAnsi="Times New Roman" w:eastAsia="Times New Roman"/>
          <w:sz w:val="26"/>
          <w:szCs w:val="26"/>
        </w:rPr>
        <w:t xml:space="preserve">ноутбук, а также комплект учебной литературы. </w:t>
      </w:r>
      <w:r>
        <w:rPr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реализации федерального проекта «Творческие люди» активно пополнялись база данных «Волонтеры культуры», по итогам года она насчитывала свыше 250 ко</w:t>
      </w:r>
      <w:r>
        <w:rPr>
          <w:rFonts w:ascii="Times New Roman" w:hAnsi="Times New Roman"/>
          <w:sz w:val="26"/>
          <w:szCs w:val="26"/>
        </w:rPr>
        <w:t xml:space="preserve">стромичей (в 2019 году в базу были занесены данные о 97 костромичах). Волонтеры культуры оказывали содействие в проведении мероприятий, информационно-рекламной работе, ведении кружков и мастер-классов, благоустройстве территорий. </w:t>
      </w:r>
      <w:r>
        <w:rPr>
          <w:rFonts w:ascii="Times New Roman" w:hAnsi="Times New Roman"/>
          <w:i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Самым крупным мероприятие</w:t>
      </w:r>
      <w:r>
        <w:rPr>
          <w:rFonts w:ascii="Times New Roman" w:hAnsi="Times New Roman"/>
          <w:sz w:val="26"/>
          <w:szCs w:val="26"/>
        </w:rPr>
        <w:t xml:space="preserve">м с участием волонтеров культуры 2021 года стала благотворительная акция «Удивительный лес», в ходе которой на территории Зоологического парка высажены 30 ив, проведены инклюзивные мастер-классы, интерактивные программы с участием детей с ограниченными воз</w:t>
      </w:r>
      <w:r>
        <w:rPr>
          <w:rFonts w:ascii="Times New Roman" w:hAnsi="Times New Roman"/>
          <w:sz w:val="26"/>
          <w:szCs w:val="26"/>
        </w:rPr>
        <w:t xml:space="preserve">можностями здоровья. </w:t>
      </w:r>
      <w:r>
        <w:rPr>
          <w:rFonts w:ascii="Times New Roman" w:hAnsi="Times New Roman"/>
          <w:b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сайте «Добро.РУ» размещались предложения по участию волонтеров в мероприятиях и проектах в сфере культуры. Например, 6 сентября 2021 года стартовал проект фольклорного ансамбля «Венец» «Храни традиции в веках», направленный на сбор</w:t>
      </w:r>
      <w:r>
        <w:rPr>
          <w:rFonts w:ascii="Times New Roman" w:hAnsi="Times New Roman"/>
          <w:sz w:val="26"/>
          <w:szCs w:val="26"/>
        </w:rPr>
        <w:t xml:space="preserve"> фольклорных материалов.  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Среди форм нематериальной поддержки волонтеров – награждение благодарственными письмами, предоставление пригласительных билетов на </w:t>
      </w:r>
      <w:r>
        <w:rPr>
          <w:rFonts w:ascii="Times New Roman" w:hAnsi="Times New Roman"/>
          <w:sz w:val="26"/>
          <w:szCs w:val="26"/>
        </w:rPr>
        <w:t xml:space="preserve">спектакли, концерты, посещения зоопарка и Художественной галереи, фотосессии с Российской Снегуроч</w:t>
      </w:r>
      <w:r>
        <w:rPr>
          <w:rFonts w:ascii="Times New Roman" w:hAnsi="Times New Roman"/>
          <w:sz w:val="26"/>
          <w:szCs w:val="26"/>
        </w:rPr>
        <w:t xml:space="preserve">кой.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 сентября 2021 года глава Администрации города Костромы А. В. Смирнов на открытии модельной библиотеки вручил приветственные адреса волонтерам культуры - студентам Костромской государственной сельскохозяйственной академии, разработавшим дизайн-п</w:t>
      </w:r>
      <w:r>
        <w:rPr>
          <w:rFonts w:ascii="Times New Roman" w:hAnsi="Times New Roman"/>
          <w:sz w:val="26"/>
          <w:szCs w:val="26"/>
        </w:rPr>
        <w:t xml:space="preserve">роект библиотеки (руководитель проектной команды – Мелине Геворкян). Волонтеры культуры Костромы по итогам года награждены благодарственными письмами департамента культуры Костромской области (2 человека), благодарственными письмами Управления культуры Ком</w:t>
      </w:r>
      <w:r>
        <w:rPr>
          <w:rFonts w:ascii="Times New Roman" w:hAnsi="Times New Roman"/>
          <w:sz w:val="26"/>
          <w:szCs w:val="26"/>
        </w:rPr>
        <w:t xml:space="preserve">итета образования, культуры, спорта и работы с молодежью Администрации города Костромы (12 человек).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в рамках реализации федерального проекта «Творческие люди» обеспечивалось бесплатное повышение квалификации сотрудников учреждений культуры в ведущих</w:t>
      </w:r>
      <w:r>
        <w:rPr>
          <w:rFonts w:ascii="Times New Roman" w:hAnsi="Times New Roman"/>
          <w:sz w:val="26"/>
          <w:szCs w:val="26"/>
        </w:rPr>
        <w:t xml:space="preserve"> творческих вузах России (федеральных центрах повышения квалификации). В</w:t>
      </w:r>
      <w:r>
        <w:rPr>
          <w:rFonts w:ascii="Times New Roman" w:hAnsi="Times New Roman"/>
          <w:color w:val="000000"/>
          <w:sz w:val="26"/>
          <w:szCs w:val="26"/>
        </w:rPr>
        <w:t xml:space="preserve"> 2021 году 53 сотрудника </w:t>
      </w:r>
      <w:r>
        <w:rPr>
          <w:rStyle w:val="864"/>
          <w:rFonts w:ascii="Times New Roman" w:hAnsi="Times New Roman"/>
          <w:sz w:val="26"/>
          <w:szCs w:val="26"/>
        </w:rPr>
        <w:t xml:space="preserve">концертных и культурно-досуговых организаций, детских школ искусств </w:t>
      </w:r>
      <w:r>
        <w:rPr>
          <w:rFonts w:ascii="Times New Roman" w:hAnsi="Times New Roman"/>
          <w:color w:val="000000"/>
          <w:sz w:val="26"/>
          <w:szCs w:val="26"/>
        </w:rPr>
        <w:t xml:space="preserve">города Костромы прошли бесплатное обучение в федеральных центрах повышения квалификации по </w:t>
      </w:r>
      <w:r>
        <w:rPr>
          <w:rFonts w:ascii="Times New Roman" w:hAnsi="Times New Roman"/>
          <w:color w:val="000000"/>
          <w:sz w:val="26"/>
          <w:szCs w:val="26"/>
        </w:rPr>
        <w:t xml:space="preserve">темам современных методик преподавания музыкальных и художественных дисциплин, продвижения виртуальных услуг, управления ресурсной базой учреждений культуры, проектного менеджмента в сфере культуры. </w:t>
      </w:r>
      <w:r>
        <w:rPr>
          <w:rFonts w:ascii="Times New Roman" w:hAnsi="Times New Roman"/>
          <w:sz w:val="26"/>
          <w:szCs w:val="26"/>
        </w:rPr>
        <w:t xml:space="preserve"> Высококвалифицированные преподаватели федеральных центро</w:t>
      </w:r>
      <w:r>
        <w:rPr>
          <w:rFonts w:ascii="Times New Roman" w:hAnsi="Times New Roman"/>
          <w:sz w:val="26"/>
          <w:szCs w:val="26"/>
        </w:rPr>
        <w:t xml:space="preserve">в повышения квалификации ведут дистанционные занятия для слушателей всей страны.  В центрах, работающих на базе  ГИТИСа, Российской академии музыки им. Гнесиных, Академии русского балета им. Вагановой, Саратовской государственной консерватории им. Л.В. Соб</w:t>
      </w:r>
      <w:r>
        <w:rPr>
          <w:rFonts w:ascii="Times New Roman" w:hAnsi="Times New Roman"/>
          <w:sz w:val="26"/>
          <w:szCs w:val="26"/>
        </w:rPr>
        <w:t xml:space="preserve">инова, Дальневосточного государственного института искусств, </w:t>
      </w:r>
      <w:r>
        <w:rPr>
          <w:rFonts w:ascii="Times New Roman" w:hAnsi="Times New Roman"/>
          <w:color w:val="000000"/>
          <w:sz w:val="26"/>
          <w:szCs w:val="26"/>
        </w:rPr>
        <w:t xml:space="preserve">Сибирского государственного института искусств имени Дмитрия Хворостовского, Казанского государственного института культуры, </w:t>
      </w:r>
      <w:r>
        <w:rPr>
          <w:rFonts w:ascii="Times New Roman" w:hAnsi="Times New Roman"/>
          <w:sz w:val="26"/>
          <w:szCs w:val="26"/>
        </w:rPr>
        <w:t xml:space="preserve">Московского государственного института культуры  за три года прошли об</w:t>
      </w:r>
      <w:r>
        <w:rPr>
          <w:rFonts w:ascii="Times New Roman" w:hAnsi="Times New Roman"/>
          <w:sz w:val="26"/>
          <w:szCs w:val="26"/>
        </w:rPr>
        <w:t xml:space="preserve">учение свыше 70 сотрудников муниципальных учреждений культуры Костромы. Полученные знания активно применяются в работе, при осуществлении новых творческих проектов, совершенствовании учебных программ для детских школ искусств, организации летнего отдыха де</w:t>
      </w:r>
      <w:r>
        <w:rPr>
          <w:rFonts w:ascii="Times New Roman" w:hAnsi="Times New Roman"/>
          <w:sz w:val="26"/>
          <w:szCs w:val="26"/>
        </w:rPr>
        <w:t xml:space="preserve">тей.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</w:r>
    </w:p>
    <w:p>
      <w:pPr>
        <w:ind w:firstLine="709"/>
        <w:jc w:val="both"/>
        <w:rPr>
          <w:rStyle w:val="864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Активно используется работниками культуры для приобретения необходимых знаний, умений, навыков информационный ресурс портала «</w:t>
      </w:r>
      <w:r>
        <w:rPr>
          <w:rFonts w:ascii="Times New Roman" w:hAnsi="Times New Roman"/>
          <w:sz w:val="26"/>
          <w:szCs w:val="26"/>
          <w:lang w:val="en-US" w:eastAsia="ru-RU"/>
        </w:rPr>
        <w:t xml:space="preserve">PRO</w:t>
      </w:r>
      <w:r>
        <w:rPr>
          <w:rFonts w:ascii="Times New Roman" w:hAnsi="Times New Roman"/>
          <w:sz w:val="26"/>
          <w:szCs w:val="26"/>
          <w:lang w:eastAsia="ru-RU"/>
        </w:rPr>
        <w:t xml:space="preserve">.Культура.РФ»  - </w:t>
      </w:r>
      <w:r>
        <w:rPr>
          <w:rStyle w:val="864"/>
          <w:rFonts w:ascii="Times New Roman" w:hAnsi="Times New Roman"/>
          <w:sz w:val="26"/>
          <w:szCs w:val="26"/>
        </w:rPr>
        <w:t xml:space="preserve">бесплатной цифровой платформы для учреждений культуры и организаторов культурных мероп</w:t>
      </w:r>
      <w:r>
        <w:rPr>
          <w:rStyle w:val="864"/>
          <w:rFonts w:ascii="Times New Roman" w:hAnsi="Times New Roman"/>
          <w:sz w:val="26"/>
          <w:szCs w:val="26"/>
        </w:rPr>
        <w:t xml:space="preserve">риятий. Здесь доступны для просмотра многочисленные вебинары по новым формам и методам работы, интернет-маркетингу, основам авторского права, продвижению культурных услуг, а также другим темам, интересным не только специалистам сферы культуры, но и других </w:t>
      </w:r>
      <w:r>
        <w:rPr>
          <w:rStyle w:val="864"/>
          <w:rFonts w:ascii="Times New Roman" w:hAnsi="Times New Roman"/>
          <w:sz w:val="26"/>
          <w:szCs w:val="26"/>
        </w:rPr>
        <w:t xml:space="preserve">отраслей (трудовому законодательству, созданию и размещению информации в социальных сетях). </w:t>
      </w:r>
      <w:r>
        <w:rPr>
          <w:rStyle w:val="864"/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реализации федерального проекта «Цифровая культура» в 2021 году: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- 100 % учреждений вошли в систему АИС «Цифровая культура»;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проведены 18 онлайн-трансля</w:t>
      </w:r>
      <w:r>
        <w:rPr>
          <w:rFonts w:ascii="Times New Roman" w:hAnsi="Times New Roman"/>
          <w:sz w:val="26"/>
          <w:szCs w:val="26"/>
        </w:rPr>
        <w:t xml:space="preserve">ций мероприятий в сфере культуры на портале «Культура. РФ» в рамках проекта «Культурный стриминг»;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обеспечена работа электронных читальных залов и точек доступа к Национальной электронной библиотеке (НЭБ) в муниципальных библиотеках Костромы (689 просмот</w:t>
      </w:r>
      <w:r>
        <w:rPr>
          <w:rFonts w:ascii="Times New Roman" w:hAnsi="Times New Roman"/>
          <w:sz w:val="26"/>
          <w:szCs w:val="26"/>
        </w:rPr>
        <w:t xml:space="preserve">ров за год). </w:t>
      </w:r>
      <w:r>
        <w:rPr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итогам 2021 года были достигнуты следующие показатели национального проекта «Культура», предусмотренные дополнительным соглашением № 3 к соглашению от 18 марта 2019 года № 13-д между администрацией Костромской области и Администрацией горо</w:t>
      </w:r>
      <w:r>
        <w:rPr>
          <w:rFonts w:ascii="Times New Roman" w:hAnsi="Times New Roman"/>
          <w:sz w:val="26"/>
          <w:szCs w:val="26"/>
        </w:rPr>
        <w:t xml:space="preserve">дского округа город Кострома Костромской области о достижении планируемых значений показателей результативности деятельности органов местного самоуправления муниципальных районов и городских округов Костромской области на 2019-2024 годы:</w:t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сохранение сет</w:t>
      </w:r>
      <w:r>
        <w:rPr>
          <w:rFonts w:ascii="Times New Roman" w:hAnsi="Times New Roman"/>
          <w:sz w:val="26"/>
          <w:szCs w:val="26"/>
        </w:rPr>
        <w:t xml:space="preserve">и учреждений отрасли «Культура» - 100 %;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рост количества обращений к электронным сервисам и ресурсам к предшествующему году – </w:t>
      </w:r>
      <w:r>
        <w:rPr>
          <w:rFonts w:ascii="Times New Roman" w:hAnsi="Times New Roman"/>
          <w:sz w:val="26"/>
        </w:rPr>
        <w:t xml:space="preserve"> количество визитов на официальные сайты к уровню предшествующего года составил 192 % при плане 105 %;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увеличение числа участн</w:t>
      </w:r>
      <w:r>
        <w:rPr>
          <w:rFonts w:ascii="Times New Roman" w:hAnsi="Times New Roman"/>
          <w:sz w:val="26"/>
          <w:szCs w:val="26"/>
        </w:rPr>
        <w:t xml:space="preserve">иков клубных формирований и любительских объединений к предшествующему году – 112 % (565 человек) при плане 103 %;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tabs>
          <w:tab w:val="left" w:pos="1825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доля основного персонала учреждений культуры и образовательных организаций отрасли «Культура», прошедших повышение квалификации, в процента</w:t>
      </w:r>
      <w:r>
        <w:rPr>
          <w:rFonts w:ascii="Times New Roman" w:hAnsi="Times New Roman"/>
          <w:sz w:val="26"/>
          <w:szCs w:val="26"/>
        </w:rPr>
        <w:t xml:space="preserve">х к предшествующему году – выполнено  100% от годового показателя     ( 230 человек).</w:t>
      </w:r>
      <w:bookmarkEnd w:id="2"/>
      <w:r/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tabs>
          <w:tab w:val="left" w:pos="1825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25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  2022 году:</w:t>
      </w:r>
      <w:r>
        <w:rPr>
          <w:rFonts w:ascii="Times New Roman" w:hAnsi="Times New Roman"/>
        </w:rPr>
      </w:r>
    </w:p>
    <w:p>
      <w:pPr>
        <w:numPr>
          <w:ilvl w:val="0"/>
          <w:numId w:val="3"/>
        </w:numPr>
        <w:ind w:left="0" w:firstLine="850"/>
        <w:jc w:val="both"/>
        <w:tabs>
          <w:tab w:val="left" w:pos="1825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6"/>
        </w:rPr>
        <w:t xml:space="preserve">состоялось торжественное открытие отремонтированного в рамках федерального и регионального проектов «Культурная среда» здания 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 xml:space="preserve">МБУ ДО «Детская художественная школа № 2 им. Н.Н. Купреянова» по адресу город Кострома, улица Заволжская, 13а</w:t>
      </w:r>
      <w:r>
        <w:rPr>
          <w:rFonts w:ascii="Times New Roman" w:hAnsi="Times New Roman" w:eastAsia="Times New Roman"/>
          <w:sz w:val="26"/>
        </w:rPr>
        <w:t xml:space="preserve">; </w:t>
      </w:r>
      <w:r>
        <w:rPr>
          <w:rFonts w:ascii="Times New Roman" w:hAnsi="Times New Roman" w:eastAsia="Times New Roman"/>
        </w:rPr>
      </w:r>
    </w:p>
    <w:p>
      <w:pPr>
        <w:numPr>
          <w:ilvl w:val="0"/>
          <w:numId w:val="3"/>
        </w:numPr>
        <w:ind w:left="0" w:firstLine="850"/>
        <w:jc w:val="both"/>
        <w:tabs>
          <w:tab w:val="left" w:pos="1825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6"/>
          <w:szCs w:val="26"/>
        </w:rPr>
        <w:t xml:space="preserve">отремонтировано дополнительное здание для 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 xml:space="preserve">МБУ ДО «Детская школа искусств № 4» по адресу город Кострома, улица 5-я Рабочая, д.9</w:t>
      </w:r>
      <w:r>
        <w:rPr>
          <w:rFonts w:ascii="Times New Roman" w:hAnsi="Times New Roman" w:eastAsia="Times New Roman"/>
          <w:sz w:val="26"/>
        </w:rPr>
        <w:t xml:space="preserve">; </w:t>
      </w:r>
      <w:r>
        <w:rPr>
          <w:rFonts w:ascii="Times New Roman" w:hAnsi="Times New Roman" w:eastAsia="Times New Roman"/>
        </w:rPr>
      </w:r>
    </w:p>
    <w:p>
      <w:pPr>
        <w:numPr>
          <w:ilvl w:val="0"/>
          <w:numId w:val="3"/>
        </w:numPr>
        <w:ind w:left="0" w:firstLine="850"/>
        <w:jc w:val="both"/>
        <w:tabs>
          <w:tab w:val="left" w:pos="1825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6"/>
        </w:rPr>
        <w:t xml:space="preserve">подготовлена и 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 xml:space="preserve">направлена  в региональный проектный офис  заявка МБУ города Костромы «Централизованная библиотечная система» на создание в 2023 году в рамках регионального и федерального проектов «Культурная среда»  модельной библиотеки  в городе Костроме на базе библиот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 xml:space="preserve">еки № 7</w:t>
      </w:r>
      <w:r>
        <w:rPr>
          <w:rFonts w:ascii="Times New Roman" w:hAnsi="Times New Roman" w:eastAsia="Times New Roman"/>
          <w:sz w:val="26"/>
        </w:rPr>
        <w:t xml:space="preserve"> (заявка прошла конкурсный отбор Министерства культуры РФ, средства в объеме 5,0 млн. руб. из федерального бюджета будут выделены в 2023 году);</w:t>
      </w:r>
      <w:r>
        <w:rPr>
          <w:rFonts w:ascii="Times New Roman" w:hAnsi="Times New Roman" w:eastAsia="Times New Roman"/>
        </w:rPr>
      </w:r>
    </w:p>
    <w:p>
      <w:pPr>
        <w:ind w:firstLine="709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6"/>
          <w:szCs w:val="26"/>
        </w:rPr>
        <w:t xml:space="preserve">- проведены 14 онлайн-трансляций мероприятий муниципальных учреждений культуры и детских школ искусств в </w:t>
      </w:r>
      <w:r>
        <w:rPr>
          <w:rFonts w:ascii="Times New Roman" w:hAnsi="Times New Roman" w:eastAsia="Times New Roman"/>
          <w:sz w:val="26"/>
          <w:szCs w:val="26"/>
        </w:rPr>
        <w:t xml:space="preserve">сфере культуры на портале «Культура. РФ» в рамках проекта «Культурный стриминг»;</w:t>
      </w:r>
      <w:r>
        <w:rPr>
          <w:rFonts w:ascii="Times New Roman" w:hAnsi="Times New Roman" w:eastAsia="Times New Roman"/>
        </w:rPr>
      </w:r>
    </w:p>
    <w:p>
      <w:pPr>
        <w:ind w:firstLine="709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6"/>
          <w:szCs w:val="26"/>
        </w:rPr>
        <w:t xml:space="preserve">- обеспечена работа электронных читальных залов и точек доступа к Национальной электронной библиотеке (НЭБ) в муниципальных библиотеках Костромы (свыше 850 просмотров);</w:t>
      </w:r>
      <w:r>
        <w:rPr>
          <w:rFonts w:ascii="Times New Roman" w:hAnsi="Times New Roman" w:eastAsia="Times New Roman"/>
        </w:rPr>
      </w:r>
    </w:p>
    <w:p>
      <w:pPr>
        <w:numPr>
          <w:ilvl w:val="0"/>
          <w:numId w:val="3"/>
        </w:numPr>
        <w:ind w:left="0" w:firstLine="850"/>
        <w:jc w:val="both"/>
        <w:tabs>
          <w:tab w:val="left" w:pos="1825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6"/>
        </w:rPr>
        <w:t xml:space="preserve">прошли 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 xml:space="preserve">обучение в федеральных центрах повышения квалификации  сотрудники муниципальных учреждений отрасли «Культура» города Костромы - 65 человек (</w:t>
      </w:r>
      <w:r>
        <w:rPr>
          <w:rFonts w:ascii="Times New Roman" w:hAnsi="Times New Roman" w:eastAsia="Times New Roman"/>
          <w:color w:val="000000" w:themeColor="text1"/>
          <w:sz w:val="26"/>
        </w:rPr>
        <w:t xml:space="preserve">по темам менеджмента в сфере культуры, проектной деятельности, вопросам новейших методик преподавания в детск</w:t>
      </w:r>
      <w:r>
        <w:rPr>
          <w:rFonts w:ascii="Times New Roman" w:hAnsi="Times New Roman" w:eastAsia="Times New Roman"/>
          <w:color w:val="000000" w:themeColor="text1"/>
          <w:sz w:val="26"/>
        </w:rPr>
        <w:t xml:space="preserve">их школах искусств, работе с инвалидами и др.). Направлены заявки на обучение на 2023 год;</w:t>
      </w:r>
      <w:r>
        <w:rPr>
          <w:rFonts w:ascii="Times New Roman" w:hAnsi="Times New Roman" w:eastAsia="Times New Roman"/>
        </w:rPr>
      </w:r>
    </w:p>
    <w:p>
      <w:pPr>
        <w:ind w:firstLine="851"/>
        <w:jc w:val="both"/>
        <w:tabs>
          <w:tab w:val="left" w:pos="1825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 w:themeColor="text1"/>
          <w:sz w:val="26"/>
        </w:rPr>
        <w:t xml:space="preserve">- в июне 2022 года открыт волонтерский центр на базе библиотеки № 6              (м-рн Давыдовский-2, д.29), состоялось награждение юных волонтеров культуры, </w:t>
      </w:r>
      <w:r>
        <w:rPr>
          <w:rFonts w:ascii="Times New Roman" w:hAnsi="Times New Roman" w:eastAsia="Times New Roman"/>
          <w:color w:val="000000" w:themeColor="text1"/>
          <w:sz w:val="26"/>
        </w:rPr>
        <w:t xml:space="preserve">проведе</w:t>
      </w:r>
      <w:r>
        <w:rPr>
          <w:rFonts w:ascii="Times New Roman" w:hAnsi="Times New Roman" w:eastAsia="Times New Roman"/>
          <w:color w:val="000000" w:themeColor="text1"/>
          <w:sz w:val="26"/>
        </w:rPr>
        <w:t xml:space="preserve">н круглый стол по обмену лучшими практиками муниципальных учреждений культуры в сфере добровольческой деятельности. </w:t>
      </w:r>
      <w:r>
        <w:rPr>
          <w:rFonts w:ascii="Times New Roman" w:hAnsi="Times New Roman" w:eastAsia="Times New Roman"/>
          <w:color w:val="000000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/>
          <w:color w:val="000000"/>
          <w:sz w:val="26"/>
        </w:rPr>
        <w:t xml:space="preserve">За 2022 год величина показателя </w:t>
      </w:r>
      <w:r>
        <w:rPr>
          <w:rFonts w:ascii="Times New Roman" w:hAnsi="Times New Roman" w:eastAsia="Times New Roman"/>
          <w:color w:val="000000"/>
          <w:sz w:val="26"/>
        </w:rPr>
        <w:t xml:space="preserve">«Количество посещений культурных мероприятий» в городском округе город Кострома достигла </w:t>
      </w:r>
      <w:r>
        <w:rPr>
          <w:rFonts w:ascii="Times New Roman" w:hAnsi="Times New Roman" w:eastAsia="Times New Roman"/>
          <w:color w:val="000000"/>
          <w:sz w:val="26"/>
        </w:rPr>
        <w:t xml:space="preserve">2071,1 </w:t>
      </w:r>
      <w:r>
        <w:rPr>
          <w:rFonts w:ascii="Times New Roman" w:hAnsi="Times New Roman" w:eastAsia="Times New Roman"/>
          <w:color w:val="000000"/>
          <w:sz w:val="26"/>
        </w:rPr>
        <w:t xml:space="preserve">тысячи посе</w:t>
      </w:r>
      <w:r>
        <w:rPr>
          <w:rFonts w:ascii="Times New Roman" w:hAnsi="Times New Roman" w:eastAsia="Times New Roman"/>
          <w:color w:val="000000"/>
          <w:sz w:val="26"/>
        </w:rPr>
        <w:t xml:space="preserve">щений (105,8 % от планового показателя).</w:t>
      </w:r>
      <w:r>
        <w:rPr>
          <w:rFonts w:ascii="Times New Roman" w:hAnsi="Times New Roman" w:eastAsia="Times New Roman"/>
          <w:color w:val="000000"/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/>
          <w:sz w:val="26"/>
          <w:szCs w:val="26"/>
        </w:rPr>
        <w:t xml:space="preserve">В 2023 году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 xml:space="preserve">:</w:t>
      </w:r>
      <w:r>
        <w:rPr>
          <w:rFonts w:ascii="Times New Roman" w:hAnsi="Times New Roman" w:eastAsia="Times New Roman"/>
          <w:color w:val="000000" w:themeColor="text1"/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eastAsia="Times New Roman"/>
          <w:sz w:val="26"/>
          <w:szCs w:val="26"/>
        </w:rPr>
        <w:t xml:space="preserve">создана модельная библиотека 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 xml:space="preserve">на базе библиотеки № 7</w:t>
      </w:r>
      <w:r>
        <w:rPr>
          <w:rFonts w:ascii="Times New Roman" w:hAnsi="Times New Roman" w:eastAsia="Times New Roman"/>
          <w:sz w:val="26"/>
        </w:rPr>
        <w:t xml:space="preserve"> МБУ города Костромы «Централизованная библиотечная система» </w:t>
      </w:r>
      <w:r>
        <w:rPr>
          <w:rFonts w:ascii="Times New Roman" w:hAnsi="Times New Roman" w:eastAsia="Times New Roman"/>
          <w:sz w:val="26"/>
          <w:szCs w:val="26"/>
        </w:rPr>
        <w:t xml:space="preserve">(из федерального бюджета выделено 5,0 миллиона рублей);</w:t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pStyle w:val="704"/>
        <w:numPr>
          <w:ilvl w:val="0"/>
          <w:numId w:val="6"/>
        </w:numPr>
        <w:ind w:left="0"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приобретены м</w:t>
      </w:r>
      <w:r>
        <w:rPr>
          <w:rFonts w:ascii="Times New Roman" w:hAnsi="Times New Roman" w:eastAsia="Times New Roman"/>
          <w:sz w:val="26"/>
          <w:szCs w:val="26"/>
        </w:rPr>
        <w:t xml:space="preserve">узыкальные инструменты, учебная литература и оборудование для МБУ ДО города Костромы «Детская школа искусств № 4»;</w:t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pStyle w:val="704"/>
        <w:numPr>
          <w:ilvl w:val="0"/>
          <w:numId w:val="6"/>
        </w:numPr>
        <w:ind w:left="0"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highlight w:val="none"/>
        </w:rPr>
        <w:t xml:space="preserve">ведется строительство Центра культурного развития на ул. Профсоюзной;</w:t>
      </w:r>
      <w:r>
        <w:rPr>
          <w:rFonts w:ascii="Times New Roman" w:hAnsi="Times New Roman" w:eastAsia="Times New Roman"/>
          <w:sz w:val="26"/>
          <w:szCs w:val="26"/>
          <w:highlight w:val="none"/>
        </w:rPr>
      </w:r>
    </w:p>
    <w:p>
      <w:pPr>
        <w:numPr>
          <w:ilvl w:val="0"/>
          <w:numId w:val="7"/>
        </w:numPr>
        <w:ind w:left="0" w:firstLine="850"/>
        <w:jc w:val="both"/>
        <w:tabs>
          <w:tab w:val="left" w:pos="1825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6"/>
        </w:rPr>
        <w:t xml:space="preserve">подготовлена и 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 xml:space="preserve">направлена  в региональный проектный офис  заявка МБУ города Костромы «Централизованная библиотечная система» на создание в 2024 году в рамках регионального и федерального проектов «Культурная среда»  модельной библиотеки  в городе Костроме на базе библиот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 xml:space="preserve">еки № 17</w:t>
      </w:r>
      <w:r>
        <w:rPr>
          <w:rFonts w:ascii="Times New Roman" w:hAnsi="Times New Roman" w:eastAsia="Times New Roman"/>
          <w:sz w:val="26"/>
        </w:rPr>
        <w:t xml:space="preserve"> </w:t>
      </w:r>
      <w:r>
        <w:rPr>
          <w:rFonts w:ascii="Times New Roman" w:hAnsi="Times New Roman" w:eastAsia="Times New Roman"/>
          <w:sz w:val="26"/>
        </w:rPr>
        <w:t xml:space="preserve">МБУ города Костромы «Централизованная библиотечная система»</w:t>
      </w:r>
      <w:r>
        <w:rPr>
          <w:rFonts w:ascii="Times New Roman" w:hAnsi="Times New Roman" w:eastAsia="Times New Roman"/>
          <w:sz w:val="26"/>
        </w:rPr>
        <w:t xml:space="preserve"> (заявка прошла конкурсный отбор Министерства культуры РФ, средства в объеме                          7,0 млн. руб. из федерального бюджета выделяются в 2024 году);</w: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numPr>
          <w:ilvl w:val="0"/>
          <w:numId w:val="8"/>
        </w:numPr>
        <w:ind w:left="0" w:firstLine="850"/>
        <w:jc w:val="both"/>
        <w:tabs>
          <w:tab w:val="left" w:pos="1825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6"/>
          <w:szCs w:val="26"/>
          <w:highlight w:val="none"/>
        </w:rPr>
        <w:t xml:space="preserve">состоялось торжественное открытие </w:t>
      </w:r>
      <w:r>
        <w:rPr>
          <w:rFonts w:ascii="Times New Roman" w:hAnsi="Times New Roman" w:eastAsia="Times New Roman"/>
          <w:sz w:val="26"/>
          <w:szCs w:val="26"/>
        </w:rPr>
        <w:t xml:space="preserve">отремонтированного </w:t>
      </w:r>
      <w:r>
        <w:rPr>
          <w:rFonts w:ascii="Times New Roman" w:hAnsi="Times New Roman" w:eastAsia="Times New Roman"/>
          <w:sz w:val="26"/>
          <w:szCs w:val="26"/>
        </w:rPr>
        <w:t xml:space="preserve">в рамках федерального и регионального проектов «Культурная среда»</w:t>
      </w:r>
      <w:r>
        <w:rPr>
          <w:rFonts w:ascii="Times New Roman" w:hAnsi="Times New Roman" w:eastAsia="Times New Roman"/>
          <w:sz w:val="26"/>
          <w:szCs w:val="26"/>
        </w:rPr>
        <w:t xml:space="preserve"> здания                          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 xml:space="preserve">МБУ ДО «Детская школа искусств № 4» по адресу: город Кострома, улица 5-я Рабочая, д.9</w:t>
      </w:r>
      <w:r>
        <w:rPr>
          <w:rFonts w:ascii="Times New Roman" w:hAnsi="Times New Roman" w:eastAsia="Times New Roman"/>
          <w:sz w:val="26"/>
          <w:szCs w:val="26"/>
        </w:rPr>
        <w:t xml:space="preserve">;</w:t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pStyle w:val="704"/>
        <w:numPr>
          <w:ilvl w:val="0"/>
          <w:numId w:val="6"/>
        </w:numPr>
        <w:ind w:left="0"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highlight w:val="none"/>
        </w:rPr>
      </w:r>
      <w:r>
        <w:rPr>
          <w:rFonts w:ascii="Times New Roman" w:hAnsi="Times New Roman" w:eastAsia="Times New Roman"/>
          <w:sz w:val="26"/>
          <w:szCs w:val="26"/>
        </w:rPr>
        <w:t xml:space="preserve">- обеспечена работа электронных читальных залов и точек доступа к Национальной электронной библиотеке (НЭБ) во всех муниципальных библиотеках Костромы</w:t>
      </w:r>
      <w:r/>
      <w:r>
        <w:rPr>
          <w:rFonts w:ascii="Times New Roman" w:hAnsi="Times New Roman" w:eastAsia="Times New Roman"/>
          <w:sz w:val="26"/>
          <w:szCs w:val="26"/>
          <w:highlight w:val="none"/>
        </w:rPr>
      </w:r>
      <w:r>
        <w:rPr>
          <w:rFonts w:ascii="Times New Roman" w:hAnsi="Times New Roman" w:eastAsia="Times New Roman"/>
          <w:sz w:val="26"/>
          <w:szCs w:val="26"/>
          <w:highlight w:val="none"/>
        </w:rPr>
        <w:t xml:space="preserve">;</w:t>
      </w:r>
      <w:r>
        <w:rPr>
          <w:sz w:val="26"/>
          <w:szCs w:val="26"/>
        </w:rPr>
      </w:r>
    </w:p>
    <w:p>
      <w:pPr>
        <w:pStyle w:val="704"/>
        <w:numPr>
          <w:ilvl w:val="0"/>
          <w:numId w:val="6"/>
        </w:numPr>
        <w:ind w:left="0"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highlight w:val="none"/>
        </w:rPr>
      </w:r>
      <w:r>
        <w:rPr>
          <w:rFonts w:ascii="Times New Roman" w:hAnsi="Times New Roman" w:eastAsia="Times New Roman"/>
          <w:sz w:val="26"/>
        </w:rPr>
        <w:t xml:space="preserve">прошли 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 xml:space="preserve">обучение в федеральных центрах повышения квалификации  сотрудники муниципальных учреждений отрасли «Культура» города Костромы</w:t>
      </w:r>
      <w:r/>
      <w:r>
        <w:rPr>
          <w:rFonts w:ascii="Times New Roman" w:hAnsi="Times New Roman" w:eastAsia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highlight w:val="none"/>
        </w:rPr>
      </w:r>
    </w:p>
    <w:p>
      <w:pPr>
        <w:ind w:left="0" w:firstLine="0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highlight w:val="none"/>
        </w:rPr>
      </w:r>
      <w:r>
        <w:rPr>
          <w:rFonts w:ascii="Times New Roman" w:hAnsi="Times New Roman" w:eastAsia="Times New Roman"/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/>
          <w:color w:val="000000"/>
          <w:sz w:val="26"/>
        </w:rPr>
        <w:t xml:space="preserve">Величина показателя </w:t>
      </w:r>
      <w:r>
        <w:rPr>
          <w:rFonts w:ascii="Times New Roman" w:hAnsi="Times New Roman" w:eastAsia="Times New Roman"/>
          <w:color w:val="000000"/>
          <w:sz w:val="26"/>
        </w:rPr>
        <w:t xml:space="preserve">«Количество посещений культурных мероприятий» в городском округе город Кострома за  2023 год достигла </w:t>
      </w:r>
      <w:r>
        <w:rPr>
          <w:rFonts w:ascii="Times New Roman" w:hAnsi="Times New Roman" w:eastAsia="Times New Roman"/>
          <w:color w:val="000000"/>
          <w:sz w:val="26"/>
        </w:rPr>
        <w:t xml:space="preserve">2305,7 </w:t>
      </w:r>
      <w:r>
        <w:rPr>
          <w:rFonts w:ascii="Times New Roman" w:hAnsi="Times New Roman" w:eastAsia="Times New Roman"/>
          <w:color w:val="000000"/>
          <w:sz w:val="26"/>
        </w:rPr>
        <w:t xml:space="preserve">тысячи посещений (108,82 % от планового показателя).</w:t>
      </w:r>
      <w:r>
        <w:rPr>
          <w:rFonts w:ascii="Times New Roman" w:hAnsi="Times New Roman" w:eastAsia="Times New Roman"/>
          <w:color w:val="000000"/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highlight w:val="none"/>
        </w:rPr>
      </w:r>
      <w:r>
        <w:rPr>
          <w:rFonts w:ascii="Times New Roman" w:hAnsi="Times New Roman"/>
          <w:sz w:val="26"/>
          <w:szCs w:val="26"/>
        </w:rPr>
        <w:t xml:space="preserve">Количество обращений к электронным сервисам и ресурсам (</w:t>
      </w:r>
      <w:r>
        <w:rPr>
          <w:rFonts w:ascii="Times New Roman" w:hAnsi="Times New Roman"/>
          <w:sz w:val="26"/>
        </w:rPr>
        <w:t xml:space="preserve">количество визитов на официальные сайты муниципальных учреждений культуры) составило 310981 единицу (117,32 % выполнения плана).</w:t>
      </w:r>
      <w:r>
        <w:rPr>
          <w:rFonts w:ascii="Times New Roman" w:hAnsi="Times New Roman" w:eastAsia="Times New Roman"/>
          <w:sz w:val="26"/>
          <w:szCs w:val="26"/>
        </w:rPr>
      </w:r>
      <w:r>
        <w:rPr>
          <w:rFonts w:ascii="Times New Roman" w:hAnsi="Times New Roman" w:eastAsia="Times New Roman"/>
          <w:sz w:val="26"/>
          <w:szCs w:val="26"/>
        </w:rPr>
      </w:r>
      <w:r>
        <w:rPr>
          <w:rFonts w:ascii="Times New Roman" w:hAnsi="Times New Roman" w:eastAsia="Times New Roman"/>
          <w:color w:val="000000"/>
          <w:sz w:val="26"/>
          <w:highlight w:val="none"/>
        </w:rPr>
      </w:r>
      <w:r>
        <w:rPr>
          <w:rFonts w:ascii="Times New Roman" w:hAnsi="Times New Roman" w:eastAsia="Times New Roman"/>
          <w:color w:val="000000"/>
          <w:sz w:val="26"/>
          <w:highlight w:val="none"/>
        </w:rPr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осуществления контроля использования выделенных средств и предупреждения нарушений в сфере реализации национальных проектов утверждена Программа профилактики нарушений при реализации региональных про</w:t>
      </w:r>
      <w:r>
        <w:rPr>
          <w:rFonts w:ascii="Times New Roman" w:hAnsi="Times New Roman"/>
          <w:sz w:val="26"/>
          <w:szCs w:val="26"/>
        </w:rPr>
        <w:t xml:space="preserve">ектов в Администрации города Костромы, утвержденная распоряжением Администрации города Костромы от 29 января 2021 года № 17-рг. 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Программой  в рамках регионального проекта «Культурная среда» («Создание модельных муниципальных би</w:t>
      </w:r>
      <w:r>
        <w:rPr>
          <w:rFonts w:ascii="Times New Roman" w:hAnsi="Times New Roman"/>
          <w:sz w:val="26"/>
          <w:szCs w:val="26"/>
        </w:rPr>
        <w:t xml:space="preserve">блиотек» и «Оснащение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материалами») Комитетом образования, культуры, спорта и работы с молодежью Администра</w:t>
      </w:r>
      <w:r>
        <w:rPr>
          <w:rFonts w:ascii="Times New Roman" w:hAnsi="Times New Roman"/>
          <w:sz w:val="26"/>
          <w:szCs w:val="26"/>
        </w:rPr>
        <w:t xml:space="preserve">ции города Костромы совместно с подведомственными учреждениями были реализованы мероприятия: 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Style w:val="720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Мероприятие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Результат выполнения мероприятия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рамках ведомственного контроля в сфере закупок: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1.1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проверка закупочной документации, в том числе конкурсной документации на закупку товаров (выполнение работ)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Выполнено. Нарушения не выявлены.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1.2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обучающие мероприятия для учреждений по вопросу заключения контрактов (договоров), в том числе по формировани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ю и оформлению первичной документации по контрактам (договорам), претензионной работы и т.д.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Проведены совещания с учреждениями и консультирование по возникающим вопросам в ходе подготовки закупочной документации.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1.3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мониторинг освоения средств, выделенн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ых в рамках реализации национального проекта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Выполнено. Нарушения не выявлены.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Выездные мероприятия по контролю и оценке хода реализации мероприятий национального проекта.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Запланированные мероприятия осуществлены. Нарушения не выявлены.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5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Мониторинг целевого использования приобретенного оборудования, мебели, музыкальных инструментов, литературы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Выполнено. Нарушения не выявлены.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94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94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94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94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94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94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94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94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 w:default="1">
    <w:name w:val="Normal"/>
    <w:qFormat/>
  </w:style>
  <w:style w:type="paragraph" w:styleId="666">
    <w:name w:val="Heading 1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>
    <w:name w:val="Heading 2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>
    <w:name w:val="Heading 3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Heading 1 Char"/>
    <w:basedOn w:val="675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Heading 2 Char"/>
    <w:basedOn w:val="675"/>
    <w:uiPriority w:val="9"/>
    <w:rPr>
      <w:rFonts w:ascii="Arial" w:hAnsi="Arial" w:eastAsia="Arial" w:cs="Arial"/>
      <w:sz w:val="34"/>
    </w:rPr>
  </w:style>
  <w:style w:type="character" w:styleId="680" w:customStyle="1">
    <w:name w:val="Heading 3 Char"/>
    <w:basedOn w:val="675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Heading 4 Char"/>
    <w:basedOn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Heading 5 Char"/>
    <w:basedOn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Heading 6 Char"/>
    <w:basedOn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Heading 7 Char"/>
    <w:basedOn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Heading 8 Char"/>
    <w:basedOn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Heading 9 Char"/>
    <w:basedOn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87" w:customStyle="1">
    <w:name w:val="Title Char"/>
    <w:basedOn w:val="675"/>
    <w:uiPriority w:val="10"/>
    <w:rPr>
      <w:sz w:val="48"/>
      <w:szCs w:val="48"/>
    </w:rPr>
  </w:style>
  <w:style w:type="character" w:styleId="688" w:customStyle="1">
    <w:name w:val="Subtitle Char"/>
    <w:basedOn w:val="675"/>
    <w:uiPriority w:val="11"/>
    <w:rPr>
      <w:sz w:val="24"/>
      <w:szCs w:val="24"/>
    </w:rPr>
  </w:style>
  <w:style w:type="character" w:styleId="689" w:customStyle="1">
    <w:name w:val="Quote Char"/>
    <w:uiPriority w:val="29"/>
    <w:rPr>
      <w:i/>
    </w:rPr>
  </w:style>
  <w:style w:type="character" w:styleId="690" w:customStyle="1">
    <w:name w:val="Intense Quote Char"/>
    <w:uiPriority w:val="30"/>
    <w:rPr>
      <w:i/>
    </w:rPr>
  </w:style>
  <w:style w:type="character" w:styleId="691" w:customStyle="1">
    <w:name w:val="Header Char"/>
    <w:basedOn w:val="675"/>
    <w:uiPriority w:val="99"/>
  </w:style>
  <w:style w:type="character" w:styleId="692" w:customStyle="1">
    <w:name w:val="Caption Char"/>
    <w:uiPriority w:val="99"/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Заголовок 1 Знак"/>
    <w:link w:val="666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Заголовок 2 Знак"/>
    <w:link w:val="667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link w:val="668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uiPriority w:val="34"/>
    <w:qFormat/>
    <w:pPr>
      <w:contextualSpacing/>
      <w:ind w:left="720"/>
    </w:pPr>
  </w:style>
  <w:style w:type="paragraph" w:styleId="705">
    <w:name w:val="No Spacing"/>
    <w:uiPriority w:val="1"/>
    <w:qFormat/>
  </w:style>
  <w:style w:type="paragraph" w:styleId="706">
    <w:name w:val="Title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 w:customStyle="1">
    <w:name w:val="Заголовок Знак"/>
    <w:link w:val="706"/>
    <w:uiPriority w:val="10"/>
    <w:rPr>
      <w:sz w:val="48"/>
      <w:szCs w:val="48"/>
    </w:rPr>
  </w:style>
  <w:style w:type="paragraph" w:styleId="708">
    <w:name w:val="Subtitle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 w:customStyle="1">
    <w:name w:val="Подзаголовок Знак"/>
    <w:link w:val="708"/>
    <w:uiPriority w:val="11"/>
    <w:rPr>
      <w:sz w:val="24"/>
      <w:szCs w:val="24"/>
    </w:rPr>
  </w:style>
  <w:style w:type="paragraph" w:styleId="710">
    <w:name w:val="Quote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paragraph" w:styleId="714">
    <w:name w:val="Header"/>
    <w:link w:val="71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5" w:customStyle="1">
    <w:name w:val="Верхний колонтитул Знак"/>
    <w:link w:val="714"/>
    <w:uiPriority w:val="99"/>
  </w:style>
  <w:style w:type="paragraph" w:styleId="716">
    <w:name w:val="Footer"/>
    <w:link w:val="71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7" w:customStyle="1">
    <w:name w:val="Footer Char"/>
    <w:uiPriority w:val="99"/>
  </w:style>
  <w:style w:type="paragraph" w:styleId="718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Нижний колонтитул Знак"/>
    <w:link w:val="716"/>
    <w:uiPriority w:val="99"/>
  </w:style>
  <w:style w:type="table" w:styleId="72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link w:val="848"/>
    <w:uiPriority w:val="99"/>
    <w:semiHidden/>
    <w:unhideWhenUsed/>
    <w:pPr>
      <w:spacing w:after="40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link w:val="851"/>
    <w:uiPriority w:val="99"/>
    <w:semiHidden/>
    <w:unhideWhenUsed/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uiPriority w:val="39"/>
    <w:unhideWhenUsed/>
    <w:pPr>
      <w:spacing w:after="57"/>
    </w:pPr>
  </w:style>
  <w:style w:type="paragraph" w:styleId="854">
    <w:name w:val="toc 2"/>
    <w:uiPriority w:val="39"/>
    <w:unhideWhenUsed/>
    <w:pPr>
      <w:ind w:left="283"/>
      <w:spacing w:after="57"/>
    </w:pPr>
  </w:style>
  <w:style w:type="paragraph" w:styleId="855">
    <w:name w:val="toc 3"/>
    <w:uiPriority w:val="39"/>
    <w:unhideWhenUsed/>
    <w:pPr>
      <w:ind w:left="567"/>
      <w:spacing w:after="57"/>
    </w:pPr>
  </w:style>
  <w:style w:type="paragraph" w:styleId="856">
    <w:name w:val="toc 4"/>
    <w:uiPriority w:val="39"/>
    <w:unhideWhenUsed/>
    <w:pPr>
      <w:ind w:left="850"/>
      <w:spacing w:after="57"/>
    </w:pPr>
  </w:style>
  <w:style w:type="paragraph" w:styleId="857">
    <w:name w:val="toc 5"/>
    <w:uiPriority w:val="39"/>
    <w:unhideWhenUsed/>
    <w:pPr>
      <w:ind w:left="1134"/>
      <w:spacing w:after="57"/>
    </w:pPr>
  </w:style>
  <w:style w:type="paragraph" w:styleId="858">
    <w:name w:val="toc 6"/>
    <w:uiPriority w:val="39"/>
    <w:unhideWhenUsed/>
    <w:pPr>
      <w:ind w:left="1417"/>
      <w:spacing w:after="57"/>
    </w:pPr>
  </w:style>
  <w:style w:type="paragraph" w:styleId="859">
    <w:name w:val="toc 7"/>
    <w:uiPriority w:val="39"/>
    <w:unhideWhenUsed/>
    <w:pPr>
      <w:ind w:left="1701"/>
      <w:spacing w:after="57"/>
    </w:pPr>
  </w:style>
  <w:style w:type="paragraph" w:styleId="860">
    <w:name w:val="toc 8"/>
    <w:uiPriority w:val="39"/>
    <w:unhideWhenUsed/>
    <w:pPr>
      <w:ind w:left="1984"/>
      <w:spacing w:after="57"/>
    </w:pPr>
  </w:style>
  <w:style w:type="paragraph" w:styleId="861">
    <w:name w:val="toc 9"/>
    <w:uiPriority w:val="39"/>
    <w:unhideWhenUsed/>
    <w:pPr>
      <w:ind w:left="2268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uiPriority w:val="99"/>
    <w:unhideWhenUsed/>
  </w:style>
  <w:style w:type="character" w:styleId="864" w:customStyle="1">
    <w:name w:val="extended-text__short"/>
  </w:style>
  <w:style w:type="paragraph" w:styleId="865" w:customStyle="1">
    <w:name w:val="Обычный (веб)1"/>
    <w:basedOn w:val="665"/>
    <w:semiHidden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6">
    <w:name w:val="Normal (Web)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7" w:customStyle="1">
    <w:name w:val="Standard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SimSun" w:cs="Mangal"/>
      <w:sz w:val="24"/>
      <w:szCs w:val="24"/>
      <w:lang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160B0572F05845878206D271DF1B37" ma:contentTypeVersion="50" ma:contentTypeDescription="Создание документа." ma:contentTypeScope="" ma:versionID="bd9ef6441cbd3986acbafc4e201d3ab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E971-D6BA-4A5A-96B1-A301D376ED03}"/>
</file>

<file path=customXml/itemProps2.xml><?xml version="1.0" encoding="utf-8"?>
<ds:datastoreItem xmlns:ds="http://schemas.openxmlformats.org/officeDocument/2006/customXml" ds:itemID="{B5A49892-BF3F-4C8B-A47C-D29A6CDB15F4}"/>
</file>

<file path=customXml/itemProps3.xml><?xml version="1.0" encoding="utf-8"?>
<ds:datastoreItem xmlns:ds="http://schemas.openxmlformats.org/officeDocument/2006/customXml" ds:itemID="{A3087885-70CA-4DE9-9C09-389F24330B94}"/>
</file>

<file path=customXml/itemProps4.xml><?xml version="1.0" encoding="utf-8"?>
<ds:datastoreItem xmlns:ds="http://schemas.openxmlformats.org/officeDocument/2006/customXml" ds:itemID="{A21F5494-1D51-4618-9191-1D077BE6D192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created xsi:type="dcterms:W3CDTF">2022-06-27T09:24:00Z</dcterms:created>
  <dcterms:modified xsi:type="dcterms:W3CDTF">2024-01-16T13:09:28Z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0x01010016160B0572F05845878206D271DF1B37</vt:lpwstr>
  </property>
</Properties>
</file>