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BF" w:rsidRPr="007159D9" w:rsidRDefault="009C79BF" w:rsidP="009C79BF">
      <w:pPr>
        <w:jc w:val="center"/>
        <w:rPr>
          <w:b/>
          <w:sz w:val="28"/>
          <w:szCs w:val="32"/>
        </w:rPr>
      </w:pPr>
      <w:r w:rsidRPr="007159D9">
        <w:rPr>
          <w:b/>
          <w:sz w:val="28"/>
          <w:szCs w:val="32"/>
        </w:rPr>
        <w:t>Мастер-класс для родителей</w:t>
      </w:r>
    </w:p>
    <w:p w:rsidR="009C79BF" w:rsidRPr="00712396" w:rsidRDefault="009C79BF" w:rsidP="009C79BF">
      <w:pPr>
        <w:pStyle w:val="3"/>
        <w:jc w:val="center"/>
        <w:rPr>
          <w:b/>
        </w:rPr>
      </w:pPr>
      <w:r w:rsidRPr="00712396">
        <w:rPr>
          <w:b/>
        </w:rPr>
        <w:t xml:space="preserve">«Создаем </w:t>
      </w:r>
      <w:proofErr w:type="spellStart"/>
      <w:r w:rsidRPr="00712396">
        <w:rPr>
          <w:b/>
        </w:rPr>
        <w:t>мнемотаблицы</w:t>
      </w:r>
      <w:proofErr w:type="spellEnd"/>
      <w:r w:rsidRPr="00712396">
        <w:rPr>
          <w:b/>
        </w:rPr>
        <w:t xml:space="preserve"> для разучивания стихотворений  с детьми»</w:t>
      </w:r>
    </w:p>
    <w:p w:rsidR="009C79BF" w:rsidRDefault="009C79BF" w:rsidP="009C79BF">
      <w:pPr>
        <w:rPr>
          <w:b/>
          <w:sz w:val="28"/>
          <w:szCs w:val="28"/>
        </w:rPr>
      </w:pP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30718">
        <w:rPr>
          <w:rFonts w:ascii="Times New Roman" w:hAnsi="Times New Roman" w:cs="Times New Roman"/>
          <w:sz w:val="28"/>
          <w:szCs w:val="28"/>
        </w:rPr>
        <w:t>Ознакомление и  последующее примен</w:t>
      </w:r>
      <w:r>
        <w:rPr>
          <w:rFonts w:ascii="Times New Roman" w:hAnsi="Times New Roman" w:cs="Times New Roman"/>
          <w:sz w:val="28"/>
          <w:szCs w:val="28"/>
        </w:rPr>
        <w:t xml:space="preserve">ение родителями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307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18">
        <w:rPr>
          <w:rFonts w:ascii="Times New Roman" w:hAnsi="Times New Roman" w:cs="Times New Roman"/>
          <w:sz w:val="28"/>
          <w:szCs w:val="28"/>
        </w:rPr>
        <w:t xml:space="preserve"> домашних условиях.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C79BF" w:rsidRPr="00830718" w:rsidRDefault="009C79BF" w:rsidP="009C79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>Раскрыть понятия «Мнемотехника» и «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>»;</w:t>
      </w:r>
    </w:p>
    <w:p w:rsidR="009C79BF" w:rsidRPr="00830718" w:rsidRDefault="009C79BF" w:rsidP="009C79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Познакомить с этапами работы и показать различные варианты использования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 при разучивании стихотворений с детьми.</w:t>
      </w:r>
    </w:p>
    <w:p w:rsidR="009C79BF" w:rsidRPr="00830718" w:rsidRDefault="009C79BF" w:rsidP="009C79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Представить возможности использования программы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в создании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>.</w:t>
      </w:r>
    </w:p>
    <w:p w:rsidR="009C79BF" w:rsidRPr="00830718" w:rsidRDefault="009C79BF" w:rsidP="009C79B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Здравствуйте, уважаемые родители! Я рада приветствовать Вас на сегодняшнем мастер-классе, в ходе которого Вы познакомитесь с такими понятиями, как  «Мнемотехника», «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», а  так же узнаете, как и для чего можно использовать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в домашних условиях.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При работе с детьми, имеющими нарушения речи, учителя-логопеды отмечают, что они без радости включаются в учебную деятельность. Как правило, дети плохо воспринимают материал на слух, у них снижено внимание, они не отличаются высокой работоспособностью.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Педагоги от родителей часто слышат такие слова – «У нас стихи не запоминаются!!! Не может быстро запомнить текст, путается в строчках».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>В то же время родители говорят, что их ребенок великолепно запоминает рекламу или может легко пересказать очередную серию любимого мультфильма. В чём причина?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Дело в том, что в первом случае, при разучивании стихотворения,  требуется </w:t>
      </w:r>
      <w:r w:rsidRPr="00830718">
        <w:rPr>
          <w:rFonts w:ascii="Times New Roman" w:hAnsi="Times New Roman" w:cs="Times New Roman"/>
          <w:sz w:val="28"/>
          <w:szCs w:val="28"/>
          <w:u w:val="single"/>
        </w:rPr>
        <w:t>произвольное запоминание</w:t>
      </w:r>
      <w:r w:rsidRPr="00830718">
        <w:rPr>
          <w:rFonts w:ascii="Times New Roman" w:hAnsi="Times New Roman" w:cs="Times New Roman"/>
          <w:sz w:val="28"/>
          <w:szCs w:val="28"/>
        </w:rPr>
        <w:t xml:space="preserve"> (когда мы запоминаем что-то специально, это требует волевых усилий), а во втором - действует </w:t>
      </w:r>
      <w:r w:rsidRPr="00830718">
        <w:rPr>
          <w:rFonts w:ascii="Times New Roman" w:hAnsi="Times New Roman" w:cs="Times New Roman"/>
          <w:sz w:val="28"/>
          <w:szCs w:val="28"/>
          <w:u w:val="single"/>
        </w:rPr>
        <w:t>непроизвольное</w:t>
      </w:r>
      <w:r w:rsidRPr="00830718">
        <w:rPr>
          <w:rFonts w:ascii="Times New Roman" w:hAnsi="Times New Roman" w:cs="Times New Roman"/>
          <w:sz w:val="28"/>
          <w:szCs w:val="28"/>
        </w:rPr>
        <w:t xml:space="preserve">, основанное на эмоциях и интересе ребёнка. Вспомните </w:t>
      </w:r>
      <w:r w:rsidRPr="00830718">
        <w:rPr>
          <w:rFonts w:ascii="Times New Roman" w:hAnsi="Times New Roman" w:cs="Times New Roman"/>
          <w:sz w:val="28"/>
          <w:szCs w:val="28"/>
        </w:rPr>
        <w:lastRenderedPageBreak/>
        <w:t xml:space="preserve">любую рекламу: текст, красочные картинки, быстро сменяющие друг друга, сопровождающиеся музыкой не требуют усилий для запоминания. 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Одни дети лучше запоминают слова (развита слуховая память - музыкальные, речевые звуки), а другие -  зрительные образы (развита зрительная память).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Ассоциативная память - память, в которой элементы запоминаемого материала связаны между собой ассоциативно.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А что такое ассоциация? Это связь между отдельными представлениями, когда одно из них влечет за собой появление другого. Например, мы чувствуем запах пирога и вспоминаем старый деревенский дом, в котором провели свое детство. Или кто-то говорит нам «лес», и в нашем сознании всплывает образ ели.   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Есть ещё интересный вид памяти - фотографическая память, которая у дошкольников встречается редко. Вспоминая что-нибудь, ребенок как бы снова видит это перед глазами и может описать во всех подробностях.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Поскольку мы с Вами определили, что память бывает разная, и она влияет на то, как развивается мышление ребёнка и его речь, то нам необходимо найти такие приёмы, которые бы развивали детскую память в целом. Такие приёмы есть.</w:t>
      </w:r>
      <w:r w:rsidRPr="0083071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30718">
        <w:rPr>
          <w:rFonts w:ascii="Times New Roman" w:hAnsi="Times New Roman" w:cs="Times New Roman"/>
          <w:sz w:val="28"/>
          <w:szCs w:val="28"/>
        </w:rPr>
        <w:t>Одним из них является…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</w:t>
      </w:r>
      <w:r w:rsidRPr="00830718">
        <w:rPr>
          <w:rFonts w:ascii="Times New Roman" w:hAnsi="Times New Roman" w:cs="Times New Roman"/>
          <w:b/>
          <w:sz w:val="28"/>
          <w:szCs w:val="28"/>
          <w:u w:val="single"/>
        </w:rPr>
        <w:t>Мнемотехника</w:t>
      </w:r>
      <w:r w:rsidRPr="00830718">
        <w:rPr>
          <w:rFonts w:ascii="Times New Roman" w:hAnsi="Times New Roman" w:cs="Times New Roman"/>
          <w:sz w:val="28"/>
          <w:szCs w:val="28"/>
        </w:rPr>
        <w:t xml:space="preserve"> - (от греч.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mnemonikon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– искусство запоминания)- система специальных приемов, служащих для облегчения запоминания, сохранения и воспроизведения информации.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Слово «Мнемотехника» образовано от имени греческой богини памяти Мнемозины – матери девяти муз. Первоначально мнемотехника развивалась как часть риторики (ораторского искусства) и использовалась для запоминания речей.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В настоящее время данная технология используется и в детских садах.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Феноменальная память- это не дар. Это навык. Поэтому, для выработки определённых навыков, умений в обучающий процесс вводятся различные приёмы, которые помогают развивать память. Чаще всего используют…  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spellStart"/>
      <w:r w:rsidRPr="00830718">
        <w:rPr>
          <w:rFonts w:ascii="Times New Roman" w:hAnsi="Times New Roman" w:cs="Times New Roman"/>
          <w:b/>
          <w:sz w:val="28"/>
          <w:szCs w:val="28"/>
          <w:u w:val="single"/>
        </w:rPr>
        <w:t>Мнемотаблица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- это схема, в которую заложена определенная     информация.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особенно </w:t>
      </w:r>
      <w:proofErr w:type="gramStart"/>
      <w:r w:rsidRPr="00830718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830718">
        <w:rPr>
          <w:rFonts w:ascii="Times New Roman" w:hAnsi="Times New Roman" w:cs="Times New Roman"/>
          <w:sz w:val="28"/>
          <w:szCs w:val="28"/>
        </w:rPr>
        <w:t xml:space="preserve"> при разучивании стихотворений. Суть заключается в следующем: на каждое слово или строку придумывается картинка (изображение); таким, образом, все стихотворение зарисовывается схематически (кодируется). После чего ребенок по памяти, используя графическое изображение, воспроизводит стихотворение целиком.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На начальном этапе взрослый предлагает готовый план (схему), а по мере обучения в процесс создания включаются дети и создают свои схемы. 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Сейчас я предлагаю Вам  составить 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для разучивания стихотворений по предложенному тексту. Но, что делать, если  мы не обладаем художественными способностями и нам сложно нарисовать понятный ребёнку рисунок? Выход есть! Можно заполнять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картинками (распечатать или вырезать из журнала).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Так мы и сделаем. Перед Вами листы бумаги, картинки и стихотворные тексты (участники мастер-класса заполняют ячейки таблицы картинками).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Наше стихотворение «нарисовано»,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718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830718">
        <w:rPr>
          <w:rFonts w:ascii="Times New Roman" w:hAnsi="Times New Roman" w:cs="Times New Roman"/>
          <w:sz w:val="28"/>
          <w:szCs w:val="28"/>
        </w:rPr>
        <w:t xml:space="preserve">. А теперь, глядя на свои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>, прочтите стихотворение без опоры на текст (родители читают стихотворения)</w:t>
      </w:r>
      <w:proofErr w:type="gramStart"/>
      <w:r w:rsidRPr="0083071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30718">
        <w:rPr>
          <w:rFonts w:ascii="Times New Roman" w:hAnsi="Times New Roman" w:cs="Times New Roman"/>
          <w:sz w:val="28"/>
          <w:szCs w:val="28"/>
        </w:rPr>
        <w:t>уществует несколько этапов работы над стихотворениями, с которыми Вы сможете познакомиться, прочитав буклет.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Хотелось бы отметить, что детям очень нравится рисовать и работать с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>. Наглядная схема выступает в качестве плана речевого высказывания. Ребенок знает, с чего он может начать, чем продолжить и уточнить свой рассказ, а также как его завершить. А процесс разучивания стихотворения становится интересным и быстрым.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Уверена, что вы согласитесь со мной, если скажу, что нарисованное запечатлевается в памяти лучше, потому что закрепляется не только слово, но и образ, и движение руки (так же, как Вы сами писали шпаргалки). Верно?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Как ещё можно использовать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, занимаясь  с ребёнком дома?    </w:t>
      </w:r>
    </w:p>
    <w:p w:rsidR="00C06091" w:rsidRDefault="00C06091" w:rsidP="009C79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Варианты игр с </w:t>
      </w:r>
      <w:proofErr w:type="spellStart"/>
      <w:r w:rsidRPr="00830718">
        <w:rPr>
          <w:rFonts w:ascii="Times New Roman" w:hAnsi="Times New Roman" w:cs="Times New Roman"/>
          <w:b/>
          <w:bCs/>
          <w:sz w:val="28"/>
          <w:szCs w:val="28"/>
          <w:u w:val="single"/>
        </w:rPr>
        <w:t>мнемотаблицами</w:t>
      </w:r>
      <w:proofErr w:type="spellEnd"/>
      <w:r w:rsidRPr="0083071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30718">
        <w:rPr>
          <w:rFonts w:ascii="Times New Roman" w:hAnsi="Times New Roman" w:cs="Times New Roman"/>
          <w:bCs/>
          <w:sz w:val="28"/>
          <w:szCs w:val="28"/>
        </w:rPr>
        <w:t>Восстановить последовательность картинок по памяти;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830718">
        <w:rPr>
          <w:rFonts w:ascii="Times New Roman" w:hAnsi="Times New Roman" w:cs="Times New Roman"/>
          <w:bCs/>
          <w:sz w:val="28"/>
          <w:szCs w:val="28"/>
        </w:rPr>
        <w:t xml:space="preserve">Смешать их с другими и отбирать среди нескольких картинок те, которые          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Cs/>
          <w:sz w:val="28"/>
          <w:szCs w:val="28"/>
        </w:rPr>
        <w:t xml:space="preserve">     относятся к данной теме;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830718">
        <w:rPr>
          <w:rFonts w:ascii="Times New Roman" w:hAnsi="Times New Roman" w:cs="Times New Roman"/>
          <w:bCs/>
          <w:sz w:val="28"/>
          <w:szCs w:val="28"/>
        </w:rPr>
        <w:t>Определять, где должна находиться “выпавшая” картинка среди других;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830718">
        <w:rPr>
          <w:rFonts w:ascii="Times New Roman" w:hAnsi="Times New Roman" w:cs="Times New Roman"/>
          <w:bCs/>
          <w:sz w:val="28"/>
          <w:szCs w:val="28"/>
        </w:rPr>
        <w:t>Найти лишнюю картинку;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830718">
        <w:rPr>
          <w:rFonts w:ascii="Times New Roman" w:hAnsi="Times New Roman" w:cs="Times New Roman"/>
          <w:bCs/>
          <w:sz w:val="28"/>
          <w:szCs w:val="28"/>
        </w:rPr>
        <w:t>Найти ошибку в последовательности картинок после прочтения текста;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 w:rsidRPr="0083071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30718">
        <w:rPr>
          <w:rFonts w:ascii="Times New Roman" w:hAnsi="Times New Roman" w:cs="Times New Roman"/>
          <w:bCs/>
          <w:sz w:val="28"/>
          <w:szCs w:val="28"/>
        </w:rPr>
        <w:t xml:space="preserve">Распутать» два события (предъявляются вперемешку две разрезанные </w:t>
      </w:r>
      <w:proofErr w:type="gramEnd"/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proofErr w:type="gramStart"/>
      <w:r w:rsidRPr="00830718"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18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830718">
        <w:rPr>
          <w:rFonts w:ascii="Times New Roman" w:hAnsi="Times New Roman" w:cs="Times New Roman"/>
          <w:bCs/>
          <w:sz w:val="28"/>
          <w:szCs w:val="28"/>
        </w:rPr>
        <w:t xml:space="preserve">Игра “Не зевай, нужную картинку поднимай”. Взрослый читает отрывок </w:t>
      </w:r>
    </w:p>
    <w:p w:rsidR="009C79BF" w:rsidRPr="00830718" w:rsidRDefault="009C79BF" w:rsidP="009C79B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bCs/>
          <w:sz w:val="28"/>
          <w:szCs w:val="28"/>
        </w:rPr>
        <w:t xml:space="preserve">     текста, а ребенок находит картинку.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Таким образом, Вы можете в игровой, ненавязчивой форме разучить стихотворение или пересказать художественный текст и развивать память ребёнка. Мы с Вами попробовали создать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в бумажном варианте (приклеивая картинки). Но ведь почти уже в каждом доме есть незаменимый помощник, без которого нам не обойтись - компьютер и  компьютерные программы. Одна из них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307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0718">
        <w:rPr>
          <w:rFonts w:ascii="Times New Roman" w:hAnsi="Times New Roman" w:cs="Times New Roman"/>
          <w:sz w:val="28"/>
          <w:szCs w:val="28"/>
        </w:rPr>
        <w:t xml:space="preserve"> которой так же можно создавать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proofErr w:type="gramStart"/>
      <w:r w:rsidRPr="00830718">
        <w:rPr>
          <w:rFonts w:ascii="Times New Roman" w:hAnsi="Times New Roman" w:cs="Times New Roman"/>
          <w:sz w:val="28"/>
          <w:szCs w:val="28"/>
        </w:rPr>
        <w:t>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18">
        <w:rPr>
          <w:rFonts w:ascii="Times New Roman" w:hAnsi="Times New Roman" w:cs="Times New Roman"/>
          <w:sz w:val="28"/>
          <w:szCs w:val="28"/>
        </w:rPr>
        <w:t xml:space="preserve">отличается ли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в компьютерном варианте от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>, выполненной на бумаге?</w:t>
      </w:r>
      <w:proofErr w:type="gramEnd"/>
      <w:r w:rsidRPr="00830718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ничем не отличается от </w:t>
      </w:r>
      <w:proofErr w:type="gramStart"/>
      <w:r w:rsidRPr="00830718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Pr="00830718">
        <w:rPr>
          <w:rFonts w:ascii="Times New Roman" w:hAnsi="Times New Roman" w:cs="Times New Roman"/>
          <w:sz w:val="28"/>
          <w:szCs w:val="28"/>
        </w:rPr>
        <w:t xml:space="preserve">, на каждое слово или словосочетание в стихотворении, придумывается изображение, картинка помещается на слайд, в  таблицу. Таким образом, «зарисовывается» все стихотворение. </w:t>
      </w:r>
    </w:p>
    <w:p w:rsidR="009C79BF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Сегодня у нас есть возможность поработать не с компьютером, а с интерактивной доской. Преимуществом доски является то, что на ней можно работать как при помощи мышки, так и при помощи руки. Можно рисовать маркерами, что очень нравится детям, они могут участвовать в создании собственной картинки.</w:t>
      </w:r>
    </w:p>
    <w:p w:rsidR="00C06091" w:rsidRDefault="009C79BF" w:rsidP="009C79BF">
      <w:pPr>
        <w:pStyle w:val="a3"/>
        <w:shd w:val="clear" w:color="auto" w:fill="FFFFFF"/>
        <w:spacing w:line="3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30718">
        <w:rPr>
          <w:sz w:val="28"/>
          <w:szCs w:val="28"/>
        </w:rPr>
        <w:t xml:space="preserve"> </w:t>
      </w:r>
      <w:r>
        <w:rPr>
          <w:rFonts w:ascii="Arial" w:hAnsi="Arial" w:cs="Arial"/>
          <w:b/>
          <w:bCs/>
          <w:noProof/>
          <w:color w:val="666666"/>
          <w:sz w:val="26"/>
          <w:szCs w:val="26"/>
        </w:rPr>
        <w:drawing>
          <wp:inline distT="0" distB="0" distL="0" distR="0">
            <wp:extent cx="2854325" cy="1995170"/>
            <wp:effectExtent l="19050" t="0" r="3175" b="0"/>
            <wp:docPr id="2" name="Рисунок 2" descr="Мнемотехника в разучивании сти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емотехника в разучивании стих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BF" w:rsidRDefault="009C79BF" w:rsidP="009C79BF">
      <w:pPr>
        <w:pStyle w:val="a3"/>
        <w:shd w:val="clear" w:color="auto" w:fill="FFFFFF"/>
        <w:spacing w:line="340" w:lineRule="atLeast"/>
        <w:rPr>
          <w:rFonts w:ascii="Arial" w:hAnsi="Arial" w:cs="Arial"/>
          <w:color w:val="666666"/>
          <w:sz w:val="26"/>
          <w:szCs w:val="26"/>
        </w:rPr>
      </w:pPr>
      <w:r>
        <w:rPr>
          <w:rStyle w:val="a4"/>
          <w:rFonts w:ascii="Arial" w:hAnsi="Arial" w:cs="Arial"/>
          <w:color w:val="666666"/>
          <w:sz w:val="26"/>
          <w:szCs w:val="26"/>
        </w:rPr>
        <w:t>З.Н. Александрова</w:t>
      </w:r>
      <w:r>
        <w:rPr>
          <w:rFonts w:ascii="Arial" w:hAnsi="Arial" w:cs="Arial"/>
          <w:color w:val="666666"/>
          <w:sz w:val="26"/>
          <w:szCs w:val="26"/>
        </w:rPr>
        <w:br/>
      </w:r>
      <w:r>
        <w:rPr>
          <w:rStyle w:val="a4"/>
          <w:rFonts w:ascii="Arial" w:hAnsi="Arial" w:cs="Arial"/>
          <w:color w:val="666666"/>
          <w:sz w:val="26"/>
          <w:szCs w:val="26"/>
        </w:rPr>
        <w:t>Капель</w:t>
      </w:r>
      <w:r>
        <w:rPr>
          <w:rStyle w:val="apple-converted-space"/>
          <w:rFonts w:ascii="Arial" w:hAnsi="Arial" w:cs="Arial"/>
          <w:b/>
          <w:bCs/>
          <w:color w:val="666666"/>
          <w:sz w:val="26"/>
          <w:szCs w:val="26"/>
        </w:rPr>
        <w:t> </w:t>
      </w:r>
      <w:r>
        <w:rPr>
          <w:rFonts w:ascii="Arial" w:hAnsi="Arial" w:cs="Arial"/>
          <w:color w:val="666666"/>
          <w:sz w:val="26"/>
          <w:szCs w:val="26"/>
        </w:rPr>
        <w:br/>
        <w:t>На солнышке согрелась ель.</w:t>
      </w:r>
      <w:r>
        <w:rPr>
          <w:rFonts w:ascii="Arial" w:hAnsi="Arial" w:cs="Arial"/>
          <w:color w:val="666666"/>
          <w:sz w:val="26"/>
          <w:szCs w:val="26"/>
        </w:rPr>
        <w:br/>
        <w:t>Подтаяла сосна.</w:t>
      </w:r>
      <w:r>
        <w:rPr>
          <w:rFonts w:ascii="Arial" w:hAnsi="Arial" w:cs="Arial"/>
          <w:color w:val="666666"/>
          <w:sz w:val="26"/>
          <w:szCs w:val="26"/>
        </w:rPr>
        <w:br/>
        <w:t>Идет апрель, звенит капель.</w:t>
      </w:r>
      <w:r>
        <w:rPr>
          <w:rFonts w:ascii="Arial" w:hAnsi="Arial" w:cs="Arial"/>
          <w:color w:val="666666"/>
          <w:sz w:val="26"/>
          <w:szCs w:val="26"/>
        </w:rPr>
        <w:br/>
        <w:t>В лесу  нас весна.</w:t>
      </w:r>
      <w:r>
        <w:rPr>
          <w:rFonts w:ascii="Arial" w:hAnsi="Arial" w:cs="Arial"/>
          <w:color w:val="666666"/>
          <w:sz w:val="26"/>
          <w:szCs w:val="26"/>
        </w:rPr>
        <w:br/>
        <w:t>По снегу капельки стучат:</w:t>
      </w:r>
      <w:r>
        <w:rPr>
          <w:rFonts w:ascii="Arial" w:hAnsi="Arial" w:cs="Arial"/>
          <w:color w:val="666666"/>
          <w:sz w:val="26"/>
          <w:szCs w:val="26"/>
        </w:rPr>
        <w:br/>
        <w:t>«Подснежник, хватит спать!»</w:t>
      </w:r>
    </w:p>
    <w:p w:rsidR="00C06091" w:rsidRDefault="009C79BF" w:rsidP="009C79BF">
      <w:pPr>
        <w:pStyle w:val="a3"/>
        <w:shd w:val="clear" w:color="auto" w:fill="FFFFFF"/>
        <w:spacing w:line="340" w:lineRule="atLeast"/>
        <w:rPr>
          <w:rStyle w:val="a4"/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b/>
          <w:bCs/>
          <w:noProof/>
          <w:color w:val="666666"/>
          <w:sz w:val="26"/>
          <w:szCs w:val="26"/>
        </w:rPr>
        <w:drawing>
          <wp:inline distT="0" distB="0" distL="0" distR="0">
            <wp:extent cx="2854325" cy="2036445"/>
            <wp:effectExtent l="19050" t="0" r="3175" b="0"/>
            <wp:docPr id="3" name="Рисунок 3" descr="Мнемотехника в разучивании сти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емотехника в разучивании стих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BF" w:rsidRDefault="009C79BF" w:rsidP="009C79BF">
      <w:pPr>
        <w:pStyle w:val="a3"/>
        <w:shd w:val="clear" w:color="auto" w:fill="FFFFFF"/>
        <w:spacing w:line="340" w:lineRule="atLeast"/>
        <w:rPr>
          <w:rFonts w:ascii="Arial" w:hAnsi="Arial" w:cs="Arial"/>
          <w:color w:val="666666"/>
          <w:sz w:val="26"/>
          <w:szCs w:val="26"/>
        </w:rPr>
      </w:pPr>
      <w:r>
        <w:rPr>
          <w:rStyle w:val="a4"/>
          <w:rFonts w:ascii="Arial" w:hAnsi="Arial" w:cs="Arial"/>
          <w:color w:val="666666"/>
          <w:sz w:val="26"/>
          <w:szCs w:val="26"/>
        </w:rPr>
        <w:t>В. Жуковский</w:t>
      </w:r>
      <w:r>
        <w:rPr>
          <w:rFonts w:ascii="Arial" w:hAnsi="Arial" w:cs="Arial"/>
          <w:color w:val="666666"/>
          <w:sz w:val="26"/>
          <w:szCs w:val="26"/>
        </w:rPr>
        <w:br/>
      </w:r>
      <w:r>
        <w:rPr>
          <w:rStyle w:val="a4"/>
          <w:rFonts w:ascii="Arial" w:hAnsi="Arial" w:cs="Arial"/>
          <w:color w:val="666666"/>
          <w:sz w:val="26"/>
          <w:szCs w:val="26"/>
        </w:rPr>
        <w:t>Жаворонок</w:t>
      </w:r>
      <w:r>
        <w:rPr>
          <w:rFonts w:ascii="Arial" w:hAnsi="Arial" w:cs="Arial"/>
          <w:color w:val="666666"/>
          <w:sz w:val="26"/>
          <w:szCs w:val="26"/>
        </w:rPr>
        <w:br/>
        <w:t>На солнце темный лес зардел,</w:t>
      </w:r>
      <w:r>
        <w:rPr>
          <w:rFonts w:ascii="Arial" w:hAnsi="Arial" w:cs="Arial"/>
          <w:color w:val="666666"/>
          <w:sz w:val="26"/>
          <w:szCs w:val="26"/>
        </w:rPr>
        <w:br/>
        <w:t>В долине пар белеет тонкий,</w:t>
      </w:r>
      <w:r>
        <w:rPr>
          <w:rFonts w:ascii="Arial" w:hAnsi="Arial" w:cs="Arial"/>
          <w:color w:val="666666"/>
          <w:sz w:val="26"/>
          <w:szCs w:val="26"/>
        </w:rPr>
        <w:br/>
        <w:t>И песню раннюю запел</w:t>
      </w:r>
      <w:r>
        <w:rPr>
          <w:rFonts w:ascii="Arial" w:hAnsi="Arial" w:cs="Arial"/>
          <w:color w:val="666666"/>
          <w:sz w:val="26"/>
          <w:szCs w:val="26"/>
        </w:rPr>
        <w:br/>
        <w:t>В лазури жаворонок звонкий.</w:t>
      </w:r>
      <w:r>
        <w:rPr>
          <w:rFonts w:ascii="Arial" w:hAnsi="Arial" w:cs="Arial"/>
          <w:color w:val="666666"/>
          <w:sz w:val="26"/>
          <w:szCs w:val="26"/>
        </w:rPr>
        <w:br/>
        <w:t>Он голосисто с вышины</w:t>
      </w:r>
      <w:proofErr w:type="gramStart"/>
      <w:r>
        <w:rPr>
          <w:rFonts w:ascii="Arial" w:hAnsi="Arial" w:cs="Arial"/>
          <w:color w:val="666666"/>
          <w:sz w:val="26"/>
          <w:szCs w:val="26"/>
        </w:rPr>
        <w:br/>
        <w:t>П</w:t>
      </w:r>
      <w:proofErr w:type="gramEnd"/>
      <w:r>
        <w:rPr>
          <w:rFonts w:ascii="Arial" w:hAnsi="Arial" w:cs="Arial"/>
          <w:color w:val="666666"/>
          <w:sz w:val="26"/>
          <w:szCs w:val="26"/>
        </w:rPr>
        <w:t>оет, на солнышке сверкая:</w:t>
      </w:r>
      <w:r>
        <w:rPr>
          <w:rFonts w:ascii="Arial" w:hAnsi="Arial" w:cs="Arial"/>
          <w:color w:val="666666"/>
          <w:sz w:val="26"/>
          <w:szCs w:val="26"/>
        </w:rPr>
        <w:br/>
        <w:t>«Весна пришла к нам молодая,</w:t>
      </w:r>
      <w:r>
        <w:rPr>
          <w:rFonts w:ascii="Arial" w:hAnsi="Arial" w:cs="Arial"/>
          <w:color w:val="666666"/>
          <w:sz w:val="26"/>
          <w:szCs w:val="26"/>
        </w:rPr>
        <w:br/>
        <w:t>я здесь пою приход весны!»</w:t>
      </w:r>
    </w:p>
    <w:p w:rsidR="009C79BF" w:rsidRDefault="009C79BF" w:rsidP="009C79BF">
      <w:pPr>
        <w:pStyle w:val="a3"/>
        <w:shd w:val="clear" w:color="auto" w:fill="FFFFFF"/>
        <w:spacing w:line="340" w:lineRule="atLeast"/>
        <w:jc w:val="both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b/>
          <w:bCs/>
          <w:noProof/>
          <w:color w:val="666666"/>
          <w:sz w:val="26"/>
          <w:szCs w:val="26"/>
        </w:rPr>
        <w:lastRenderedPageBreak/>
        <w:drawing>
          <wp:inline distT="0" distB="0" distL="0" distR="0">
            <wp:extent cx="2854325" cy="2022475"/>
            <wp:effectExtent l="19050" t="0" r="3175" b="0"/>
            <wp:docPr id="4" name="Рисунок 4" descr="Мнемотехника в разучивании сти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емотехника в разучивании стих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2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мы попробуем составить </w:t>
      </w:r>
      <w:proofErr w:type="spellStart"/>
      <w:r w:rsidRPr="00830718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830718">
        <w:rPr>
          <w:rFonts w:ascii="Times New Roman" w:hAnsi="Times New Roman" w:cs="Times New Roman"/>
          <w:sz w:val="28"/>
          <w:szCs w:val="28"/>
        </w:rPr>
        <w:t xml:space="preserve"> к стихотворению </w:t>
      </w:r>
      <w:r w:rsidRPr="00830718">
        <w:rPr>
          <w:rFonts w:ascii="Times New Roman" w:hAnsi="Times New Roman" w:cs="Times New Roman"/>
          <w:b/>
          <w:sz w:val="28"/>
          <w:szCs w:val="28"/>
        </w:rPr>
        <w:t xml:space="preserve">«Весна»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 Пробудившись ото сна,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 Кистью мягкою весна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 На ветвях рисует почки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 На полях — грачей цепочки,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 Над ожившею листвой -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 Первый росчерк грозовой,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 А в тени прозрачной сада -</w:t>
      </w:r>
    </w:p>
    <w:p w:rsidR="00C06091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b/>
          <w:sz w:val="28"/>
          <w:szCs w:val="28"/>
        </w:rPr>
        <w:t xml:space="preserve"> Куст сирени у ограды.                     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>Виктор Лунин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Обращаю Ваше внимание на то, что при регулярном использовании такого способа запоминания текста, у детей вырабатывается хорошая привычка перекодировать образы в</w:t>
      </w:r>
      <w:r w:rsidRPr="0083071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30718">
        <w:rPr>
          <w:rFonts w:ascii="Times New Roman" w:hAnsi="Times New Roman" w:cs="Times New Roman"/>
          <w:sz w:val="28"/>
          <w:szCs w:val="28"/>
        </w:rPr>
        <w:t>рисунки. Например, в стихотворении встречается слово «дерево» и ребёнок отображает его в рисунке, т.е. рисует дерево,  и наоборот, когда он смотрит на таблицу, то на увиденный рисунок у него возникает ассоциация со словом «дерево».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 Как вы думаете, этот приём  им пригодится в жизни? А конкретно где? Действительно, это, в дальнейшем, поможет учиться в школе: при написании изложений (для запоминания текста  дети могут выстроить цепочку символов), а так же для сочинений и диктантов, при составлении и решении </w:t>
      </w:r>
      <w:r w:rsidRPr="00830718">
        <w:rPr>
          <w:rFonts w:ascii="Times New Roman" w:hAnsi="Times New Roman" w:cs="Times New Roman"/>
          <w:sz w:val="28"/>
          <w:szCs w:val="28"/>
        </w:rPr>
        <w:lastRenderedPageBreak/>
        <w:t>задач. Этот приём запоминания может пригодиться не только детям, но и Вам самим.</w:t>
      </w:r>
      <w:r w:rsidRPr="0083071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30718">
        <w:rPr>
          <w:rFonts w:ascii="Times New Roman" w:hAnsi="Times New Roman" w:cs="Times New Roman"/>
          <w:sz w:val="28"/>
          <w:szCs w:val="28"/>
        </w:rPr>
        <w:t>Вы только попробуйте и сами  увидите результат!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30718">
        <w:rPr>
          <w:rFonts w:ascii="Times New Roman" w:hAnsi="Times New Roman" w:cs="Times New Roman"/>
          <w:sz w:val="28"/>
          <w:szCs w:val="28"/>
        </w:rPr>
        <w:t xml:space="preserve">    </w:t>
      </w:r>
      <w:r w:rsidRPr="00830718">
        <w:rPr>
          <w:rFonts w:ascii="Times New Roman" w:hAnsi="Times New Roman" w:cs="Times New Roman"/>
          <w:spacing w:val="-9"/>
          <w:sz w:val="28"/>
          <w:szCs w:val="28"/>
        </w:rPr>
        <w:t xml:space="preserve">Я думаю, что все игры с </w:t>
      </w:r>
      <w:proofErr w:type="spellStart"/>
      <w:r w:rsidRPr="00830718">
        <w:rPr>
          <w:rFonts w:ascii="Times New Roman" w:hAnsi="Times New Roman" w:cs="Times New Roman"/>
          <w:spacing w:val="-9"/>
          <w:sz w:val="28"/>
          <w:szCs w:val="28"/>
        </w:rPr>
        <w:t>мнемотаблицами</w:t>
      </w:r>
      <w:proofErr w:type="spellEnd"/>
      <w:r w:rsidRPr="00830718">
        <w:rPr>
          <w:rFonts w:ascii="Times New Roman" w:hAnsi="Times New Roman" w:cs="Times New Roman"/>
          <w:spacing w:val="-9"/>
          <w:sz w:val="28"/>
          <w:szCs w:val="28"/>
        </w:rPr>
        <w:t xml:space="preserve">, которые показала сегодня, Вам </w:t>
      </w:r>
      <w:r w:rsidRPr="00830718">
        <w:rPr>
          <w:rFonts w:ascii="Times New Roman" w:hAnsi="Times New Roman" w:cs="Times New Roman"/>
          <w:spacing w:val="-10"/>
          <w:sz w:val="28"/>
          <w:szCs w:val="28"/>
        </w:rPr>
        <w:t xml:space="preserve">пригодятся и так же понравятся вашим детям.  </w:t>
      </w:r>
      <w:r w:rsidRPr="00830718">
        <w:rPr>
          <w:rFonts w:ascii="Times New Roman" w:hAnsi="Times New Roman" w:cs="Times New Roman"/>
          <w:spacing w:val="-9"/>
          <w:sz w:val="28"/>
          <w:szCs w:val="28"/>
        </w:rPr>
        <w:t>Их можно   использовать в домашней игротеке.</w:t>
      </w:r>
      <w:r w:rsidRPr="00830718">
        <w:rPr>
          <w:rFonts w:ascii="Times New Roman" w:hAnsi="Times New Roman" w:cs="Times New Roman"/>
          <w:spacing w:val="-10"/>
          <w:sz w:val="28"/>
          <w:szCs w:val="28"/>
        </w:rPr>
        <w:t xml:space="preserve">  </w:t>
      </w:r>
      <w:r w:rsidRPr="00830718">
        <w:rPr>
          <w:rFonts w:ascii="Times New Roman" w:hAnsi="Times New Roman" w:cs="Times New Roman"/>
          <w:sz w:val="28"/>
          <w:szCs w:val="28"/>
        </w:rPr>
        <w:t>Это очень интересно и увлекательно!</w:t>
      </w:r>
    </w:p>
    <w:p w:rsidR="009C79BF" w:rsidRPr="00830718" w:rsidRDefault="009C79BF" w:rsidP="009C79BF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30718">
        <w:rPr>
          <w:rFonts w:ascii="Times New Roman" w:hAnsi="Times New Roman" w:cs="Times New Roman"/>
          <w:spacing w:val="-10"/>
          <w:sz w:val="28"/>
          <w:szCs w:val="28"/>
        </w:rPr>
        <w:t xml:space="preserve">    Желаю всем удачи!</w:t>
      </w:r>
    </w:p>
    <w:p w:rsidR="00E07602" w:rsidRDefault="00E07602"/>
    <w:sectPr w:rsidR="00E07602" w:rsidSect="00E0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5275A"/>
    <w:multiLevelType w:val="hybridMultilevel"/>
    <w:tmpl w:val="04104148"/>
    <w:lvl w:ilvl="0" w:tplc="9992E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BF"/>
    <w:rsid w:val="0008778B"/>
    <w:rsid w:val="0023258F"/>
    <w:rsid w:val="009C79BF"/>
    <w:rsid w:val="00C06091"/>
    <w:rsid w:val="00E0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9BF"/>
    <w:rPr>
      <w:b/>
      <w:bCs/>
    </w:rPr>
  </w:style>
  <w:style w:type="paragraph" w:styleId="3">
    <w:name w:val="Body Text 3"/>
    <w:basedOn w:val="a"/>
    <w:link w:val="30"/>
    <w:rsid w:val="009C79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9C79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C79BF"/>
  </w:style>
  <w:style w:type="paragraph" w:styleId="a5">
    <w:name w:val="Balloon Text"/>
    <w:basedOn w:val="a"/>
    <w:link w:val="a6"/>
    <w:uiPriority w:val="99"/>
    <w:semiHidden/>
    <w:unhideWhenUsed/>
    <w:rsid w:val="009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S5QAU4VNKZPS-281-2674</_dlc_DocId>
    <_dlc_DocIdUrl xmlns="6434c500-c195-4837-b047-5e71706d4cb2">
      <Url>http://www.eduportal44.ru/Buy/Elektron/_layouts/15/DocIdRedir.aspx?ID=S5QAU4VNKZPS-281-2674</Url>
      <Description>S5QAU4VNKZPS-281-2674</Description>
    </_dlc_DocIdUrl>
  </documentManagement>
</p:properties>
</file>

<file path=customXml/itemProps1.xml><?xml version="1.0" encoding="utf-8"?>
<ds:datastoreItem xmlns:ds="http://schemas.openxmlformats.org/officeDocument/2006/customXml" ds:itemID="{E20BF53F-1C63-4F14-9D50-B55B398B24F6}"/>
</file>

<file path=customXml/itemProps2.xml><?xml version="1.0" encoding="utf-8"?>
<ds:datastoreItem xmlns:ds="http://schemas.openxmlformats.org/officeDocument/2006/customXml" ds:itemID="{039C0D20-0544-41F0-A821-0573A083D0D3}"/>
</file>

<file path=customXml/itemProps3.xml><?xml version="1.0" encoding="utf-8"?>
<ds:datastoreItem xmlns:ds="http://schemas.openxmlformats.org/officeDocument/2006/customXml" ds:itemID="{E79E15E2-07C5-4D66-A1F4-D391E2F951DC}"/>
</file>

<file path=customXml/itemProps4.xml><?xml version="1.0" encoding="utf-8"?>
<ds:datastoreItem xmlns:ds="http://schemas.openxmlformats.org/officeDocument/2006/customXml" ds:itemID="{75A7A07E-3934-4B6D-94B0-9D09E895B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1304</Words>
  <Characters>7437</Characters>
  <Application>Microsoft Office Word</Application>
  <DocSecurity>0</DocSecurity>
  <Lines>61</Lines>
  <Paragraphs>17</Paragraphs>
  <ScaleCrop>false</ScaleCrop>
  <Company>Grizli777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2014-01-14T09:53:00Z</dcterms:created>
  <dcterms:modified xsi:type="dcterms:W3CDTF">2014-01-14T10:10:00Z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cc3c2d6c-af7d-493c-8fcb-a6c393e318fa</vt:lpwstr>
  </property>
</Properties>
</file>