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C79" w:rsidRPr="00E74DDA" w:rsidRDefault="004524B1" w:rsidP="004524B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74DDA">
        <w:rPr>
          <w:rFonts w:ascii="Times New Roman" w:hAnsi="Times New Roman" w:cs="Times New Roman"/>
          <w:sz w:val="24"/>
          <w:szCs w:val="24"/>
          <w:u w:val="single"/>
        </w:rPr>
        <w:t>Функции правого полушария:</w:t>
      </w:r>
    </w:p>
    <w:p w:rsidR="004524B1" w:rsidRDefault="004524B1" w:rsidP="004524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пространственные представления,</w:t>
      </w:r>
    </w:p>
    <w:p w:rsidR="004524B1" w:rsidRDefault="004524B1" w:rsidP="004524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соматогнозис – восприятие собственного тела, зрительное восприятие, копирование, </w:t>
      </w:r>
    </w:p>
    <w:p w:rsidR="004524B1" w:rsidRDefault="004524B1" w:rsidP="004524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обоняние, осязание, вкус, </w:t>
      </w:r>
    </w:p>
    <w:p w:rsidR="004524B1" w:rsidRPr="004524B1" w:rsidRDefault="004524B1" w:rsidP="004524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чувство ритма</w:t>
      </w:r>
      <w:r w:rsidR="00CD3C25">
        <w:rPr>
          <w:rFonts w:ascii="Times New Roman" w:hAnsi="Times New Roman" w:cs="Times New Roman"/>
          <w:sz w:val="24"/>
          <w:szCs w:val="24"/>
        </w:rPr>
        <w:t>, звукоразличение</w:t>
      </w:r>
      <w:r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4524B1" w:rsidRPr="00E74DDA" w:rsidRDefault="004524B1" w:rsidP="004524B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74DDA">
        <w:rPr>
          <w:rFonts w:ascii="Times New Roman" w:hAnsi="Times New Roman" w:cs="Times New Roman"/>
          <w:sz w:val="24"/>
          <w:szCs w:val="24"/>
          <w:u w:val="single"/>
        </w:rPr>
        <w:t>Функции левого полушария:</w:t>
      </w:r>
    </w:p>
    <w:p w:rsidR="004524B1" w:rsidRDefault="004524B1" w:rsidP="004524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речь, логика, анализ, самоконтроль,</w:t>
      </w:r>
      <w:r w:rsidR="007A33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внимание,</w:t>
      </w:r>
    </w:p>
    <w:p w:rsidR="004524B1" w:rsidRDefault="004524B1" w:rsidP="004524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социальные коммуникации, рефлексия</w:t>
      </w:r>
      <w:r w:rsidR="00CD3C2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D3C25" w:rsidRDefault="00CD3C25" w:rsidP="004524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программирование, произвольность и т.д.</w:t>
      </w:r>
    </w:p>
    <w:p w:rsidR="007A3349" w:rsidRPr="00FA3283" w:rsidRDefault="007A3349" w:rsidP="00E74DDA">
      <w:pPr>
        <w:pStyle w:val="aa"/>
        <w:shd w:val="clear" w:color="auto" w:fill="FFFFFF"/>
        <w:spacing w:before="0" w:beforeAutospacing="0" w:after="120" w:afterAutospacing="0" w:line="204" w:lineRule="atLeast"/>
        <w:ind w:firstLine="567"/>
        <w:jc w:val="center"/>
        <w:rPr>
          <w:color w:val="000000"/>
          <w:szCs w:val="19"/>
        </w:rPr>
      </w:pPr>
      <w:r w:rsidRPr="008F5972">
        <w:rPr>
          <w:b/>
          <w:color w:val="000000"/>
          <w:szCs w:val="19"/>
        </w:rPr>
        <w:t>Тест на определение наличия межполушарного взаимодействия</w:t>
      </w:r>
      <w:r w:rsidRPr="00FA3283">
        <w:rPr>
          <w:color w:val="000000"/>
          <w:szCs w:val="19"/>
        </w:rPr>
        <w:t xml:space="preserve"> </w:t>
      </w:r>
      <w:r w:rsidRPr="00E74DDA">
        <w:rPr>
          <w:b/>
          <w:color w:val="000000"/>
          <w:szCs w:val="19"/>
        </w:rPr>
        <w:t xml:space="preserve">и </w:t>
      </w:r>
      <w:r w:rsidRPr="00E74DDA">
        <w:rPr>
          <w:color w:val="000000"/>
          <w:szCs w:val="19"/>
        </w:rPr>
        <w:t>предрасположенности к дислекии и дисграфии</w:t>
      </w:r>
    </w:p>
    <w:p w:rsidR="007A3349" w:rsidRPr="00FA3283" w:rsidRDefault="007A3349" w:rsidP="00E74DDA">
      <w:pPr>
        <w:pStyle w:val="aa"/>
        <w:shd w:val="clear" w:color="auto" w:fill="FFFFFF"/>
        <w:spacing w:before="0" w:beforeAutospacing="0" w:after="0" w:afterAutospacing="0" w:line="204" w:lineRule="atLeast"/>
        <w:ind w:firstLine="567"/>
        <w:jc w:val="both"/>
        <w:rPr>
          <w:color w:val="000000"/>
          <w:szCs w:val="19"/>
        </w:rPr>
      </w:pPr>
      <w:r w:rsidRPr="00FA3283">
        <w:rPr>
          <w:color w:val="000000"/>
          <w:szCs w:val="19"/>
        </w:rPr>
        <w:t>Ребенок держит одну руку за спиной. Взрослый притрагивается кисточкой к фалангам пальцев (1-й или 3-й фаланге любого пальца, кроме большого, всего 8 вариантов) в произвольном порядке.</w:t>
      </w:r>
    </w:p>
    <w:p w:rsidR="007A3349" w:rsidRPr="00FA3283" w:rsidRDefault="007A3349" w:rsidP="00E74DDA">
      <w:pPr>
        <w:pStyle w:val="aa"/>
        <w:shd w:val="clear" w:color="auto" w:fill="FFFFFF"/>
        <w:spacing w:before="0" w:beforeAutospacing="0" w:after="0" w:afterAutospacing="0" w:line="204" w:lineRule="atLeast"/>
        <w:ind w:firstLine="567"/>
        <w:jc w:val="both"/>
        <w:rPr>
          <w:color w:val="000000"/>
          <w:szCs w:val="19"/>
        </w:rPr>
      </w:pPr>
      <w:r w:rsidRPr="00FA3283">
        <w:rPr>
          <w:color w:val="000000"/>
          <w:szCs w:val="19"/>
        </w:rPr>
        <w:t xml:space="preserve"> Ребенок должен показать большим пальцем на другой руке, к какой фаланге</w:t>
      </w:r>
      <w:r>
        <w:rPr>
          <w:color w:val="000000"/>
          <w:szCs w:val="19"/>
        </w:rPr>
        <w:t>,</w:t>
      </w:r>
      <w:r w:rsidRPr="00FA3283">
        <w:rPr>
          <w:color w:val="000000"/>
          <w:szCs w:val="19"/>
        </w:rPr>
        <w:t xml:space="preserve"> какого пальца было прикосновение.</w:t>
      </w:r>
    </w:p>
    <w:p w:rsidR="007A3349" w:rsidRDefault="007A3349" w:rsidP="00C54EA9">
      <w:pPr>
        <w:pStyle w:val="aa"/>
        <w:shd w:val="clear" w:color="auto" w:fill="FFFFFF"/>
        <w:spacing w:before="0" w:beforeAutospacing="0" w:after="0" w:afterAutospacing="0" w:line="204" w:lineRule="atLeast"/>
        <w:ind w:firstLine="567"/>
        <w:jc w:val="both"/>
        <w:rPr>
          <w:color w:val="000000"/>
          <w:szCs w:val="19"/>
        </w:rPr>
      </w:pPr>
      <w:r w:rsidRPr="00FA3283">
        <w:rPr>
          <w:color w:val="000000"/>
          <w:szCs w:val="19"/>
        </w:rPr>
        <w:t xml:space="preserve">Если ребенок дал неправильных ответов более 30%, то это говорит </w:t>
      </w:r>
      <w:r>
        <w:rPr>
          <w:color w:val="000000"/>
          <w:szCs w:val="19"/>
        </w:rPr>
        <w:t xml:space="preserve">о том, что </w:t>
      </w:r>
      <w:r w:rsidRPr="00FA3283">
        <w:rPr>
          <w:color w:val="000000"/>
          <w:szCs w:val="19"/>
        </w:rPr>
        <w:t>он предрасположен к дислексии, дисграфии. Более 30% ошибок свидетельствует о наличии нарушения межполушарного взаимодействия.</w:t>
      </w:r>
    </w:p>
    <w:p w:rsidR="008F5972" w:rsidRDefault="008F5972" w:rsidP="00C54EA9">
      <w:pPr>
        <w:spacing w:after="0" w:line="240" w:lineRule="auto"/>
        <w:outlineLvl w:val="2"/>
        <w:rPr>
          <w:rFonts w:ascii="Georgia" w:eastAsia="Times New Roman" w:hAnsi="Georgia" w:cs="Times New Roman"/>
          <w:i/>
          <w:iCs/>
          <w:color w:val="2A2723"/>
          <w:sz w:val="27"/>
          <w:szCs w:val="27"/>
        </w:rPr>
      </w:pPr>
    </w:p>
    <w:p w:rsidR="00D65FCD" w:rsidRPr="008F5972" w:rsidRDefault="00D65FCD" w:rsidP="00E74D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972">
        <w:rPr>
          <w:rFonts w:ascii="Times New Roman" w:hAnsi="Times New Roman" w:cs="Times New Roman"/>
          <w:b/>
          <w:sz w:val="24"/>
          <w:szCs w:val="24"/>
        </w:rPr>
        <w:t>Тест Н.И. Озерецкого на реципрокную координацию рук</w:t>
      </w:r>
    </w:p>
    <w:p w:rsidR="00C54EA9" w:rsidRDefault="00C54EA9" w:rsidP="00E74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F5972" w:rsidRPr="008F5972">
        <w:rPr>
          <w:rFonts w:ascii="Times New Roman" w:hAnsi="Times New Roman" w:cs="Times New Roman"/>
          <w:sz w:val="24"/>
          <w:szCs w:val="24"/>
        </w:rPr>
        <w:t>Ребенок должен продемонстрировать умение одновременно сжимать в кулак и разжимать кисти рук по образцу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5972" w:rsidRPr="008F5972" w:rsidRDefault="00C54EA9" w:rsidP="00E74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F5972" w:rsidRPr="008F5972">
        <w:rPr>
          <w:rFonts w:ascii="Times New Roman" w:hAnsi="Times New Roman" w:cs="Times New Roman"/>
          <w:sz w:val="24"/>
          <w:szCs w:val="24"/>
        </w:rPr>
        <w:t>Критерии оценки успешности выполнения задания:</w:t>
      </w:r>
    </w:p>
    <w:p w:rsidR="00C54EA9" w:rsidRDefault="008F5972" w:rsidP="00C54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5972">
        <w:rPr>
          <w:rFonts w:ascii="Times New Roman" w:hAnsi="Times New Roman" w:cs="Times New Roman"/>
          <w:sz w:val="24"/>
          <w:szCs w:val="24"/>
        </w:rPr>
        <w:lastRenderedPageBreak/>
        <w:t>- плавность и одновременность - изолированность смены рук, уровень координации движений;</w:t>
      </w:r>
    </w:p>
    <w:p w:rsidR="00C54EA9" w:rsidRDefault="008F5972" w:rsidP="00C54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5972">
        <w:rPr>
          <w:rFonts w:ascii="Times New Roman" w:hAnsi="Times New Roman" w:cs="Times New Roman"/>
          <w:sz w:val="24"/>
          <w:szCs w:val="24"/>
        </w:rPr>
        <w:t>- степень автоматизации движений, максимальный темп выполнения (ребенка можно специально попросить выполнять действия быстрее, «быстро, как ты можешь»);</w:t>
      </w:r>
      <w:r w:rsidRPr="008F5972">
        <w:rPr>
          <w:rFonts w:ascii="Times New Roman" w:hAnsi="Times New Roman" w:cs="Times New Roman"/>
          <w:sz w:val="24"/>
          <w:szCs w:val="24"/>
        </w:rPr>
        <w:br/>
        <w:t>- степень истощаемости: насколько быстро ребенок начинает допускать ошибки сбои в выполнении, снижает темп, отказывается от выполнения задания; в норме ребенок должен выполнять задание в достаточно быстром темпе не менее 15 секунд;</w:t>
      </w:r>
      <w:r w:rsidR="00C54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5972" w:rsidRPr="008F5972" w:rsidRDefault="008F5972" w:rsidP="00C54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5972">
        <w:rPr>
          <w:rFonts w:ascii="Times New Roman" w:hAnsi="Times New Roman" w:cs="Times New Roman"/>
          <w:sz w:val="24"/>
          <w:szCs w:val="24"/>
        </w:rPr>
        <w:t>- наличие устойчивых персевераций (стереотипных повторов двигательных ошибок).</w:t>
      </w:r>
    </w:p>
    <w:p w:rsidR="00E74DDA" w:rsidRDefault="00E74DDA" w:rsidP="00C54EA9">
      <w:pPr>
        <w:jc w:val="center"/>
        <w:rPr>
          <w:rFonts w:ascii="Monotype Corsiva" w:hAnsi="Monotype Corsiva" w:cs="Times New Roman"/>
          <w:b/>
          <w:sz w:val="28"/>
          <w:szCs w:val="28"/>
        </w:rPr>
      </w:pPr>
    </w:p>
    <w:p w:rsidR="00E1148F" w:rsidRPr="00C54EA9" w:rsidRDefault="00130870" w:rsidP="00C54EA9">
      <w:pPr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130870">
        <w:rPr>
          <w:rFonts w:ascii="Monotype Corsiva" w:hAnsi="Monotype Corsiva" w:cs="Times New Roman"/>
          <w:b/>
          <w:sz w:val="28"/>
          <w:szCs w:val="28"/>
        </w:rPr>
        <w:t>Что почитать, что посмотреть…</w:t>
      </w:r>
    </w:p>
    <w:p w:rsidR="00E714A8" w:rsidRDefault="00130870" w:rsidP="00E714A8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Коноваленко С.В. «Как научиться думать быстрее и запоминать лучше.  Практикум по развитию познавательной деятельности»</w:t>
      </w:r>
    </w:p>
    <w:p w:rsidR="00E1148F" w:rsidRPr="00E714A8" w:rsidRDefault="00E714A8" w:rsidP="00130870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14A8">
        <w:rPr>
          <w:rFonts w:ascii="Times New Roman" w:hAnsi="Times New Roman" w:cs="Times New Roman"/>
          <w:sz w:val="24"/>
          <w:szCs w:val="24"/>
        </w:rPr>
        <w:t>Семенович А.В.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14A8">
        <w:rPr>
          <w:rFonts w:ascii="Times New Roman" w:hAnsi="Times New Roman" w:cs="Times New Roman"/>
          <w:sz w:val="24"/>
          <w:szCs w:val="24"/>
        </w:rPr>
        <w:t>«</w:t>
      </w:r>
      <w:r w:rsidRPr="00E714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Нейропсихологическая коррекция в детском возрасте. Метод замещающего онтогенеза»</w:t>
      </w:r>
    </w:p>
    <w:p w:rsidR="00E714A8" w:rsidRPr="007A3349" w:rsidRDefault="00E714A8" w:rsidP="00130870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Мальцева И.Н. «Готовим руку к письму. Прописи для правшей и левшей»</w:t>
      </w:r>
    </w:p>
    <w:p w:rsidR="007A3349" w:rsidRPr="007A3349" w:rsidRDefault="007A3349" w:rsidP="00130870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349">
        <w:rPr>
          <w:rFonts w:ascii="Times New Roman" w:hAnsi="Times New Roman" w:cs="Times New Roman"/>
          <w:sz w:val="24"/>
          <w:szCs w:val="24"/>
        </w:rPr>
        <w:t>Сиротюк А.Л. «Коррекция развития интеллекта в дошкольников»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A3349">
        <w:rPr>
          <w:rFonts w:ascii="Times New Roman" w:hAnsi="Times New Roman" w:cs="Times New Roman"/>
          <w:sz w:val="24"/>
          <w:szCs w:val="24"/>
        </w:rPr>
        <w:t xml:space="preserve"> «Обучение детей с учетом психофизиологии»</w:t>
      </w:r>
    </w:p>
    <w:p w:rsidR="00E1148F" w:rsidRDefault="00E1148F" w:rsidP="00E1148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1148F" w:rsidRPr="00130870" w:rsidRDefault="00BC35A4" w:rsidP="00BC35A4">
      <w:pPr>
        <w:spacing w:after="0"/>
        <w:jc w:val="center"/>
        <w:rPr>
          <w:rFonts w:ascii="Monotype Corsiva" w:hAnsi="Monotype Corsiva" w:cs="Times New Roman"/>
          <w:sz w:val="24"/>
          <w:szCs w:val="24"/>
        </w:rPr>
      </w:pPr>
      <w:r w:rsidRPr="00BC35A4">
        <w:rPr>
          <w:rFonts w:ascii="Monotype Corsiva" w:hAnsi="Monotype Corsiva" w:cs="Times New Roman"/>
          <w:sz w:val="24"/>
          <w:szCs w:val="24"/>
        </w:rPr>
        <w:lastRenderedPageBreak/>
        <w:t>Муниципальное дошкол</w:t>
      </w:r>
      <w:r>
        <w:rPr>
          <w:rFonts w:ascii="Monotype Corsiva" w:hAnsi="Monotype Corsiva" w:cs="Times New Roman"/>
          <w:sz w:val="24"/>
          <w:szCs w:val="24"/>
        </w:rPr>
        <w:t xml:space="preserve">ьное образовательное учреждение детский сад №117 «Электроник» комбинированного вида </w:t>
      </w:r>
      <w:r w:rsidRPr="00BC35A4">
        <w:rPr>
          <w:rFonts w:ascii="Monotype Corsiva" w:hAnsi="Monotype Corsiva" w:cs="Times New Roman"/>
          <w:sz w:val="24"/>
          <w:szCs w:val="24"/>
        </w:rPr>
        <w:t>городского округа город Буй</w:t>
      </w:r>
    </w:p>
    <w:p w:rsidR="00E1148F" w:rsidRDefault="00E1148F" w:rsidP="00E1148F">
      <w:pPr>
        <w:spacing w:after="0"/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E1148F" w:rsidRDefault="00E1148F" w:rsidP="00E1148F">
      <w:pPr>
        <w:spacing w:after="0"/>
        <w:jc w:val="center"/>
        <w:rPr>
          <w:rFonts w:ascii="Monotype Corsiva" w:hAnsi="Monotype Corsiva" w:cs="Times New Roman"/>
          <w:b/>
          <w:sz w:val="32"/>
          <w:szCs w:val="32"/>
        </w:rPr>
      </w:pPr>
      <w:r w:rsidRPr="00E1148F">
        <w:rPr>
          <w:rFonts w:ascii="Monotype Corsiva" w:hAnsi="Monotype Corsiva" w:cs="Times New Roman"/>
          <w:b/>
          <w:sz w:val="32"/>
          <w:szCs w:val="32"/>
        </w:rPr>
        <w:t xml:space="preserve">РАЗВИТИЕ МЕЖПОЛУШАРНОГО ВЗАИМОДЕЙСТВИЯ – </w:t>
      </w:r>
    </w:p>
    <w:p w:rsidR="00E1148F" w:rsidRPr="00E1148F" w:rsidRDefault="00E1148F" w:rsidP="00E1148F">
      <w:pPr>
        <w:spacing w:after="0"/>
        <w:jc w:val="center"/>
        <w:rPr>
          <w:rFonts w:ascii="Monotype Corsiva" w:hAnsi="Monotype Corsiva" w:cs="Times New Roman"/>
          <w:b/>
          <w:sz w:val="32"/>
          <w:szCs w:val="32"/>
        </w:rPr>
      </w:pPr>
      <w:r w:rsidRPr="00E1148F">
        <w:rPr>
          <w:rFonts w:ascii="Monotype Corsiva" w:hAnsi="Monotype Corsiva" w:cs="Times New Roman"/>
          <w:b/>
          <w:sz w:val="32"/>
          <w:szCs w:val="32"/>
        </w:rPr>
        <w:t>ОСНОВА ИНТЕЛЛЕКТУАЛЬНОГО РАЗВИТИЯ РЕБЕНКА</w:t>
      </w:r>
    </w:p>
    <w:p w:rsidR="00E1148F" w:rsidRDefault="00E1148F" w:rsidP="00E114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0870" w:rsidRDefault="00E1148F" w:rsidP="001308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913337" cy="3572628"/>
            <wp:effectExtent l="19050" t="0" r="1313" b="0"/>
            <wp:docPr id="1" name="Рисунок 1" descr="Картинки по запросу картинка мозг правого и левого полушар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а мозг правого и левого полушари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269" cy="3582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870" w:rsidRDefault="00130870" w:rsidP="001308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0870" w:rsidRDefault="00130870" w:rsidP="001308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0870" w:rsidRPr="00130870" w:rsidRDefault="00130870" w:rsidP="00130870">
      <w:pPr>
        <w:spacing w:after="0"/>
        <w:jc w:val="center"/>
        <w:rPr>
          <w:rFonts w:ascii="Monotype Corsiva" w:hAnsi="Monotype Corsiva" w:cs="Times New Roman"/>
          <w:sz w:val="24"/>
          <w:szCs w:val="24"/>
        </w:rPr>
      </w:pPr>
      <w:r w:rsidRPr="00130870">
        <w:rPr>
          <w:rFonts w:ascii="Monotype Corsiva" w:hAnsi="Monotype Corsiva" w:cs="Times New Roman"/>
          <w:sz w:val="24"/>
          <w:szCs w:val="24"/>
        </w:rPr>
        <w:t xml:space="preserve">Подготовила: </w:t>
      </w:r>
      <w:r w:rsidR="00BC35A4">
        <w:rPr>
          <w:rFonts w:ascii="Monotype Corsiva" w:hAnsi="Monotype Corsiva" w:cs="Times New Roman"/>
          <w:sz w:val="24"/>
          <w:szCs w:val="24"/>
        </w:rPr>
        <w:t>учитель-дефектолог</w:t>
      </w:r>
      <w:r w:rsidRPr="00130870">
        <w:rPr>
          <w:rFonts w:ascii="Monotype Corsiva" w:hAnsi="Monotype Corsiva" w:cs="Times New Roman"/>
          <w:sz w:val="24"/>
          <w:szCs w:val="24"/>
        </w:rPr>
        <w:t xml:space="preserve"> </w:t>
      </w:r>
      <w:r w:rsidR="00BC35A4">
        <w:rPr>
          <w:rFonts w:ascii="Monotype Corsiva" w:hAnsi="Monotype Corsiva" w:cs="Times New Roman"/>
          <w:sz w:val="24"/>
          <w:szCs w:val="24"/>
        </w:rPr>
        <w:t>Коциба О.А</w:t>
      </w:r>
      <w:r w:rsidRPr="00130870">
        <w:rPr>
          <w:rFonts w:ascii="Monotype Corsiva" w:hAnsi="Monotype Corsiva" w:cs="Times New Roman"/>
          <w:sz w:val="24"/>
          <w:szCs w:val="24"/>
        </w:rPr>
        <w:t>.</w:t>
      </w:r>
    </w:p>
    <w:p w:rsidR="00130870" w:rsidRDefault="00BC35A4" w:rsidP="00130870">
      <w:pPr>
        <w:spacing w:after="0"/>
        <w:jc w:val="center"/>
        <w:rPr>
          <w:rFonts w:ascii="Monotype Corsiva" w:hAnsi="Monotype Corsiva" w:cs="Times New Roman"/>
          <w:sz w:val="24"/>
          <w:szCs w:val="24"/>
        </w:rPr>
      </w:pPr>
      <w:r>
        <w:rPr>
          <w:rFonts w:ascii="Monotype Corsiva" w:hAnsi="Monotype Corsiva" w:cs="Times New Roman"/>
          <w:sz w:val="24"/>
          <w:szCs w:val="24"/>
        </w:rPr>
        <w:t>2021</w:t>
      </w:r>
      <w:bookmarkStart w:id="0" w:name="_GoBack"/>
      <w:bookmarkEnd w:id="0"/>
    </w:p>
    <w:p w:rsidR="00FB2C7B" w:rsidRPr="00FB2C7B" w:rsidRDefault="00FB2C7B" w:rsidP="00FB2C7B">
      <w:pPr>
        <w:pStyle w:val="aa"/>
        <w:shd w:val="clear" w:color="auto" w:fill="FFFFFF"/>
        <w:spacing w:before="0" w:beforeAutospacing="0" w:after="0" w:afterAutospacing="0" w:line="204" w:lineRule="atLeast"/>
        <w:jc w:val="center"/>
        <w:rPr>
          <w:rStyle w:val="ab"/>
          <w:color w:val="000000"/>
        </w:rPr>
      </w:pPr>
      <w:r w:rsidRPr="00FB2C7B">
        <w:rPr>
          <w:rStyle w:val="ab"/>
          <w:color w:val="000000"/>
        </w:rPr>
        <w:lastRenderedPageBreak/>
        <w:t xml:space="preserve">Упражнения, </w:t>
      </w:r>
    </w:p>
    <w:p w:rsidR="00FB2C7B" w:rsidRDefault="00FB2C7B" w:rsidP="00FB2C7B">
      <w:pPr>
        <w:spacing w:after="0"/>
        <w:jc w:val="center"/>
        <w:rPr>
          <w:rStyle w:val="ab"/>
          <w:rFonts w:ascii="Times New Roman" w:hAnsi="Times New Roman" w:cs="Times New Roman"/>
          <w:color w:val="000000"/>
          <w:sz w:val="24"/>
          <w:szCs w:val="24"/>
        </w:rPr>
      </w:pPr>
      <w:r w:rsidRPr="00FB2C7B">
        <w:rPr>
          <w:rStyle w:val="ab"/>
          <w:rFonts w:ascii="Times New Roman" w:hAnsi="Times New Roman" w:cs="Times New Roman"/>
          <w:color w:val="000000"/>
          <w:sz w:val="24"/>
          <w:szCs w:val="24"/>
        </w:rPr>
        <w:t>направленные на развитие межполушарного взаимодействия</w:t>
      </w:r>
    </w:p>
    <w:p w:rsidR="00FB2C7B" w:rsidRDefault="00FB2C7B" w:rsidP="00FB2C7B">
      <w:pPr>
        <w:spacing w:after="0"/>
        <w:jc w:val="center"/>
        <w:rPr>
          <w:rStyle w:val="ab"/>
          <w:rFonts w:ascii="Times New Roman" w:hAnsi="Times New Roman" w:cs="Times New Roman"/>
          <w:color w:val="000000"/>
          <w:sz w:val="24"/>
          <w:szCs w:val="24"/>
        </w:rPr>
      </w:pPr>
    </w:p>
    <w:p w:rsidR="00FB2C7B" w:rsidRPr="00E74DDA" w:rsidRDefault="00FB2C7B" w:rsidP="00DE2682">
      <w:pPr>
        <w:pStyle w:val="aa"/>
        <w:spacing w:before="0" w:beforeAutospacing="0" w:after="0" w:afterAutospacing="0"/>
        <w:jc w:val="both"/>
        <w:rPr>
          <w:u w:val="single"/>
        </w:rPr>
      </w:pPr>
      <w:r w:rsidRPr="00E74DDA">
        <w:rPr>
          <w:rFonts w:eastAsiaTheme="minorEastAsia"/>
          <w:color w:val="000000" w:themeColor="text1"/>
          <w:kern w:val="24"/>
          <w:u w:val="single"/>
        </w:rPr>
        <w:t>1. Колечко</w:t>
      </w:r>
    </w:p>
    <w:p w:rsidR="00FB2C7B" w:rsidRPr="00DE2682" w:rsidRDefault="00FB2C7B" w:rsidP="00DE2682">
      <w:pPr>
        <w:pStyle w:val="aa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</w:rPr>
      </w:pPr>
      <w:r w:rsidRPr="00DE2682">
        <w:rPr>
          <w:rFonts w:eastAsiaTheme="minorEastAsia"/>
          <w:color w:val="000000" w:themeColor="text1"/>
          <w:kern w:val="24"/>
        </w:rPr>
        <w:t>Поочередно и как можно быстрее перебирайте пальцы рук, соединяя в кольцо с большим пальцем последовательно указательный, средний и т.д. Упражнение выполняется в прямом и в обратном. В начале упражнение выполняется каждой рукой отдельно, затем вместе.</w:t>
      </w:r>
    </w:p>
    <w:p w:rsidR="00DE2682" w:rsidRPr="00DE2682" w:rsidRDefault="00DE2682" w:rsidP="00DE2682">
      <w:pPr>
        <w:pStyle w:val="aa"/>
        <w:spacing w:before="0" w:beforeAutospacing="0" w:after="0" w:afterAutospacing="0"/>
        <w:jc w:val="center"/>
      </w:pPr>
      <w:r w:rsidRPr="00DE2682">
        <w:rPr>
          <w:noProof/>
        </w:rPr>
        <w:drawing>
          <wp:inline distT="0" distB="0" distL="0" distR="0">
            <wp:extent cx="2121250" cy="1681656"/>
            <wp:effectExtent l="19050" t="0" r="0" b="0"/>
            <wp:docPr id="7" name="Рисунок 7" descr="Картинки по запросу упражнение лезгинка 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упражнение лезгинка картинк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614" cy="1693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682" w:rsidRDefault="00DE2682" w:rsidP="00DE2682">
      <w:pPr>
        <w:pStyle w:val="aa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</w:rPr>
      </w:pPr>
    </w:p>
    <w:p w:rsidR="00FB2C7B" w:rsidRPr="00E74DDA" w:rsidRDefault="00FB2C7B" w:rsidP="00DE2682">
      <w:pPr>
        <w:pStyle w:val="aa"/>
        <w:spacing w:before="0" w:beforeAutospacing="0" w:after="0" w:afterAutospacing="0"/>
        <w:jc w:val="both"/>
        <w:rPr>
          <w:u w:val="single"/>
        </w:rPr>
      </w:pPr>
      <w:r w:rsidRPr="00E74DDA">
        <w:rPr>
          <w:rFonts w:eastAsiaTheme="minorEastAsia"/>
          <w:color w:val="000000" w:themeColor="text1"/>
          <w:kern w:val="24"/>
          <w:u w:val="single"/>
        </w:rPr>
        <w:t>2. Кулак-ребро-ладонь</w:t>
      </w:r>
    </w:p>
    <w:p w:rsidR="00FB2C7B" w:rsidRPr="00DE2682" w:rsidRDefault="00FB2C7B" w:rsidP="00DE2682">
      <w:pPr>
        <w:pStyle w:val="aa"/>
        <w:spacing w:before="0" w:beforeAutospacing="0" w:after="0" w:afterAutospacing="0"/>
        <w:jc w:val="both"/>
      </w:pPr>
      <w:r w:rsidRPr="00DE2682">
        <w:rPr>
          <w:rFonts w:eastAsiaTheme="minorEastAsia"/>
          <w:color w:val="000000" w:themeColor="text1"/>
          <w:kern w:val="24"/>
        </w:rPr>
        <w:t>Три положения руки на плоскости стола, последовательно сменяют друг друга. Выполняется сначала правой рукой, потом - левой, затем - двумя руками вместе. Количество повторений - по 8-10 раз. При затруднениях в выполнении помогайте себе командами («кулак-ребро-ладонь»), произнося их вслух или про себя.</w:t>
      </w:r>
    </w:p>
    <w:p w:rsidR="00DE2682" w:rsidRDefault="00DE2682" w:rsidP="00DE2682">
      <w:pPr>
        <w:pStyle w:val="aa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</w:rPr>
      </w:pPr>
      <w:r>
        <w:rPr>
          <w:noProof/>
        </w:rPr>
        <w:drawing>
          <wp:inline distT="0" distB="0" distL="0" distR="0">
            <wp:extent cx="2262971" cy="1124607"/>
            <wp:effectExtent l="19050" t="0" r="3979" b="0"/>
            <wp:docPr id="16" name="Рисунок 16" descr="http://uch.znate.ru/tw_files2/urls_52/9/d-8888/8888_html_m2d5137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uch.znate.ru/tw_files2/urls_52/9/d-8888/8888_html_m2d5137d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853" cy="1130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C7B" w:rsidRPr="00E74DDA" w:rsidRDefault="00FB2C7B" w:rsidP="00DE2682">
      <w:pPr>
        <w:pStyle w:val="aa"/>
        <w:spacing w:before="0" w:beforeAutospacing="0" w:after="0" w:afterAutospacing="0"/>
        <w:jc w:val="both"/>
        <w:rPr>
          <w:u w:val="single"/>
        </w:rPr>
      </w:pPr>
      <w:r w:rsidRPr="00E74DDA">
        <w:rPr>
          <w:rFonts w:eastAsiaTheme="minorEastAsia"/>
          <w:color w:val="000000" w:themeColor="text1"/>
          <w:kern w:val="24"/>
          <w:u w:val="single"/>
        </w:rPr>
        <w:lastRenderedPageBreak/>
        <w:t>3</w:t>
      </w:r>
      <w:r w:rsidR="00E74DDA">
        <w:rPr>
          <w:rFonts w:eastAsiaTheme="minorEastAsia"/>
          <w:color w:val="000000" w:themeColor="text1"/>
          <w:kern w:val="24"/>
          <w:u w:val="single"/>
        </w:rPr>
        <w:t>. Лезгинка</w:t>
      </w:r>
      <w:r w:rsidRPr="00E74DDA">
        <w:rPr>
          <w:rFonts w:eastAsiaTheme="minorEastAsia"/>
          <w:color w:val="000000" w:themeColor="text1"/>
          <w:kern w:val="24"/>
          <w:u w:val="single"/>
        </w:rPr>
        <w:t xml:space="preserve"> </w:t>
      </w:r>
    </w:p>
    <w:p w:rsidR="00DE2682" w:rsidRPr="00DE2682" w:rsidRDefault="00FB2C7B" w:rsidP="00DE2682">
      <w:pPr>
        <w:pStyle w:val="aa"/>
        <w:spacing w:before="0" w:beforeAutospacing="0" w:after="0" w:afterAutospacing="0"/>
        <w:jc w:val="both"/>
      </w:pPr>
      <w:r w:rsidRPr="00DE2682">
        <w:t>Ребенок складывает левую руку в кулак, большой палец отставляет в сторону, кулак разворачивает пальцами к себе. Правой рукой прямой ладонью в горизонтальном положении прикасается к мизинцу левой. После этого одновременно меняет положение правой и левой рук в течение 6-8 смен позиций. Необходимо добиваться высокой скорости смены положений.</w:t>
      </w:r>
      <w:r w:rsidR="00DE2682" w:rsidRPr="00DE2682">
        <w:t xml:space="preserve"> </w:t>
      </w:r>
    </w:p>
    <w:p w:rsidR="00DE2682" w:rsidRPr="00DE2682" w:rsidRDefault="00DE2682" w:rsidP="008F5972">
      <w:pPr>
        <w:pStyle w:val="aa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</w:rPr>
      </w:pPr>
      <w:r>
        <w:rPr>
          <w:noProof/>
        </w:rPr>
        <w:drawing>
          <wp:inline distT="0" distB="0" distL="0" distR="0">
            <wp:extent cx="3055911" cy="1460938"/>
            <wp:effectExtent l="19050" t="0" r="0" b="0"/>
            <wp:docPr id="13" name="Рисунок 13" descr="http://uch.znate.ru/tw_files2/urls_52/9/d-8888/8888_html_5de3b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uch.znate.ru/tw_files2/urls_52/9/d-8888/8888_html_5de3b5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101" cy="1457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411" w:rsidRDefault="00195411" w:rsidP="00DE2682">
      <w:pPr>
        <w:pStyle w:val="aa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</w:rPr>
      </w:pPr>
    </w:p>
    <w:p w:rsidR="00FB2C7B" w:rsidRPr="00E74DDA" w:rsidRDefault="00DE2682" w:rsidP="00DE2682">
      <w:pPr>
        <w:pStyle w:val="aa"/>
        <w:spacing w:before="0" w:beforeAutospacing="0" w:after="0" w:afterAutospacing="0"/>
        <w:jc w:val="both"/>
        <w:rPr>
          <w:u w:val="single"/>
        </w:rPr>
      </w:pPr>
      <w:r w:rsidRPr="00E74DDA">
        <w:rPr>
          <w:rFonts w:eastAsiaTheme="minorEastAsia"/>
          <w:color w:val="000000" w:themeColor="text1"/>
          <w:kern w:val="24"/>
          <w:u w:val="single"/>
        </w:rPr>
        <w:t>4</w:t>
      </w:r>
      <w:r w:rsidR="00FB2C7B" w:rsidRPr="00E74DDA">
        <w:rPr>
          <w:rFonts w:eastAsiaTheme="minorEastAsia"/>
          <w:color w:val="000000" w:themeColor="text1"/>
          <w:kern w:val="24"/>
          <w:u w:val="single"/>
        </w:rPr>
        <w:t>.Ухо</w:t>
      </w:r>
      <w:r w:rsidRPr="00E74DDA">
        <w:rPr>
          <w:rFonts w:eastAsiaTheme="minorEastAsia"/>
          <w:color w:val="000000" w:themeColor="text1"/>
          <w:kern w:val="24"/>
          <w:u w:val="single"/>
        </w:rPr>
        <w:t>-</w:t>
      </w:r>
      <w:r w:rsidR="00FB2C7B" w:rsidRPr="00E74DDA">
        <w:rPr>
          <w:rFonts w:eastAsiaTheme="minorEastAsia"/>
          <w:color w:val="000000" w:themeColor="text1"/>
          <w:kern w:val="24"/>
          <w:u w:val="single"/>
        </w:rPr>
        <w:t>нос</w:t>
      </w:r>
    </w:p>
    <w:p w:rsidR="00FB2C7B" w:rsidRDefault="00FB2C7B" w:rsidP="00DE2682">
      <w:pPr>
        <w:pStyle w:val="aa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</w:rPr>
      </w:pPr>
      <w:r w:rsidRPr="00DE2682">
        <w:rPr>
          <w:rFonts w:eastAsiaTheme="minorEastAsia"/>
          <w:color w:val="000000" w:themeColor="text1"/>
          <w:kern w:val="24"/>
        </w:rPr>
        <w:t>Левой рукой возьмитесь за кончик носа, а правой рукой за противоположное ухо. Одновременно отпустите ухо и нос, хлопните в ладоши, поменяйте положение рук «с точностью до наоборот».</w:t>
      </w:r>
    </w:p>
    <w:p w:rsidR="00E57DB5" w:rsidRDefault="00E57DB5" w:rsidP="00DE2682">
      <w:pPr>
        <w:pStyle w:val="aa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</w:rPr>
      </w:pPr>
    </w:p>
    <w:p w:rsidR="00E57DB5" w:rsidRPr="00E57DB5" w:rsidRDefault="008F5972" w:rsidP="00E57DB5">
      <w:pPr>
        <w:pStyle w:val="aa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2936278" cy="1965434"/>
            <wp:effectExtent l="19050" t="0" r="0" b="0"/>
            <wp:docPr id="22" name="Рисунок 22" descr="Картинки по запросу ухо нос упражнение 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артинки по запросу ухо нос упражнение картинка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495" cy="1965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DB5" w:rsidRPr="00E57DB5" w:rsidRDefault="00E57DB5" w:rsidP="00DE2682">
      <w:pPr>
        <w:pStyle w:val="aa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u w:val="single"/>
        </w:rPr>
      </w:pPr>
      <w:r w:rsidRPr="00E57DB5">
        <w:rPr>
          <w:rFonts w:eastAsiaTheme="minorEastAsia"/>
          <w:color w:val="000000" w:themeColor="text1"/>
          <w:kern w:val="24"/>
          <w:u w:val="single"/>
        </w:rPr>
        <w:lastRenderedPageBreak/>
        <w:t>5. Замок</w:t>
      </w:r>
    </w:p>
    <w:p w:rsidR="00E57DB5" w:rsidRDefault="00E57DB5" w:rsidP="00DE2682">
      <w:pPr>
        <w:pStyle w:val="aa"/>
        <w:spacing w:before="0" w:beforeAutospacing="0" w:after="0" w:afterAutospacing="0"/>
        <w:jc w:val="both"/>
        <w:rPr>
          <w:color w:val="000000"/>
          <w:shd w:val="clear" w:color="auto" w:fill="F6F6F6"/>
        </w:rPr>
      </w:pPr>
      <w:r w:rsidRPr="00E57DB5">
        <w:rPr>
          <w:color w:val="000000"/>
          <w:shd w:val="clear" w:color="auto" w:fill="F6F6F6"/>
        </w:rPr>
        <w:t>Скрестить руки ладонями друг к другу, сцепить в замок. Двигать пальцем, который укажет взрослый, точно и четко. Нежелательны движения соседних пальцев. Прикасаться к пальцу нельзя. В упражнении должны участвовать все пальцы на обеих руках.</w:t>
      </w:r>
    </w:p>
    <w:p w:rsidR="00E57DB5" w:rsidRPr="00E57DB5" w:rsidRDefault="00E57DB5" w:rsidP="00DE2682">
      <w:pPr>
        <w:pStyle w:val="aa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</w:rPr>
      </w:pPr>
    </w:p>
    <w:p w:rsidR="00E57DB5" w:rsidRPr="00195411" w:rsidRDefault="00E57DB5" w:rsidP="00195411">
      <w:pPr>
        <w:pStyle w:val="aa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</w:rPr>
      </w:pPr>
      <w:r>
        <w:rPr>
          <w:noProof/>
        </w:rPr>
        <w:drawing>
          <wp:inline distT="0" distB="0" distL="0" distR="0">
            <wp:extent cx="2114550" cy="2007475"/>
            <wp:effectExtent l="19050" t="0" r="0" b="0"/>
            <wp:docPr id="25" name="Рисунок 25" descr="Картинки по запросу упражнение лягушка межполушарное взаимодействие 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Картинки по запросу упражнение лягушка межполушарное взаимодействие картинка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675" cy="2014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DB5" w:rsidRPr="00E57DB5" w:rsidRDefault="00E57DB5" w:rsidP="00DE2682">
      <w:pPr>
        <w:pStyle w:val="aa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u w:val="single"/>
        </w:rPr>
      </w:pPr>
      <w:r w:rsidRPr="00E57DB5">
        <w:rPr>
          <w:rFonts w:eastAsiaTheme="minorEastAsia"/>
          <w:color w:val="000000" w:themeColor="text1"/>
          <w:kern w:val="24"/>
          <w:u w:val="single"/>
        </w:rPr>
        <w:t>6. Зеркальное рисование</w:t>
      </w:r>
    </w:p>
    <w:p w:rsidR="00E57DB5" w:rsidRDefault="00E57DB5" w:rsidP="00DE2682">
      <w:pPr>
        <w:pStyle w:val="aa"/>
        <w:spacing w:before="0" w:beforeAutospacing="0" w:after="0" w:afterAutospacing="0"/>
        <w:jc w:val="both"/>
        <w:rPr>
          <w:color w:val="000000"/>
          <w:shd w:val="clear" w:color="auto" w:fill="F6F6F6"/>
        </w:rPr>
      </w:pPr>
      <w:r w:rsidRPr="00E57DB5">
        <w:rPr>
          <w:color w:val="000000"/>
          <w:shd w:val="clear" w:color="auto" w:fill="F6F6F6"/>
        </w:rPr>
        <w:t>Рисовать в воздухе обеими руками линии, геометрические фигуры, цифры, буквы, слова и т.д. (20-30 сек.)</w:t>
      </w:r>
      <w:r>
        <w:rPr>
          <w:color w:val="000000"/>
          <w:shd w:val="clear" w:color="auto" w:fill="F6F6F6"/>
        </w:rPr>
        <w:t>.</w:t>
      </w:r>
    </w:p>
    <w:p w:rsidR="00FB2C7B" w:rsidRPr="00DE2682" w:rsidRDefault="00FB2C7B" w:rsidP="00DE2682">
      <w:pPr>
        <w:pStyle w:val="aa"/>
        <w:spacing w:before="0" w:beforeAutospacing="0" w:after="0" w:afterAutospacing="0"/>
        <w:jc w:val="both"/>
      </w:pPr>
      <w:r w:rsidRPr="00DE2682">
        <w:rPr>
          <w:rFonts w:eastAsiaTheme="minorEastAsia"/>
          <w:color w:val="000000" w:themeColor="text1"/>
          <w:kern w:val="24"/>
        </w:rPr>
        <w:t>Положить на стол чистый лист бумаги. Попросить ребенка взять в обе руки по карандашу или фломастеру. Попросить его рисовать одновременно обеими руками зеркально-симметричные рисунки, буквы (по предложенному образцу).</w:t>
      </w:r>
    </w:p>
    <w:p w:rsidR="00FB2C7B" w:rsidRPr="00DE2682" w:rsidRDefault="00E57DB5" w:rsidP="001954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781833" cy="1576551"/>
            <wp:effectExtent l="19050" t="0" r="8867" b="0"/>
            <wp:docPr id="28" name="Рисунок 28" descr="Картинки по запросу упражнение зеркальное рисование межполушарное взаимодействие 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Картинки по запросу упражнение зеркальное рисование межполушарное взаимодействие картинка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693" cy="158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2C7B" w:rsidRPr="00DE2682" w:rsidSect="00195411">
      <w:pgSz w:w="16838" w:h="11906" w:orient="landscape"/>
      <w:pgMar w:top="568" w:right="395" w:bottom="709" w:left="426" w:header="708" w:footer="708" w:gutter="0"/>
      <w:cols w:num="3"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DE0" w:rsidRDefault="00D73DE0" w:rsidP="00E622CC">
      <w:pPr>
        <w:spacing w:after="0" w:line="240" w:lineRule="auto"/>
      </w:pPr>
      <w:r>
        <w:separator/>
      </w:r>
    </w:p>
  </w:endnote>
  <w:endnote w:type="continuationSeparator" w:id="0">
    <w:p w:rsidR="00D73DE0" w:rsidRDefault="00D73DE0" w:rsidP="00E62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DE0" w:rsidRDefault="00D73DE0" w:rsidP="00E622CC">
      <w:pPr>
        <w:spacing w:after="0" w:line="240" w:lineRule="auto"/>
      </w:pPr>
      <w:r>
        <w:separator/>
      </w:r>
    </w:p>
  </w:footnote>
  <w:footnote w:type="continuationSeparator" w:id="0">
    <w:p w:rsidR="00D73DE0" w:rsidRDefault="00D73DE0" w:rsidP="00E62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ED4DDC"/>
    <w:multiLevelType w:val="hybridMultilevel"/>
    <w:tmpl w:val="847AC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22CC"/>
    <w:rsid w:val="001160AF"/>
    <w:rsid w:val="00130870"/>
    <w:rsid w:val="00195411"/>
    <w:rsid w:val="003940D1"/>
    <w:rsid w:val="004524B1"/>
    <w:rsid w:val="007A3349"/>
    <w:rsid w:val="008F5972"/>
    <w:rsid w:val="00B55C53"/>
    <w:rsid w:val="00BC35A4"/>
    <w:rsid w:val="00C54EA9"/>
    <w:rsid w:val="00C64C79"/>
    <w:rsid w:val="00CD3C25"/>
    <w:rsid w:val="00D65FCD"/>
    <w:rsid w:val="00D73DE0"/>
    <w:rsid w:val="00DE2682"/>
    <w:rsid w:val="00E1148F"/>
    <w:rsid w:val="00E57DB5"/>
    <w:rsid w:val="00E622CC"/>
    <w:rsid w:val="00E714A8"/>
    <w:rsid w:val="00E74DDA"/>
    <w:rsid w:val="00FB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F81069-46BC-4C1D-AC1B-A1298635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65F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2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22CC"/>
  </w:style>
  <w:style w:type="paragraph" w:styleId="a5">
    <w:name w:val="footer"/>
    <w:basedOn w:val="a"/>
    <w:link w:val="a6"/>
    <w:uiPriority w:val="99"/>
    <w:semiHidden/>
    <w:unhideWhenUsed/>
    <w:rsid w:val="00E62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22CC"/>
  </w:style>
  <w:style w:type="paragraph" w:styleId="a7">
    <w:name w:val="Balloon Text"/>
    <w:basedOn w:val="a"/>
    <w:link w:val="a8"/>
    <w:uiPriority w:val="99"/>
    <w:semiHidden/>
    <w:unhideWhenUsed/>
    <w:rsid w:val="00E11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148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30870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7A3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65FC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b">
    <w:name w:val="Strong"/>
    <w:basedOn w:val="a0"/>
    <w:uiPriority w:val="22"/>
    <w:qFormat/>
    <w:rsid w:val="00FB2C7B"/>
    <w:rPr>
      <w:b/>
      <w:bCs/>
    </w:rPr>
  </w:style>
  <w:style w:type="character" w:customStyle="1" w:styleId="apple-converted-space">
    <w:name w:val="apple-converted-space"/>
    <w:basedOn w:val="a0"/>
    <w:rsid w:val="008F5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4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C95C2752BE46D49AE4434D5F9C50AA2" ma:contentTypeVersion="1" ma:contentTypeDescription="Создание документа." ma:contentTypeScope="" ma:versionID="8ae520d15d53c9b6c6f1d8a4f1d697c4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S5QAU4VNKZPS-313-20</_dlc_DocId>
    <_dlc_DocIdUrl xmlns="6434c500-c195-4837-b047-5e71706d4cb2">
      <Url>http://www.eduportal44.ru/Buy/Elektron/_layouts/15/DocIdRedir.aspx?ID=S5QAU4VNKZPS-313-20</Url>
      <Description>S5QAU4VNKZPS-313-20</Description>
    </_dlc_DocIdUrl>
  </documentManagement>
</p:properties>
</file>

<file path=customXml/itemProps1.xml><?xml version="1.0" encoding="utf-8"?>
<ds:datastoreItem xmlns:ds="http://schemas.openxmlformats.org/officeDocument/2006/customXml" ds:itemID="{6348F1D8-02C3-4387-BBDA-F5CC78F60968}"/>
</file>

<file path=customXml/itemProps2.xml><?xml version="1.0" encoding="utf-8"?>
<ds:datastoreItem xmlns:ds="http://schemas.openxmlformats.org/officeDocument/2006/customXml" ds:itemID="{58E6351A-87D7-4A24-BAA3-CD56CC7EB2B4}"/>
</file>

<file path=customXml/itemProps3.xml><?xml version="1.0" encoding="utf-8"?>
<ds:datastoreItem xmlns:ds="http://schemas.openxmlformats.org/officeDocument/2006/customXml" ds:itemID="{29A03724-3676-4E75-A2C6-70EE2A54AD20}"/>
</file>

<file path=customXml/itemProps4.xml><?xml version="1.0" encoding="utf-8"?>
<ds:datastoreItem xmlns:ds="http://schemas.openxmlformats.org/officeDocument/2006/customXml" ds:itemID="{9799D924-6020-4DE1-B104-FA2FD26059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User</cp:lastModifiedBy>
  <cp:revision>4</cp:revision>
  <cp:lastPrinted>2017-02-27T12:16:00Z</cp:lastPrinted>
  <dcterms:created xsi:type="dcterms:W3CDTF">2017-02-27T09:10:00Z</dcterms:created>
  <dcterms:modified xsi:type="dcterms:W3CDTF">2023-11-08T14:40:00Z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0x0101007C95C2752BE46D49AE4434D5F9C50AA2</vt:lpwstr>
  </property>
  <property fmtid="{D5CDD505-2E9C-101B-9397-08002B2CF9AE}" pid="3" name="_dlc_DocIdItemGuid">
    <vt:lpwstr>112ac72a-adcf-47b4-b706-8cd94527af83</vt:lpwstr>
  </property>
</Properties>
</file>