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69" w:rsidRPr="00C46413" w:rsidRDefault="00B21569" w:rsidP="00B21569">
      <w:pPr>
        <w:pStyle w:val="a3"/>
        <w:ind w:firstLine="567"/>
        <w:rPr>
          <w:b/>
          <w:i/>
          <w:color w:val="7030A0"/>
          <w:sz w:val="28"/>
          <w:szCs w:val="28"/>
        </w:rPr>
      </w:pPr>
      <w:r w:rsidRPr="00C46413">
        <w:rPr>
          <w:b/>
          <w:i/>
          <w:color w:val="7030A0"/>
          <w:sz w:val="28"/>
          <w:szCs w:val="28"/>
        </w:rPr>
        <w:t xml:space="preserve">Участие дошкольного учреждения </w:t>
      </w:r>
      <w:proofErr w:type="gramStart"/>
      <w:r w:rsidRPr="00C46413">
        <w:rPr>
          <w:b/>
          <w:i/>
          <w:color w:val="7030A0"/>
          <w:sz w:val="28"/>
          <w:szCs w:val="28"/>
        </w:rPr>
        <w:t>за</w:t>
      </w:r>
      <w:proofErr w:type="gramEnd"/>
      <w:r w:rsidRPr="00C46413">
        <w:rPr>
          <w:b/>
          <w:i/>
          <w:color w:val="7030A0"/>
          <w:sz w:val="28"/>
          <w:szCs w:val="28"/>
        </w:rPr>
        <w:t xml:space="preserve"> последние 3 года в:</w:t>
      </w:r>
    </w:p>
    <w:p w:rsidR="00B21569" w:rsidRPr="00C46413" w:rsidRDefault="00B21569" w:rsidP="00B21569">
      <w:pPr>
        <w:pStyle w:val="a3"/>
        <w:rPr>
          <w:b/>
          <w:i/>
          <w:color w:val="7030A0"/>
          <w:sz w:val="28"/>
          <w:szCs w:val="28"/>
        </w:rPr>
      </w:pPr>
      <w:r w:rsidRPr="00C46413">
        <w:rPr>
          <w:b/>
          <w:i/>
          <w:color w:val="7030A0"/>
          <w:sz w:val="28"/>
          <w:szCs w:val="28"/>
        </w:rPr>
        <w:t xml:space="preserve"> муниципальных, региональных, федеральных </w:t>
      </w:r>
      <w:proofErr w:type="gramStart"/>
      <w:r w:rsidRPr="00C46413">
        <w:rPr>
          <w:b/>
          <w:i/>
          <w:color w:val="7030A0"/>
          <w:sz w:val="28"/>
          <w:szCs w:val="28"/>
        </w:rPr>
        <w:t>конкурсах</w:t>
      </w:r>
      <w:proofErr w:type="gramEnd"/>
      <w:r w:rsidRPr="00C46413">
        <w:rPr>
          <w:b/>
          <w:i/>
          <w:color w:val="7030A0"/>
          <w:sz w:val="28"/>
          <w:szCs w:val="28"/>
        </w:rPr>
        <w:t>, смотрах и др.</w:t>
      </w:r>
    </w:p>
    <w:p w:rsidR="00B21569" w:rsidRPr="00D42B47" w:rsidRDefault="00B21569" w:rsidP="00B21569">
      <w:pPr>
        <w:pStyle w:val="a3"/>
        <w:jc w:val="center"/>
        <w:rPr>
          <w:b/>
          <w:sz w:val="28"/>
          <w:szCs w:val="28"/>
        </w:rPr>
      </w:pPr>
      <w:r w:rsidRPr="00D42B47">
        <w:rPr>
          <w:b/>
          <w:sz w:val="28"/>
          <w:szCs w:val="28"/>
        </w:rPr>
        <w:t>Муниципальные конкурсы, смотры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B21569" w:rsidTr="00532B8B">
        <w:trPr>
          <w:trHeight w:val="7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569" w:rsidRPr="00A63D3F" w:rsidRDefault="00B21569" w:rsidP="00532B8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3D3F">
              <w:rPr>
                <w:b/>
                <w:sz w:val="20"/>
                <w:szCs w:val="20"/>
              </w:rPr>
              <w:t>2010 – 2011 учебный 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569" w:rsidRPr="00A63D3F" w:rsidRDefault="00B21569" w:rsidP="00532B8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3D3F">
              <w:rPr>
                <w:b/>
                <w:sz w:val="20"/>
                <w:szCs w:val="20"/>
              </w:rPr>
              <w:t>2011 – 2012 учебный год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569" w:rsidRPr="00A63D3F" w:rsidRDefault="00B21569" w:rsidP="00532B8B">
            <w:pPr>
              <w:pStyle w:val="a5"/>
              <w:spacing w:after="0" w:line="240" w:lineRule="auto"/>
              <w:ind w:left="-143" w:firstLine="142"/>
              <w:jc w:val="center"/>
              <w:rPr>
                <w:b/>
                <w:sz w:val="20"/>
                <w:szCs w:val="20"/>
              </w:rPr>
            </w:pPr>
            <w:r w:rsidRPr="00A63D3F">
              <w:rPr>
                <w:b/>
                <w:sz w:val="20"/>
                <w:szCs w:val="20"/>
              </w:rPr>
              <w:t>2012 – 2013 учебный год</w:t>
            </w:r>
          </w:p>
        </w:tc>
      </w:tr>
      <w:tr w:rsidR="00B21569" w:rsidTr="00532B8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1. Фестиваль-конкурс «Вифлеемская звезда»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2. «Романовы и Сусанин»</w:t>
            </w:r>
          </w:p>
          <w:p w:rsidR="00B21569" w:rsidRPr="00A63D3F" w:rsidRDefault="00B21569" w:rsidP="00532B8B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3. Спортивные соревнования среди ДОУ «</w:t>
            </w:r>
            <w:proofErr w:type="spellStart"/>
            <w:r w:rsidRPr="00A63D3F">
              <w:rPr>
                <w:sz w:val="24"/>
                <w:szCs w:val="24"/>
              </w:rPr>
              <w:t>Спортландия</w:t>
            </w:r>
            <w:proofErr w:type="spellEnd"/>
            <w:r w:rsidRPr="00A63D3F">
              <w:rPr>
                <w:sz w:val="24"/>
                <w:szCs w:val="24"/>
              </w:rPr>
              <w:t>»</w:t>
            </w:r>
          </w:p>
          <w:p w:rsidR="00B21569" w:rsidRPr="00A63D3F" w:rsidRDefault="00B21569" w:rsidP="00532B8B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4. Фестиваль-конкурс патриотической песни «</w:t>
            </w:r>
            <w:proofErr w:type="spellStart"/>
            <w:r w:rsidRPr="00A63D3F">
              <w:rPr>
                <w:sz w:val="24"/>
                <w:szCs w:val="24"/>
              </w:rPr>
              <w:t>Буевляночка</w:t>
            </w:r>
            <w:proofErr w:type="spellEnd"/>
            <w:r w:rsidRPr="00A63D3F">
              <w:rPr>
                <w:sz w:val="24"/>
                <w:szCs w:val="24"/>
              </w:rPr>
              <w:t>»</w:t>
            </w:r>
          </w:p>
          <w:p w:rsidR="00B21569" w:rsidRPr="00A63D3F" w:rsidRDefault="00B21569" w:rsidP="00532B8B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5. Музыкальный конкурс «Детский сад зажигает звёзды»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6. Методический конкурс педагогов образовательных учреждений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7. «Мисс и Мистер «Открытие года 2011»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8. Конкурс на лучшую обучающую игру по правилам дорожного движения «Азбука дорожной безопасности»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9. Конкурс проектов, посвящённый 475-летию города Буя, «Город Буй, тебя мы славим»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 xml:space="preserve">10. Смотр – конкурс развлечений посвящённый А. </w:t>
            </w:r>
            <w:proofErr w:type="spellStart"/>
            <w:r w:rsidRPr="00A63D3F">
              <w:rPr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1. «Мисс и Мистер «Открытие года 2012»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2. Творческий конкурс «Поздравляем Юбиляра»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3.Игра – соревнование «Искатели»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4. Конкурс-выставка работ из природного материала «Осенние фантазии»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 xml:space="preserve">5. Конкурс рисунков и плакатов </w:t>
            </w:r>
            <w:proofErr w:type="gramStart"/>
            <w:r w:rsidRPr="00A63D3F">
              <w:rPr>
                <w:sz w:val="24"/>
                <w:szCs w:val="24"/>
              </w:rPr>
              <w:t>к</w:t>
            </w:r>
            <w:proofErr w:type="gramEnd"/>
            <w:r w:rsidRPr="00A63D3F">
              <w:rPr>
                <w:sz w:val="24"/>
                <w:szCs w:val="24"/>
              </w:rPr>
              <w:t xml:space="preserve">  Дню матери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6. «Лучшая новогодняя самодельная игрушка»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7. Конкурс рисунков и фотографий «Моя семья»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8.Фестиваль-конкурс «Вифлеемская звезда»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9. Выставка «Подарок Деду Морозу»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10. Методический конкурс педагогов образовательных учреждений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11. Конкурс плаката и рисунка «Это я, это я, это все мои друзья»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12. Фестиваль-конкурс народной песни «Голоса России»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13. Конкурсный отбор в рамках ПНПО «Лучший педагог дошкольных образовательных учреждений»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 xml:space="preserve">14. Конкурс на лучшую кормушку «Скатерть – самобранка для пернатых» 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15. Фестиваль педагогического мастерства «Детский сад открывает двери»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1.Творческий конкурс «Новогодняя фантазия»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2. Конкурс детского и юношеского творчества «Открытие 2013»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3. Методический конкурс педагогов образовательных учреждений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4. Соревнования среди ДОУ «День бегуна»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5. Конкурс декоративно-прикладного творчества «Новогодняя фантазия 2013»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6. Спортивный фестиваль «</w:t>
            </w:r>
            <w:proofErr w:type="spellStart"/>
            <w:r w:rsidRPr="00A63D3F">
              <w:rPr>
                <w:sz w:val="24"/>
                <w:szCs w:val="24"/>
              </w:rPr>
              <w:t>Буйская</w:t>
            </w:r>
            <w:proofErr w:type="spellEnd"/>
            <w:r w:rsidRPr="00A63D3F">
              <w:rPr>
                <w:sz w:val="24"/>
                <w:szCs w:val="24"/>
              </w:rPr>
              <w:t xml:space="preserve"> зима 2013»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7. Конкурс литературного творчества «В некотором царстве, в некотором государстве»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8 . Фестиваль-конкурс народной песни «Голоса России»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9. Конкурс сайтов образовательных учреждений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10. Конкурс – выставка «Мечтают взрослые и дети»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11. Фестиваль «</w:t>
            </w:r>
            <w:proofErr w:type="spellStart"/>
            <w:r w:rsidRPr="00A63D3F">
              <w:rPr>
                <w:sz w:val="24"/>
                <w:szCs w:val="24"/>
              </w:rPr>
              <w:t>Буйская</w:t>
            </w:r>
            <w:proofErr w:type="spellEnd"/>
            <w:r w:rsidRPr="00A63D3F">
              <w:rPr>
                <w:sz w:val="24"/>
                <w:szCs w:val="24"/>
              </w:rPr>
              <w:t xml:space="preserve"> зима -2013» спортивная эстафета.  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12. Конкурс « Лучшее новогоднее оформление учреждений»</w:t>
            </w:r>
          </w:p>
        </w:tc>
      </w:tr>
    </w:tbl>
    <w:p w:rsidR="00B21569" w:rsidRPr="00D42B47" w:rsidRDefault="00B21569" w:rsidP="00B21569">
      <w:pPr>
        <w:spacing w:after="0" w:line="240" w:lineRule="auto"/>
        <w:ind w:firstLine="709"/>
        <w:jc w:val="center"/>
        <w:rPr>
          <w:b/>
          <w:sz w:val="16"/>
          <w:szCs w:val="16"/>
        </w:rPr>
      </w:pPr>
      <w:r w:rsidRPr="00A63D3F">
        <w:rPr>
          <w:b/>
          <w:szCs w:val="28"/>
        </w:rPr>
        <w:t>Региональные конкурсы, смотры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B21569" w:rsidTr="00532B8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569" w:rsidRPr="00A63D3F" w:rsidRDefault="00B21569" w:rsidP="00532B8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3D3F">
              <w:rPr>
                <w:b/>
                <w:sz w:val="20"/>
                <w:szCs w:val="20"/>
              </w:rPr>
              <w:t>2010 – 2011 учебный 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569" w:rsidRPr="00A63D3F" w:rsidRDefault="00B21569" w:rsidP="00532B8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3D3F">
              <w:rPr>
                <w:b/>
                <w:sz w:val="20"/>
                <w:szCs w:val="20"/>
              </w:rPr>
              <w:t>2011 – 2012учебный год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569" w:rsidRPr="00A63D3F" w:rsidRDefault="00B21569" w:rsidP="00532B8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3D3F">
              <w:rPr>
                <w:b/>
                <w:sz w:val="20"/>
                <w:szCs w:val="20"/>
              </w:rPr>
              <w:t>2012 – 2013 учебный год</w:t>
            </w:r>
          </w:p>
        </w:tc>
      </w:tr>
      <w:tr w:rsidR="00B21569" w:rsidTr="00532B8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1. Конкурсный отбор в рамках ПНПО «Лучший педагог дошкольных образовательных учреждений»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lastRenderedPageBreak/>
              <w:t>2.Конкурсный отбор по ПНПО, в номинации «Распространение в Костромской области  современных моделей доступного и качественного дошкольного образования»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lastRenderedPageBreak/>
              <w:t>1. Областная выставка «Зимняя сказка»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 xml:space="preserve">2. «Лучший опыт деятельности Управляющего совета </w:t>
            </w:r>
            <w:r w:rsidRPr="00A63D3F">
              <w:rPr>
                <w:sz w:val="24"/>
                <w:szCs w:val="24"/>
              </w:rPr>
              <w:lastRenderedPageBreak/>
              <w:t>дошкольного учреждения»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3. «Безопасное колёсико»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4. Конкурсный отбор в рамках ПНПО «Лучший педагог дошкольных образовательных учреждений»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lastRenderedPageBreak/>
              <w:t>1. Конкурсный отбор в рамках ПНПО «Лучший педагог дошкольных образовательных учреждений»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lastRenderedPageBreak/>
              <w:t>2. Конкурс сайтов образовательных учреждений</w:t>
            </w:r>
          </w:p>
          <w:p w:rsidR="00B21569" w:rsidRPr="00A63D3F" w:rsidRDefault="00B21569" w:rsidP="00532B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21569" w:rsidRPr="00A63D3F" w:rsidRDefault="00B21569" w:rsidP="00B21569">
      <w:pPr>
        <w:spacing w:after="0" w:line="240" w:lineRule="auto"/>
        <w:contextualSpacing/>
        <w:jc w:val="center"/>
        <w:rPr>
          <w:b/>
          <w:szCs w:val="28"/>
        </w:rPr>
      </w:pPr>
      <w:r w:rsidRPr="00A63D3F">
        <w:rPr>
          <w:b/>
          <w:szCs w:val="28"/>
        </w:rPr>
        <w:lastRenderedPageBreak/>
        <w:t>Федеральные конкурсы, смотры</w:t>
      </w:r>
    </w:p>
    <w:tbl>
      <w:tblPr>
        <w:tblpPr w:leftFromText="180" w:rightFromText="180" w:bottomFromText="200" w:vertAnchor="text" w:horzAnchor="margin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B21569" w:rsidTr="00532B8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569" w:rsidRPr="00A63D3F" w:rsidRDefault="00B21569" w:rsidP="00532B8B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A63D3F">
              <w:rPr>
                <w:b/>
                <w:sz w:val="20"/>
                <w:szCs w:val="20"/>
              </w:rPr>
              <w:t>2010 – 2011 учебный 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569" w:rsidRPr="00A63D3F" w:rsidRDefault="00B21569" w:rsidP="00532B8B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A63D3F">
              <w:rPr>
                <w:b/>
                <w:sz w:val="20"/>
                <w:szCs w:val="20"/>
              </w:rPr>
              <w:t>2011 – 2012учебный год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569" w:rsidRPr="00A63D3F" w:rsidRDefault="00B21569" w:rsidP="00532B8B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A63D3F">
              <w:rPr>
                <w:b/>
                <w:sz w:val="20"/>
                <w:szCs w:val="20"/>
              </w:rPr>
              <w:t>2012 – 2013 учебный год</w:t>
            </w:r>
          </w:p>
        </w:tc>
      </w:tr>
      <w:tr w:rsidR="00B21569" w:rsidTr="00532B8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569" w:rsidRPr="00A63D3F" w:rsidRDefault="00B21569" w:rsidP="00532B8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-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569" w:rsidRPr="00A63D3F" w:rsidRDefault="00B21569" w:rsidP="00532B8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 xml:space="preserve">1. </w:t>
            </w:r>
            <w:r w:rsidRPr="00A63D3F">
              <w:rPr>
                <w:sz w:val="24"/>
                <w:szCs w:val="24"/>
                <w:lang w:val="en-US"/>
              </w:rPr>
              <w:t>V</w:t>
            </w:r>
            <w:r w:rsidRPr="00A63D3F">
              <w:rPr>
                <w:sz w:val="24"/>
                <w:szCs w:val="24"/>
              </w:rPr>
              <w:t xml:space="preserve"> Всероссийский конкурс воспитательных систем образовательных учреждений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569" w:rsidRPr="00A63D3F" w:rsidRDefault="00B21569" w:rsidP="00532B8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63D3F">
              <w:rPr>
                <w:sz w:val="24"/>
                <w:szCs w:val="24"/>
              </w:rPr>
              <w:t>1.</w:t>
            </w:r>
            <w:r w:rsidRPr="00A63D3F">
              <w:rPr>
                <w:sz w:val="24"/>
                <w:szCs w:val="24"/>
                <w:lang w:val="en-US"/>
              </w:rPr>
              <w:t>II</w:t>
            </w:r>
            <w:r w:rsidRPr="00A63D3F">
              <w:rPr>
                <w:sz w:val="24"/>
                <w:szCs w:val="24"/>
              </w:rPr>
              <w:t xml:space="preserve"> Международный конкурс образовательных сайтов</w:t>
            </w:r>
          </w:p>
        </w:tc>
      </w:tr>
    </w:tbl>
    <w:p w:rsidR="00B21569" w:rsidRPr="007C4185" w:rsidRDefault="00B21569" w:rsidP="00B21569">
      <w:pPr>
        <w:spacing w:after="0" w:line="240" w:lineRule="auto"/>
        <w:ind w:firstLine="709"/>
        <w:rPr>
          <w:sz w:val="24"/>
          <w:szCs w:val="24"/>
        </w:rPr>
      </w:pPr>
      <w:r w:rsidRPr="0096573D">
        <w:rPr>
          <w:b/>
          <w:bCs/>
          <w:szCs w:val="28"/>
        </w:rPr>
        <w:t>Вывод:</w:t>
      </w:r>
      <w:r>
        <w:rPr>
          <w:b/>
          <w:bCs/>
        </w:rPr>
        <w:t xml:space="preserve"> дошкольное образовательное учреждение активно участвует в конкурсах и смотрах разного уровня. </w:t>
      </w:r>
    </w:p>
    <w:p w:rsidR="00B21569" w:rsidRPr="00446180" w:rsidRDefault="00B21569" w:rsidP="00B21569">
      <w:pPr>
        <w:pStyle w:val="a3"/>
        <w:rPr>
          <w:sz w:val="16"/>
          <w:szCs w:val="16"/>
        </w:rPr>
      </w:pPr>
    </w:p>
    <w:p w:rsidR="00B21569" w:rsidRPr="00C46413" w:rsidRDefault="00B21569" w:rsidP="00B21569">
      <w:pPr>
        <w:pStyle w:val="a3"/>
        <w:ind w:firstLine="709"/>
        <w:rPr>
          <w:b/>
          <w:i/>
          <w:color w:val="7030A0"/>
          <w:sz w:val="28"/>
          <w:szCs w:val="28"/>
        </w:rPr>
      </w:pPr>
      <w:r w:rsidRPr="00C46413">
        <w:rPr>
          <w:b/>
          <w:i/>
          <w:color w:val="7030A0"/>
          <w:sz w:val="28"/>
          <w:szCs w:val="28"/>
        </w:rPr>
        <w:t xml:space="preserve">8.2. Получение призовых мест за </w:t>
      </w:r>
      <w:proofErr w:type="gramStart"/>
      <w:r w:rsidRPr="00C46413">
        <w:rPr>
          <w:b/>
          <w:i/>
          <w:color w:val="7030A0"/>
          <w:sz w:val="28"/>
          <w:szCs w:val="28"/>
        </w:rPr>
        <w:t>последние</w:t>
      </w:r>
      <w:proofErr w:type="gramEnd"/>
      <w:r w:rsidRPr="00C46413">
        <w:rPr>
          <w:b/>
          <w:i/>
          <w:color w:val="7030A0"/>
          <w:sz w:val="28"/>
          <w:szCs w:val="28"/>
        </w:rPr>
        <w:t xml:space="preserve"> 3 года на:</w:t>
      </w:r>
    </w:p>
    <w:p w:rsidR="00B21569" w:rsidRPr="00C46413" w:rsidRDefault="00B21569" w:rsidP="00B21569">
      <w:pPr>
        <w:pStyle w:val="a3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      </w:t>
      </w:r>
      <w:r w:rsidRPr="00C46413">
        <w:rPr>
          <w:b/>
          <w:i/>
          <w:color w:val="7030A0"/>
          <w:sz w:val="28"/>
          <w:szCs w:val="28"/>
        </w:rPr>
        <w:t xml:space="preserve">муниципальных, региональных, федеральных </w:t>
      </w:r>
      <w:proofErr w:type="gramStart"/>
      <w:r w:rsidRPr="00C46413">
        <w:rPr>
          <w:b/>
          <w:i/>
          <w:color w:val="7030A0"/>
          <w:sz w:val="28"/>
          <w:szCs w:val="28"/>
        </w:rPr>
        <w:t>конкурсах</w:t>
      </w:r>
      <w:proofErr w:type="gramEnd"/>
      <w:r w:rsidRPr="00C46413">
        <w:rPr>
          <w:b/>
          <w:i/>
          <w:color w:val="7030A0"/>
          <w:sz w:val="28"/>
          <w:szCs w:val="28"/>
        </w:rPr>
        <w:t>, смотрах и др.</w:t>
      </w:r>
    </w:p>
    <w:tbl>
      <w:tblPr>
        <w:tblStyle w:val="a6"/>
        <w:tblW w:w="0" w:type="auto"/>
        <w:tblLook w:val="04A0"/>
      </w:tblPr>
      <w:tblGrid>
        <w:gridCol w:w="2229"/>
        <w:gridCol w:w="829"/>
        <w:gridCol w:w="829"/>
        <w:gridCol w:w="829"/>
        <w:gridCol w:w="811"/>
        <w:gridCol w:w="809"/>
        <w:gridCol w:w="807"/>
        <w:gridCol w:w="811"/>
        <w:gridCol w:w="809"/>
        <w:gridCol w:w="808"/>
      </w:tblGrid>
      <w:tr w:rsidR="00B21569" w:rsidTr="00532B8B">
        <w:trPr>
          <w:trHeight w:val="411"/>
        </w:trPr>
        <w:tc>
          <w:tcPr>
            <w:tcW w:w="2229" w:type="dxa"/>
            <w:vMerge w:val="restart"/>
            <w:tcBorders>
              <w:tr2bl w:val="single" w:sz="4" w:space="0" w:color="auto"/>
            </w:tcBorders>
            <w:vAlign w:val="center"/>
          </w:tcPr>
          <w:p w:rsidR="00B21569" w:rsidRPr="00C46413" w:rsidRDefault="00B21569" w:rsidP="00532B8B">
            <w:pPr>
              <w:pStyle w:val="a3"/>
              <w:rPr>
                <w:b/>
                <w:sz w:val="20"/>
                <w:szCs w:val="20"/>
              </w:rPr>
            </w:pPr>
            <w:r w:rsidRPr="00C46413">
              <w:rPr>
                <w:b/>
                <w:sz w:val="20"/>
                <w:szCs w:val="20"/>
              </w:rPr>
              <w:t>учебные</w:t>
            </w:r>
          </w:p>
          <w:p w:rsidR="00B21569" w:rsidRPr="00C46413" w:rsidRDefault="00B21569" w:rsidP="00532B8B">
            <w:pPr>
              <w:pStyle w:val="a3"/>
              <w:rPr>
                <w:b/>
                <w:sz w:val="20"/>
                <w:szCs w:val="20"/>
              </w:rPr>
            </w:pPr>
            <w:r w:rsidRPr="00C46413">
              <w:rPr>
                <w:b/>
                <w:sz w:val="20"/>
                <w:szCs w:val="20"/>
              </w:rPr>
              <w:t>года</w:t>
            </w:r>
          </w:p>
          <w:p w:rsidR="00B21569" w:rsidRPr="007C4185" w:rsidRDefault="00B21569" w:rsidP="00532B8B">
            <w:pPr>
              <w:pStyle w:val="a3"/>
              <w:jc w:val="right"/>
            </w:pPr>
            <w:r w:rsidRPr="00C46413">
              <w:rPr>
                <w:b/>
                <w:sz w:val="20"/>
                <w:szCs w:val="20"/>
              </w:rPr>
              <w:t>места</w:t>
            </w:r>
          </w:p>
        </w:tc>
        <w:tc>
          <w:tcPr>
            <w:tcW w:w="2487" w:type="dxa"/>
            <w:gridSpan w:val="3"/>
            <w:vAlign w:val="center"/>
          </w:tcPr>
          <w:p w:rsidR="00B21569" w:rsidRPr="007C4185" w:rsidRDefault="00B21569" w:rsidP="00532B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C4185">
              <w:rPr>
                <w:b/>
                <w:sz w:val="20"/>
                <w:szCs w:val="20"/>
              </w:rPr>
              <w:t>2010 – 2011</w:t>
            </w:r>
          </w:p>
        </w:tc>
        <w:tc>
          <w:tcPr>
            <w:tcW w:w="2427" w:type="dxa"/>
            <w:gridSpan w:val="3"/>
            <w:vAlign w:val="center"/>
          </w:tcPr>
          <w:p w:rsidR="00B21569" w:rsidRPr="007C4185" w:rsidRDefault="00B21569" w:rsidP="00532B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C4185">
              <w:rPr>
                <w:b/>
                <w:sz w:val="20"/>
                <w:szCs w:val="20"/>
              </w:rPr>
              <w:t>2011 – 2012</w:t>
            </w:r>
          </w:p>
        </w:tc>
        <w:tc>
          <w:tcPr>
            <w:tcW w:w="2428" w:type="dxa"/>
            <w:gridSpan w:val="3"/>
            <w:vAlign w:val="center"/>
          </w:tcPr>
          <w:p w:rsidR="00B21569" w:rsidRPr="007C4185" w:rsidRDefault="00B21569" w:rsidP="00532B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C4185">
              <w:rPr>
                <w:b/>
                <w:sz w:val="20"/>
                <w:szCs w:val="20"/>
              </w:rPr>
              <w:t>2012 – 2013</w:t>
            </w:r>
          </w:p>
        </w:tc>
      </w:tr>
      <w:tr w:rsidR="00B21569" w:rsidTr="00532B8B">
        <w:tc>
          <w:tcPr>
            <w:tcW w:w="2229" w:type="dxa"/>
            <w:vMerge/>
            <w:vAlign w:val="center"/>
          </w:tcPr>
          <w:p w:rsidR="00B21569" w:rsidRPr="007C4185" w:rsidRDefault="00B21569" w:rsidP="00532B8B">
            <w:pPr>
              <w:pStyle w:val="a3"/>
            </w:pPr>
          </w:p>
        </w:tc>
        <w:tc>
          <w:tcPr>
            <w:tcW w:w="829" w:type="dxa"/>
            <w:vAlign w:val="center"/>
          </w:tcPr>
          <w:p w:rsidR="00B21569" w:rsidRPr="002C4ED6" w:rsidRDefault="00B21569" w:rsidP="00532B8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C4E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vAlign w:val="center"/>
          </w:tcPr>
          <w:p w:rsidR="00B21569" w:rsidRPr="002C4ED6" w:rsidRDefault="00B21569" w:rsidP="00532B8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C4ED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29" w:type="dxa"/>
            <w:vAlign w:val="center"/>
          </w:tcPr>
          <w:p w:rsidR="00B21569" w:rsidRPr="002C4ED6" w:rsidRDefault="00B21569" w:rsidP="00532B8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C4ED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1" w:type="dxa"/>
            <w:vAlign w:val="center"/>
          </w:tcPr>
          <w:p w:rsidR="00B21569" w:rsidRPr="002C4ED6" w:rsidRDefault="00B21569" w:rsidP="00532B8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C4E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:rsidR="00B21569" w:rsidRPr="002C4ED6" w:rsidRDefault="00B21569" w:rsidP="00532B8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C4ED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7" w:type="dxa"/>
            <w:vAlign w:val="center"/>
          </w:tcPr>
          <w:p w:rsidR="00B21569" w:rsidRPr="002C4ED6" w:rsidRDefault="00B21569" w:rsidP="00532B8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C4ED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1" w:type="dxa"/>
            <w:vAlign w:val="center"/>
          </w:tcPr>
          <w:p w:rsidR="00B21569" w:rsidRPr="002C4ED6" w:rsidRDefault="00B21569" w:rsidP="00532B8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C4E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center"/>
          </w:tcPr>
          <w:p w:rsidR="00B21569" w:rsidRPr="002C4ED6" w:rsidRDefault="00B21569" w:rsidP="00532B8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C4ED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8" w:type="dxa"/>
            <w:vAlign w:val="center"/>
          </w:tcPr>
          <w:p w:rsidR="00B21569" w:rsidRPr="002C4ED6" w:rsidRDefault="00B21569" w:rsidP="00532B8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C4ED6">
              <w:rPr>
                <w:b/>
                <w:sz w:val="20"/>
                <w:szCs w:val="20"/>
              </w:rPr>
              <w:t>3</w:t>
            </w:r>
          </w:p>
        </w:tc>
      </w:tr>
      <w:tr w:rsidR="00B21569" w:rsidTr="00532B8B">
        <w:tc>
          <w:tcPr>
            <w:tcW w:w="2229" w:type="dxa"/>
          </w:tcPr>
          <w:p w:rsidR="00B21569" w:rsidRPr="00C46413" w:rsidRDefault="00B21569" w:rsidP="00532B8B">
            <w:pPr>
              <w:pStyle w:val="a3"/>
            </w:pPr>
            <w:r w:rsidRPr="00C46413">
              <w:t>муниципальный</w:t>
            </w:r>
          </w:p>
        </w:tc>
        <w:tc>
          <w:tcPr>
            <w:tcW w:w="829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  <w:r w:rsidRPr="00C46413">
              <w:t>4</w:t>
            </w:r>
          </w:p>
        </w:tc>
        <w:tc>
          <w:tcPr>
            <w:tcW w:w="829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  <w:r w:rsidRPr="00C46413">
              <w:t>4</w:t>
            </w:r>
          </w:p>
        </w:tc>
        <w:tc>
          <w:tcPr>
            <w:tcW w:w="829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  <w:r w:rsidRPr="00C46413">
              <w:t>3</w:t>
            </w:r>
          </w:p>
        </w:tc>
        <w:tc>
          <w:tcPr>
            <w:tcW w:w="811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  <w:r>
              <w:t>6</w:t>
            </w:r>
          </w:p>
        </w:tc>
        <w:tc>
          <w:tcPr>
            <w:tcW w:w="809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  <w:r>
              <w:t>3</w:t>
            </w:r>
          </w:p>
        </w:tc>
        <w:tc>
          <w:tcPr>
            <w:tcW w:w="807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  <w:r>
              <w:t>1</w:t>
            </w:r>
          </w:p>
        </w:tc>
        <w:tc>
          <w:tcPr>
            <w:tcW w:w="811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  <w:r>
              <w:t>9</w:t>
            </w:r>
          </w:p>
        </w:tc>
        <w:tc>
          <w:tcPr>
            <w:tcW w:w="809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  <w:r>
              <w:t>9</w:t>
            </w:r>
          </w:p>
        </w:tc>
        <w:tc>
          <w:tcPr>
            <w:tcW w:w="808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  <w:r>
              <w:t>8</w:t>
            </w:r>
          </w:p>
        </w:tc>
      </w:tr>
      <w:tr w:rsidR="00B21569" w:rsidTr="00532B8B">
        <w:tc>
          <w:tcPr>
            <w:tcW w:w="2229" w:type="dxa"/>
          </w:tcPr>
          <w:p w:rsidR="00B21569" w:rsidRPr="00C46413" w:rsidRDefault="00B21569" w:rsidP="00532B8B">
            <w:pPr>
              <w:pStyle w:val="a3"/>
            </w:pPr>
            <w:r w:rsidRPr="00C46413">
              <w:t>региональный</w:t>
            </w:r>
          </w:p>
        </w:tc>
        <w:tc>
          <w:tcPr>
            <w:tcW w:w="829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</w:p>
        </w:tc>
        <w:tc>
          <w:tcPr>
            <w:tcW w:w="829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  <w:r w:rsidRPr="00C46413">
              <w:t>1</w:t>
            </w:r>
          </w:p>
        </w:tc>
        <w:tc>
          <w:tcPr>
            <w:tcW w:w="829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</w:p>
        </w:tc>
        <w:tc>
          <w:tcPr>
            <w:tcW w:w="811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</w:p>
        </w:tc>
        <w:tc>
          <w:tcPr>
            <w:tcW w:w="809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  <w:r w:rsidRPr="00C46413">
              <w:t>1</w:t>
            </w:r>
          </w:p>
        </w:tc>
        <w:tc>
          <w:tcPr>
            <w:tcW w:w="807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</w:p>
        </w:tc>
        <w:tc>
          <w:tcPr>
            <w:tcW w:w="811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  <w:r w:rsidRPr="00C46413">
              <w:t>1</w:t>
            </w:r>
          </w:p>
        </w:tc>
        <w:tc>
          <w:tcPr>
            <w:tcW w:w="809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</w:p>
        </w:tc>
        <w:tc>
          <w:tcPr>
            <w:tcW w:w="808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</w:p>
        </w:tc>
      </w:tr>
      <w:tr w:rsidR="00B21569" w:rsidTr="00532B8B">
        <w:tc>
          <w:tcPr>
            <w:tcW w:w="2229" w:type="dxa"/>
          </w:tcPr>
          <w:p w:rsidR="00B21569" w:rsidRPr="00C46413" w:rsidRDefault="00B21569" w:rsidP="00532B8B">
            <w:pPr>
              <w:pStyle w:val="a3"/>
            </w:pPr>
            <w:r w:rsidRPr="00C46413">
              <w:t>федеральный</w:t>
            </w:r>
          </w:p>
        </w:tc>
        <w:tc>
          <w:tcPr>
            <w:tcW w:w="829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</w:p>
        </w:tc>
        <w:tc>
          <w:tcPr>
            <w:tcW w:w="829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  <w:r>
              <w:t>1</w:t>
            </w:r>
          </w:p>
        </w:tc>
        <w:tc>
          <w:tcPr>
            <w:tcW w:w="829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</w:p>
        </w:tc>
        <w:tc>
          <w:tcPr>
            <w:tcW w:w="811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</w:p>
        </w:tc>
        <w:tc>
          <w:tcPr>
            <w:tcW w:w="809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</w:p>
        </w:tc>
        <w:tc>
          <w:tcPr>
            <w:tcW w:w="807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</w:p>
        </w:tc>
        <w:tc>
          <w:tcPr>
            <w:tcW w:w="811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</w:p>
        </w:tc>
        <w:tc>
          <w:tcPr>
            <w:tcW w:w="809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</w:p>
        </w:tc>
        <w:tc>
          <w:tcPr>
            <w:tcW w:w="808" w:type="dxa"/>
            <w:vAlign w:val="center"/>
          </w:tcPr>
          <w:p w:rsidR="00B21569" w:rsidRPr="00C46413" w:rsidRDefault="00B21569" w:rsidP="00532B8B">
            <w:pPr>
              <w:pStyle w:val="a3"/>
              <w:jc w:val="center"/>
            </w:pPr>
          </w:p>
        </w:tc>
      </w:tr>
    </w:tbl>
    <w:p w:rsidR="00B21569" w:rsidRDefault="00B21569" w:rsidP="00B21569">
      <w:pPr>
        <w:spacing w:after="0" w:line="240" w:lineRule="auto"/>
      </w:pPr>
      <w:r>
        <w:rPr>
          <w:b/>
          <w:szCs w:val="28"/>
        </w:rPr>
        <w:t>Вывод: для дошкольного образовательного учреждения результатом развития выступает показатель творчества всех участников воспитательно-образовательного процесса. Результативность данного процесса подтверждается данными об участии в муниципальных, региональных, федеральных конкурсах.</w:t>
      </w:r>
    </w:p>
    <w:p w:rsidR="0032249C" w:rsidRDefault="00B21569"/>
    <w:sectPr w:rsidR="0032249C" w:rsidSect="0083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569"/>
    <w:rsid w:val="001054E0"/>
    <w:rsid w:val="001C129B"/>
    <w:rsid w:val="00550C87"/>
    <w:rsid w:val="008360B4"/>
    <w:rsid w:val="00981166"/>
    <w:rsid w:val="00B2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69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B2156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21569"/>
    <w:pPr>
      <w:ind w:left="720"/>
      <w:contextualSpacing/>
    </w:pPr>
  </w:style>
  <w:style w:type="table" w:styleId="a6">
    <w:name w:val="Table Grid"/>
    <w:basedOn w:val="a1"/>
    <w:uiPriority w:val="59"/>
    <w:rsid w:val="00B21569"/>
    <w:pPr>
      <w:spacing w:after="0" w:line="240" w:lineRule="auto"/>
    </w:pPr>
    <w:tblPr>
      <w:tblInd w:w="0" w:type="dxa"/>
      <w:tblBorders>
        <w:top w:val="single" w:sz="4" w:space="0" w:color="19232D" w:themeColor="text1"/>
        <w:left w:val="single" w:sz="4" w:space="0" w:color="19232D" w:themeColor="text1"/>
        <w:bottom w:val="single" w:sz="4" w:space="0" w:color="19232D" w:themeColor="text1"/>
        <w:right w:val="single" w:sz="4" w:space="0" w:color="19232D" w:themeColor="text1"/>
        <w:insideH w:val="single" w:sz="4" w:space="0" w:color="19232D" w:themeColor="text1"/>
        <w:insideV w:val="single" w:sz="4" w:space="0" w:color="19232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B215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S5QAU4VNKZPS-222-7</_dlc_DocId>
    <_dlc_DocIdUrl xmlns="6434c500-c195-4837-b047-5e71706d4cb2">
      <Url>http://www.eduportal44.ru/Buy/Elektron/_layouts/15/DocIdRedir.aspx?ID=S5QAU4VNKZPS-222-7</Url>
      <Description>S5QAU4VNKZPS-222-7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7E8C555C158E4C9CDB5A63735BD354" ma:contentTypeVersion="2" ma:contentTypeDescription="Создание документа." ma:contentTypeScope="" ma:versionID="fb0d4e5aa42653c92a4ce47c6082ee3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7CAB7-9DC0-40B2-A9E2-6E7759E97629}"/>
</file>

<file path=customXml/itemProps2.xml><?xml version="1.0" encoding="utf-8"?>
<ds:datastoreItem xmlns:ds="http://schemas.openxmlformats.org/officeDocument/2006/customXml" ds:itemID="{782ED5FD-C90E-4563-A1E1-DA4075714DBB}"/>
</file>

<file path=customXml/itemProps3.xml><?xml version="1.0" encoding="utf-8"?>
<ds:datastoreItem xmlns:ds="http://schemas.openxmlformats.org/officeDocument/2006/customXml" ds:itemID="{FC06ACF6-8D87-4A88-BCEB-D105B1C37CCF}"/>
</file>

<file path=customXml/itemProps4.xml><?xml version="1.0" encoding="utf-8"?>
<ds:datastoreItem xmlns:ds="http://schemas.openxmlformats.org/officeDocument/2006/customXml" ds:itemID="{3E48B2BF-CB9A-492F-BD07-19BDF89FFE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3283</Characters>
  <Application>Microsoft Office Word</Application>
  <DocSecurity>0</DocSecurity>
  <Lines>27</Lines>
  <Paragraphs>7</Paragraphs>
  <ScaleCrop>false</ScaleCrop>
  <Company>DreamLair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2013-11-04T17:37:00Z</dcterms:created>
  <dcterms:modified xsi:type="dcterms:W3CDTF">2013-11-04T17:38:00Z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0x0101006F7E8C555C158E4C9CDB5A63735BD354</vt:lpwstr>
  </property>
  <property fmtid="{D5CDD505-2E9C-101B-9397-08002B2CF9AE}" pid="3" name="_dlc_DocIdItemGuid">
    <vt:lpwstr>da504e1e-4df2-4eac-9ef9-b55c97c1cb92</vt:lpwstr>
  </property>
</Properties>
</file>