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98" w:rsidRPr="002D18D6" w:rsidRDefault="00E27998" w:rsidP="00E27998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D18D6">
        <w:rPr>
          <w:rFonts w:ascii="Times New Roman" w:hAnsi="Times New Roman"/>
          <w:sz w:val="24"/>
          <w:szCs w:val="24"/>
        </w:rPr>
        <w:t>Анализ образовательной работы</w:t>
      </w:r>
    </w:p>
    <w:p w:rsidR="00E27998" w:rsidRPr="002D18D6" w:rsidRDefault="00E27998" w:rsidP="00E279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D18D6">
        <w:rPr>
          <w:rFonts w:ascii="Times New Roman" w:hAnsi="Times New Roman"/>
          <w:b/>
          <w:sz w:val="24"/>
          <w:szCs w:val="24"/>
        </w:rPr>
        <w:t>за 201</w:t>
      </w:r>
      <w:r>
        <w:rPr>
          <w:rFonts w:ascii="Times New Roman" w:hAnsi="Times New Roman"/>
          <w:b/>
          <w:sz w:val="24"/>
          <w:szCs w:val="24"/>
        </w:rPr>
        <w:t>4</w:t>
      </w:r>
      <w:r w:rsidRPr="002D18D6">
        <w:rPr>
          <w:rFonts w:ascii="Times New Roman" w:hAnsi="Times New Roman"/>
          <w:b/>
          <w:sz w:val="24"/>
          <w:szCs w:val="24"/>
        </w:rPr>
        <w:t>– 201</w:t>
      </w:r>
      <w:r>
        <w:rPr>
          <w:rFonts w:ascii="Times New Roman" w:hAnsi="Times New Roman"/>
          <w:b/>
          <w:sz w:val="24"/>
          <w:szCs w:val="24"/>
        </w:rPr>
        <w:t>5</w:t>
      </w:r>
      <w:r w:rsidRPr="002D18D6">
        <w:rPr>
          <w:rFonts w:ascii="Times New Roman" w:hAnsi="Times New Roman"/>
          <w:b/>
          <w:sz w:val="24"/>
          <w:szCs w:val="24"/>
        </w:rPr>
        <w:t>учебный год</w:t>
      </w:r>
    </w:p>
    <w:p w:rsidR="00E27998" w:rsidRPr="001F58A1" w:rsidRDefault="00E27998" w:rsidP="00E27998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1F58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Анализируя работу педагогического коллектива за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2014/15 учебный</w:t>
      </w:r>
      <w:r w:rsidRPr="001F58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F58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следует о</w:t>
      </w:r>
      <w:r w:rsidRPr="001F58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т</w:t>
      </w:r>
      <w:r w:rsidRPr="001F58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метить, что вся работа педагогического коллектива была направлена на изучение Закона об образовании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РФ</w:t>
      </w:r>
      <w:r w:rsidRPr="001F58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 ФГОС ДО,  реализацию  задач  основной образовательной программы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ДО</w:t>
      </w:r>
      <w:r w:rsidRPr="001F58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программы развития, приоритетных  направлений. </w:t>
      </w:r>
    </w:p>
    <w:p w:rsidR="00E27998" w:rsidRPr="001F58A1" w:rsidRDefault="00E27998" w:rsidP="00E27998">
      <w:pPr>
        <w:pStyle w:val="af1"/>
        <w:ind w:firstLine="567"/>
        <w:jc w:val="both"/>
        <w:rPr>
          <w:sz w:val="24"/>
        </w:rPr>
      </w:pPr>
      <w:r w:rsidRPr="001F58A1">
        <w:rPr>
          <w:sz w:val="24"/>
        </w:rPr>
        <w:t>Приоритетными задачами работы ДОУ были:</w:t>
      </w:r>
    </w:p>
    <w:p w:rsidR="00E27998" w:rsidRPr="002C0C26" w:rsidRDefault="00E27998" w:rsidP="00E279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C26">
        <w:rPr>
          <w:rFonts w:ascii="Times New Roman" w:hAnsi="Times New Roman" w:cs="Times New Roman"/>
          <w:bCs/>
          <w:sz w:val="24"/>
          <w:szCs w:val="24"/>
        </w:rPr>
        <w:t>1. Совершенствовать  в ДОУ здоровьесберегающую среду для формирования основ безопасности жизнедеятельности  и укрепления физического и психического здоровья дошкольников через активное взаимодействие с родителями.</w:t>
      </w:r>
    </w:p>
    <w:p w:rsidR="00E27998" w:rsidRPr="002C0C26" w:rsidRDefault="00E27998" w:rsidP="00E2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C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2C0C26">
        <w:rPr>
          <w:rFonts w:ascii="Times New Roman" w:hAnsi="Times New Roman" w:cs="Times New Roman"/>
          <w:sz w:val="24"/>
          <w:szCs w:val="24"/>
        </w:rPr>
        <w:t>Систематизировать работу ДОУ по художественно-эстетическому развитию в с</w:t>
      </w:r>
      <w:r w:rsidRPr="002C0C26">
        <w:rPr>
          <w:rFonts w:ascii="Times New Roman" w:hAnsi="Times New Roman" w:cs="Times New Roman"/>
          <w:sz w:val="24"/>
          <w:szCs w:val="24"/>
        </w:rPr>
        <w:t>о</w:t>
      </w:r>
      <w:r w:rsidRPr="002C0C26">
        <w:rPr>
          <w:rFonts w:ascii="Times New Roman" w:hAnsi="Times New Roman" w:cs="Times New Roman"/>
          <w:sz w:val="24"/>
          <w:szCs w:val="24"/>
        </w:rPr>
        <w:t xml:space="preserve">ответствии с современными нормативно-правовыми документами. </w:t>
      </w:r>
    </w:p>
    <w:p w:rsidR="00E27998" w:rsidRPr="002C0C26" w:rsidRDefault="00E27998" w:rsidP="00E2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C26">
        <w:rPr>
          <w:rFonts w:ascii="Times New Roman" w:hAnsi="Times New Roman" w:cs="Times New Roman"/>
          <w:sz w:val="24"/>
          <w:szCs w:val="24"/>
        </w:rPr>
        <w:t>3. Использовать в образовательном процессе инновационные педагогические техн</w:t>
      </w:r>
      <w:r w:rsidRPr="002C0C26">
        <w:rPr>
          <w:rFonts w:ascii="Times New Roman" w:hAnsi="Times New Roman" w:cs="Times New Roman"/>
          <w:sz w:val="24"/>
          <w:szCs w:val="24"/>
        </w:rPr>
        <w:t>о</w:t>
      </w:r>
      <w:r w:rsidRPr="002C0C26">
        <w:rPr>
          <w:rFonts w:ascii="Times New Roman" w:hAnsi="Times New Roman" w:cs="Times New Roman"/>
          <w:sz w:val="24"/>
          <w:szCs w:val="24"/>
        </w:rPr>
        <w:t>логии в соответствии с ОС «Школа 2100».</w:t>
      </w:r>
    </w:p>
    <w:p w:rsidR="00E27998" w:rsidRPr="002C0C26" w:rsidRDefault="00E27998" w:rsidP="00E2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C26">
        <w:rPr>
          <w:rFonts w:ascii="Times New Roman" w:hAnsi="Times New Roman" w:cs="Times New Roman"/>
          <w:sz w:val="24"/>
          <w:szCs w:val="24"/>
        </w:rPr>
        <w:t>4. Обеспечить организацию образовательного процесса в ДОУ в соответствии с ФГОС ДО.</w:t>
      </w:r>
    </w:p>
    <w:p w:rsidR="00E27998" w:rsidRPr="00DF2AAF" w:rsidRDefault="00E27998" w:rsidP="00E2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27998" w:rsidRPr="00CD03B2" w:rsidRDefault="00E27998" w:rsidP="00E2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39D">
        <w:rPr>
          <w:rFonts w:ascii="Times New Roman" w:hAnsi="Times New Roman" w:cs="Times New Roman"/>
          <w:sz w:val="24"/>
          <w:szCs w:val="24"/>
        </w:rPr>
        <w:t xml:space="preserve">Анализируя работу </w:t>
      </w:r>
      <w:r w:rsidRPr="006278DC">
        <w:rPr>
          <w:rFonts w:ascii="Times New Roman" w:hAnsi="Times New Roman" w:cs="Times New Roman"/>
          <w:sz w:val="24"/>
          <w:szCs w:val="24"/>
        </w:rPr>
        <w:t xml:space="preserve">по </w:t>
      </w:r>
      <w:r w:rsidRPr="002C0C26">
        <w:rPr>
          <w:rFonts w:ascii="Times New Roman" w:hAnsi="Times New Roman" w:cs="Times New Roman"/>
          <w:i/>
          <w:sz w:val="24"/>
          <w:szCs w:val="24"/>
        </w:rPr>
        <w:t>первой задаче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C0C26">
        <w:rPr>
          <w:rFonts w:ascii="Times New Roman" w:hAnsi="Times New Roman" w:cs="Times New Roman"/>
          <w:bCs/>
          <w:sz w:val="24"/>
          <w:szCs w:val="24"/>
        </w:rPr>
        <w:t>Совершенствовать  в ДОУ здоровьесберега</w:t>
      </w:r>
      <w:r w:rsidRPr="002C0C26">
        <w:rPr>
          <w:rFonts w:ascii="Times New Roman" w:hAnsi="Times New Roman" w:cs="Times New Roman"/>
          <w:bCs/>
          <w:sz w:val="24"/>
          <w:szCs w:val="24"/>
        </w:rPr>
        <w:t>ю</w:t>
      </w:r>
      <w:r w:rsidRPr="002C0C26">
        <w:rPr>
          <w:rFonts w:ascii="Times New Roman" w:hAnsi="Times New Roman" w:cs="Times New Roman"/>
          <w:bCs/>
          <w:sz w:val="24"/>
          <w:szCs w:val="24"/>
        </w:rPr>
        <w:t>щую среду для формирования основ безопасности жизнедеятельности  и укрепления ф</w:t>
      </w:r>
      <w:r w:rsidRPr="002C0C26">
        <w:rPr>
          <w:rFonts w:ascii="Times New Roman" w:hAnsi="Times New Roman" w:cs="Times New Roman"/>
          <w:bCs/>
          <w:sz w:val="24"/>
          <w:szCs w:val="24"/>
        </w:rPr>
        <w:t>и</w:t>
      </w:r>
      <w:r w:rsidRPr="002C0C26">
        <w:rPr>
          <w:rFonts w:ascii="Times New Roman" w:hAnsi="Times New Roman" w:cs="Times New Roman"/>
          <w:bCs/>
          <w:sz w:val="24"/>
          <w:szCs w:val="24"/>
        </w:rPr>
        <w:t>зического и психического здоровья дошкольников через активное взаимодействие с род</w:t>
      </w:r>
      <w:r w:rsidRPr="002C0C26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телями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25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539D">
        <w:rPr>
          <w:rFonts w:ascii="Times New Roman" w:hAnsi="Times New Roman" w:cs="Times New Roman"/>
          <w:sz w:val="24"/>
          <w:szCs w:val="24"/>
        </w:rPr>
        <w:t>надо отметить, что основное направление ДОУ это охрана и укрепление здоровья детей.</w:t>
      </w:r>
      <w:r w:rsidRPr="001F3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998" w:rsidRPr="00A44FAC" w:rsidRDefault="00E27998" w:rsidP="00E27998">
      <w:pPr>
        <w:pStyle w:val="ac"/>
        <w:spacing w:before="27" w:beforeAutospacing="0" w:after="27" w:afterAutospacing="0"/>
        <w:ind w:firstLine="709"/>
        <w:jc w:val="both"/>
        <w:rPr>
          <w:rFonts w:ascii="Verdana" w:hAnsi="Verdana"/>
          <w:bCs/>
          <w:shd w:val="clear" w:color="auto" w:fill="FFFFFF"/>
        </w:rPr>
      </w:pPr>
      <w:r w:rsidRPr="00A44FAC">
        <w:rPr>
          <w:bCs/>
          <w:shd w:val="clear" w:color="auto" w:fill="FFFFFF"/>
        </w:rPr>
        <w:t>В ДОУ разработа</w:t>
      </w:r>
      <w:r>
        <w:rPr>
          <w:bCs/>
          <w:shd w:val="clear" w:color="auto" w:fill="FFFFFF"/>
        </w:rPr>
        <w:t xml:space="preserve">на </w:t>
      </w:r>
      <w:r w:rsidRPr="00A44FAC">
        <w:rPr>
          <w:bCs/>
          <w:shd w:val="clear" w:color="auto" w:fill="FFFFFF"/>
        </w:rPr>
        <w:t>непрерывн</w:t>
      </w:r>
      <w:r>
        <w:rPr>
          <w:bCs/>
          <w:shd w:val="clear" w:color="auto" w:fill="FFFFFF"/>
        </w:rPr>
        <w:t>ая</w:t>
      </w:r>
      <w:r w:rsidRPr="00A44FAC">
        <w:rPr>
          <w:bCs/>
          <w:shd w:val="clear" w:color="auto" w:fill="FFFFFF"/>
        </w:rPr>
        <w:t xml:space="preserve"> систем</w:t>
      </w:r>
      <w:r>
        <w:rPr>
          <w:bCs/>
          <w:shd w:val="clear" w:color="auto" w:fill="FFFFFF"/>
        </w:rPr>
        <w:t>а</w:t>
      </w:r>
      <w:r w:rsidRPr="00A44FAC">
        <w:rPr>
          <w:bCs/>
          <w:shd w:val="clear" w:color="auto" w:fill="FFFFFF"/>
        </w:rPr>
        <w:t xml:space="preserve"> оздоровительных мероприятий всего г</w:t>
      </w:r>
      <w:r w:rsidRPr="00A44FAC">
        <w:rPr>
          <w:bCs/>
          <w:shd w:val="clear" w:color="auto" w:fill="FFFFFF"/>
        </w:rPr>
        <w:t>о</w:t>
      </w:r>
      <w:r w:rsidRPr="00A44FAC">
        <w:rPr>
          <w:bCs/>
          <w:shd w:val="clear" w:color="auto" w:fill="FFFFFF"/>
        </w:rPr>
        <w:t>дового цикла. Она предусматривает:</w:t>
      </w:r>
    </w:p>
    <w:p w:rsidR="00E27998" w:rsidRPr="00A44FAC" w:rsidRDefault="00E27998" w:rsidP="00840943">
      <w:pPr>
        <w:pStyle w:val="ac"/>
        <w:numPr>
          <w:ilvl w:val="0"/>
          <w:numId w:val="14"/>
        </w:numPr>
        <w:spacing w:before="27" w:beforeAutospacing="0" w:after="27" w:afterAutospacing="0"/>
        <w:ind w:left="284" w:hanging="284"/>
        <w:jc w:val="both"/>
        <w:rPr>
          <w:rFonts w:ascii="Verdana" w:hAnsi="Verdana"/>
          <w:bCs/>
          <w:shd w:val="clear" w:color="auto" w:fill="FFFFFF"/>
        </w:rPr>
      </w:pPr>
      <w:r w:rsidRPr="00A44FAC">
        <w:rPr>
          <w:bCs/>
          <w:shd w:val="clear" w:color="auto" w:fill="FFFFFF"/>
        </w:rPr>
        <w:t>Охрану и укрепление здоровья детей.</w:t>
      </w:r>
    </w:p>
    <w:p w:rsidR="00E27998" w:rsidRPr="00A44FAC" w:rsidRDefault="00E27998" w:rsidP="00840943">
      <w:pPr>
        <w:pStyle w:val="ac"/>
        <w:numPr>
          <w:ilvl w:val="0"/>
          <w:numId w:val="14"/>
        </w:numPr>
        <w:spacing w:before="27" w:beforeAutospacing="0" w:after="27" w:afterAutospacing="0"/>
        <w:ind w:left="284" w:hanging="284"/>
        <w:jc w:val="both"/>
        <w:rPr>
          <w:rFonts w:ascii="Verdana" w:hAnsi="Verdana"/>
          <w:bCs/>
          <w:shd w:val="clear" w:color="auto" w:fill="FFFFFF"/>
        </w:rPr>
      </w:pPr>
      <w:r w:rsidRPr="00A44FAC">
        <w:rPr>
          <w:bCs/>
          <w:shd w:val="clear" w:color="auto" w:fill="FFFFFF"/>
        </w:rPr>
        <w:t>Физическое развитие детей.</w:t>
      </w:r>
    </w:p>
    <w:p w:rsidR="00E27998" w:rsidRPr="00A44FAC" w:rsidRDefault="00E27998" w:rsidP="00840943">
      <w:pPr>
        <w:pStyle w:val="ac"/>
        <w:numPr>
          <w:ilvl w:val="0"/>
          <w:numId w:val="14"/>
        </w:numPr>
        <w:spacing w:before="27" w:beforeAutospacing="0" w:after="27" w:afterAutospacing="0"/>
        <w:ind w:left="284" w:hanging="284"/>
        <w:jc w:val="both"/>
        <w:rPr>
          <w:rFonts w:ascii="Verdana" w:hAnsi="Verdana"/>
          <w:bCs/>
          <w:shd w:val="clear" w:color="auto" w:fill="FFFFFF"/>
        </w:rPr>
      </w:pPr>
      <w:r w:rsidRPr="00A44FAC">
        <w:rPr>
          <w:bCs/>
          <w:shd w:val="clear" w:color="auto" w:fill="FFFFFF"/>
        </w:rPr>
        <w:t>Основы знаний ЗОЖ.</w:t>
      </w:r>
    </w:p>
    <w:p w:rsidR="00E27998" w:rsidRPr="00A44FAC" w:rsidRDefault="00E27998" w:rsidP="00840943">
      <w:pPr>
        <w:pStyle w:val="ac"/>
        <w:numPr>
          <w:ilvl w:val="0"/>
          <w:numId w:val="14"/>
        </w:numPr>
        <w:spacing w:before="27" w:beforeAutospacing="0" w:after="27" w:afterAutospacing="0"/>
        <w:ind w:left="284" w:hanging="284"/>
        <w:jc w:val="both"/>
        <w:rPr>
          <w:rFonts w:ascii="Verdana" w:hAnsi="Verdana"/>
          <w:bCs/>
          <w:shd w:val="clear" w:color="auto" w:fill="FFFFFF"/>
        </w:rPr>
      </w:pPr>
      <w:r w:rsidRPr="00A44FAC">
        <w:rPr>
          <w:bCs/>
          <w:shd w:val="clear" w:color="auto" w:fill="FFFFFF"/>
        </w:rPr>
        <w:t>Медицинскую и психологическую помощь и поддержку.</w:t>
      </w:r>
    </w:p>
    <w:p w:rsidR="00E27998" w:rsidRPr="00A44FAC" w:rsidRDefault="00E27998" w:rsidP="00840943">
      <w:pPr>
        <w:pStyle w:val="ac"/>
        <w:numPr>
          <w:ilvl w:val="0"/>
          <w:numId w:val="14"/>
        </w:numPr>
        <w:spacing w:before="27" w:beforeAutospacing="0" w:after="27" w:afterAutospacing="0"/>
        <w:ind w:left="284" w:hanging="284"/>
        <w:jc w:val="both"/>
        <w:rPr>
          <w:rFonts w:ascii="Verdana" w:hAnsi="Verdana"/>
          <w:bCs/>
          <w:shd w:val="clear" w:color="auto" w:fill="FFFFFF"/>
        </w:rPr>
      </w:pPr>
      <w:r w:rsidRPr="00A44FAC">
        <w:rPr>
          <w:bCs/>
          <w:shd w:val="clear" w:color="auto" w:fill="FFFFFF"/>
        </w:rPr>
        <w:t>Полноценное сбалансированное питание.</w:t>
      </w:r>
    </w:p>
    <w:p w:rsidR="00E27998" w:rsidRPr="00A44FAC" w:rsidRDefault="00E27998" w:rsidP="00840943">
      <w:pPr>
        <w:pStyle w:val="ac"/>
        <w:numPr>
          <w:ilvl w:val="0"/>
          <w:numId w:val="14"/>
        </w:numPr>
        <w:spacing w:before="27" w:beforeAutospacing="0" w:after="27" w:afterAutospacing="0"/>
        <w:ind w:left="284" w:hanging="284"/>
        <w:jc w:val="both"/>
        <w:rPr>
          <w:rFonts w:ascii="Verdana" w:hAnsi="Verdana"/>
          <w:bCs/>
          <w:shd w:val="clear" w:color="auto" w:fill="FFFFFF"/>
        </w:rPr>
      </w:pPr>
      <w:r w:rsidRPr="00A44FAC">
        <w:rPr>
          <w:bCs/>
          <w:shd w:val="clear" w:color="auto" w:fill="FFFFFF"/>
        </w:rPr>
        <w:t>Оптимальный режим двигательной активности.</w:t>
      </w:r>
    </w:p>
    <w:p w:rsidR="00E27998" w:rsidRPr="00A44FAC" w:rsidRDefault="00E27998" w:rsidP="00840943">
      <w:pPr>
        <w:pStyle w:val="ac"/>
        <w:numPr>
          <w:ilvl w:val="0"/>
          <w:numId w:val="14"/>
        </w:numPr>
        <w:spacing w:before="27" w:beforeAutospacing="0" w:after="27" w:afterAutospacing="0"/>
        <w:ind w:left="284" w:hanging="284"/>
        <w:jc w:val="both"/>
        <w:rPr>
          <w:rFonts w:ascii="Verdana" w:hAnsi="Verdana"/>
          <w:bCs/>
          <w:shd w:val="clear" w:color="auto" w:fill="FFFFFF"/>
        </w:rPr>
      </w:pPr>
      <w:r w:rsidRPr="00A44FAC">
        <w:rPr>
          <w:bCs/>
          <w:shd w:val="clear" w:color="auto" w:fill="FFFFFF"/>
        </w:rPr>
        <w:t>Применение здоровьесберегающих технологий.</w:t>
      </w:r>
    </w:p>
    <w:p w:rsidR="00E27998" w:rsidRPr="00A44FAC" w:rsidRDefault="00E27998" w:rsidP="00E27998">
      <w:pPr>
        <w:pStyle w:val="ac"/>
        <w:spacing w:before="27" w:beforeAutospacing="0" w:after="27" w:afterAutospacing="0"/>
        <w:ind w:firstLine="709"/>
        <w:jc w:val="both"/>
        <w:rPr>
          <w:rFonts w:ascii="Verdana" w:hAnsi="Verdana"/>
          <w:bCs/>
          <w:shd w:val="clear" w:color="auto" w:fill="FFFFFF"/>
        </w:rPr>
      </w:pPr>
      <w:r w:rsidRPr="00A44FAC">
        <w:rPr>
          <w:bCs/>
          <w:shd w:val="clear" w:color="auto" w:fill="FFFFFF"/>
        </w:rPr>
        <w:t>При подготовленности родителей в решении преемственности детского сада и семьи по единству оздоровительной и физкультурной деятель</w:t>
      </w:r>
      <w:r>
        <w:rPr>
          <w:bCs/>
          <w:shd w:val="clear" w:color="auto" w:fill="FFFFFF"/>
        </w:rPr>
        <w:t xml:space="preserve">ности </w:t>
      </w:r>
      <w:r w:rsidRPr="00A44FAC">
        <w:rPr>
          <w:bCs/>
          <w:shd w:val="clear" w:color="auto" w:fill="FFFFFF"/>
        </w:rPr>
        <w:t>использ</w:t>
      </w:r>
      <w:r>
        <w:rPr>
          <w:bCs/>
          <w:shd w:val="clear" w:color="auto" w:fill="FFFFFF"/>
        </w:rPr>
        <w:t>овались</w:t>
      </w:r>
      <w:r w:rsidRPr="00A44FAC">
        <w:rPr>
          <w:bCs/>
          <w:shd w:val="clear" w:color="auto" w:fill="FFFFFF"/>
        </w:rPr>
        <w:t xml:space="preserve"> различные формы работы, одна из них - совместные мероприятия. Эффективный метод привл</w:t>
      </w:r>
      <w:r w:rsidRPr="00A44FAC">
        <w:rPr>
          <w:bCs/>
          <w:shd w:val="clear" w:color="auto" w:fill="FFFFFF"/>
        </w:rPr>
        <w:t>е</w:t>
      </w:r>
      <w:r w:rsidRPr="00A44FAC">
        <w:rPr>
          <w:bCs/>
          <w:shd w:val="clear" w:color="auto" w:fill="FFFFFF"/>
        </w:rPr>
        <w:t xml:space="preserve">чения родителей к совместным мероприятиям – показ занятия, игры или видеозаписи во время родительских встреч. </w:t>
      </w:r>
      <w:r>
        <w:rPr>
          <w:bCs/>
          <w:shd w:val="clear" w:color="auto" w:fill="FFFFFF"/>
        </w:rPr>
        <w:t>С р</w:t>
      </w:r>
      <w:r w:rsidRPr="00A44FAC">
        <w:rPr>
          <w:bCs/>
          <w:shd w:val="clear" w:color="auto" w:fill="FFFFFF"/>
        </w:rPr>
        <w:t>одител</w:t>
      </w:r>
      <w:r>
        <w:rPr>
          <w:bCs/>
          <w:shd w:val="clear" w:color="auto" w:fill="FFFFFF"/>
        </w:rPr>
        <w:t>ями</w:t>
      </w:r>
      <w:r w:rsidRPr="00A44FAC">
        <w:rPr>
          <w:bCs/>
          <w:shd w:val="clear" w:color="auto" w:fill="FFFFFF"/>
        </w:rPr>
        <w:t xml:space="preserve"> посеща</w:t>
      </w:r>
      <w:r>
        <w:rPr>
          <w:bCs/>
          <w:shd w:val="clear" w:color="auto" w:fill="FFFFFF"/>
        </w:rPr>
        <w:t xml:space="preserve">ющие </w:t>
      </w:r>
      <w:r w:rsidRPr="00A44FAC">
        <w:rPr>
          <w:bCs/>
          <w:shd w:val="clear" w:color="auto" w:fill="FFFFFF"/>
        </w:rPr>
        <w:t xml:space="preserve"> все </w:t>
      </w:r>
      <w:r w:rsidRPr="00A44FAC">
        <w:rPr>
          <w:rStyle w:val="apple-converted-space"/>
          <w:rFonts w:eastAsiaTheme="majorEastAsia"/>
          <w:bCs/>
          <w:shd w:val="clear" w:color="auto" w:fill="FFFFFF"/>
        </w:rPr>
        <w:t> </w:t>
      </w:r>
      <w:r w:rsidRPr="00A44FAC">
        <w:rPr>
          <w:bCs/>
          <w:shd w:val="clear" w:color="auto" w:fill="FFFFFF"/>
        </w:rPr>
        <w:t>мероприятия</w:t>
      </w:r>
      <w:r>
        <w:rPr>
          <w:bCs/>
          <w:shd w:val="clear" w:color="auto" w:fill="FFFFFF"/>
        </w:rPr>
        <w:t xml:space="preserve"> ДОУ </w:t>
      </w:r>
      <w:r w:rsidRPr="00A44FAC">
        <w:rPr>
          <w:bCs/>
          <w:shd w:val="clear" w:color="auto" w:fill="FFFFFF"/>
        </w:rPr>
        <w:t xml:space="preserve"> пост</w:t>
      </w:r>
      <w:r w:rsidRPr="00A44FAC">
        <w:rPr>
          <w:bCs/>
          <w:shd w:val="clear" w:color="auto" w:fill="FFFFFF"/>
        </w:rPr>
        <w:t>е</w:t>
      </w:r>
      <w:r w:rsidRPr="00A44FAC">
        <w:rPr>
          <w:bCs/>
          <w:shd w:val="clear" w:color="auto" w:fill="FFFFFF"/>
        </w:rPr>
        <w:t>пенно налаживается совместная работа по </w:t>
      </w:r>
      <w:r w:rsidRPr="00A44FAC">
        <w:rPr>
          <w:rStyle w:val="apple-converted-space"/>
          <w:rFonts w:eastAsiaTheme="majorEastAsia"/>
          <w:bCs/>
          <w:shd w:val="clear" w:color="auto" w:fill="FFFFFF"/>
        </w:rPr>
        <w:t> </w:t>
      </w:r>
      <w:r w:rsidRPr="00A44FAC">
        <w:rPr>
          <w:bCs/>
          <w:shd w:val="clear" w:color="auto" w:fill="FFFFFF"/>
        </w:rPr>
        <w:t>развитию у детей сознательного отношения к своему здоровью, к личной безопасности и безопасности окружающих, приобретение ими навыков сохранять здоровье в повседневной жизни.</w:t>
      </w:r>
    </w:p>
    <w:p w:rsidR="00E27998" w:rsidRPr="00253EE1" w:rsidRDefault="00E27998" w:rsidP="00E279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EE1">
        <w:rPr>
          <w:rFonts w:ascii="Times New Roman" w:hAnsi="Times New Roman" w:cs="Times New Roman"/>
          <w:sz w:val="24"/>
          <w:szCs w:val="24"/>
        </w:rPr>
        <w:t>В решении данной задачи были организованы и проведены следующие методич</w:t>
      </w:r>
      <w:r w:rsidRPr="00253EE1">
        <w:rPr>
          <w:rFonts w:ascii="Times New Roman" w:hAnsi="Times New Roman" w:cs="Times New Roman"/>
          <w:sz w:val="24"/>
          <w:szCs w:val="24"/>
        </w:rPr>
        <w:t>е</w:t>
      </w:r>
      <w:r w:rsidRPr="00253EE1">
        <w:rPr>
          <w:rFonts w:ascii="Times New Roman" w:hAnsi="Times New Roman" w:cs="Times New Roman"/>
          <w:sz w:val="24"/>
          <w:szCs w:val="24"/>
        </w:rPr>
        <w:t>ские мероприятия:</w:t>
      </w:r>
    </w:p>
    <w:p w:rsidR="00E27998" w:rsidRDefault="00E27998" w:rsidP="00E27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EE1">
        <w:rPr>
          <w:rFonts w:ascii="Times New Roman" w:eastAsia="Times New Roman" w:hAnsi="Times New Roman" w:cs="Times New Roman"/>
          <w:sz w:val="24"/>
          <w:szCs w:val="24"/>
          <w:u w:val="single"/>
        </w:rPr>
        <w:t>Анкетирование</w:t>
      </w:r>
      <w:r w:rsidRPr="00546B92">
        <w:rPr>
          <w:rFonts w:ascii="Times New Roman" w:eastAsia="Times New Roman" w:hAnsi="Times New Roman" w:cs="Times New Roman"/>
          <w:sz w:val="24"/>
          <w:szCs w:val="24"/>
        </w:rPr>
        <w:t xml:space="preserve"> для родителей на тему «</w:t>
      </w:r>
      <w:r>
        <w:rPr>
          <w:rFonts w:ascii="Times New Roman" w:eastAsia="Times New Roman" w:hAnsi="Times New Roman" w:cs="Times New Roman"/>
          <w:sz w:val="24"/>
          <w:szCs w:val="24"/>
        </w:rPr>
        <w:t>Безопасность в семье».</w:t>
      </w:r>
    </w:p>
    <w:p w:rsidR="00E27998" w:rsidRDefault="00E27998" w:rsidP="00E27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Консультации:</w:t>
      </w:r>
    </w:p>
    <w:p w:rsidR="00E27998" w:rsidRDefault="00E27998" w:rsidP="00E27998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Тема: «Обучение детей дошкольного возраста правилам поведения в экстремальных сл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чаях:</w:t>
      </w:r>
    </w:p>
    <w:p w:rsidR="00E27998" w:rsidRPr="00D219AD" w:rsidRDefault="00E27998" w:rsidP="00840943">
      <w:pPr>
        <w:pStyle w:val="a6"/>
        <w:numPr>
          <w:ilvl w:val="0"/>
          <w:numId w:val="13"/>
        </w:numPr>
        <w:spacing w:after="0" w:line="240" w:lineRule="auto"/>
        <w:ind w:left="294" w:hanging="294"/>
        <w:rPr>
          <w:rFonts w:ascii="Times New Roman" w:eastAsia="Times New Roman" w:hAnsi="Times New Roman"/>
          <w:sz w:val="24"/>
          <w:szCs w:val="24"/>
        </w:rPr>
      </w:pPr>
      <w:r w:rsidRPr="00D219AD">
        <w:rPr>
          <w:rFonts w:ascii="Times New Roman" w:eastAsia="Times New Roman" w:hAnsi="Times New Roman"/>
          <w:color w:val="000000"/>
          <w:sz w:val="24"/>
          <w:szCs w:val="24"/>
        </w:rPr>
        <w:t>Ребенок на улице</w:t>
      </w:r>
      <w:r w:rsidRPr="00EB6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(Перская Е.С.</w:t>
      </w:r>
      <w:r>
        <w:rPr>
          <w:rFonts w:ascii="Times New Roman" w:eastAsia="Times New Roman" w:hAnsi="Times New Roman"/>
          <w:color w:val="000000"/>
          <w:sz w:val="24"/>
          <w:szCs w:val="24"/>
        </w:rPr>
        <w:t>);</w:t>
      </w:r>
    </w:p>
    <w:p w:rsidR="00E27998" w:rsidRPr="00D219AD" w:rsidRDefault="00E27998" w:rsidP="00840943">
      <w:pPr>
        <w:pStyle w:val="a6"/>
        <w:numPr>
          <w:ilvl w:val="0"/>
          <w:numId w:val="13"/>
        </w:numPr>
        <w:spacing w:after="0" w:line="240" w:lineRule="auto"/>
        <w:ind w:left="294" w:hanging="294"/>
        <w:rPr>
          <w:rFonts w:ascii="Times New Roman" w:eastAsia="Times New Roman" w:hAnsi="Times New Roman"/>
          <w:sz w:val="24"/>
          <w:szCs w:val="24"/>
        </w:rPr>
      </w:pPr>
      <w:r w:rsidRPr="00D219AD">
        <w:rPr>
          <w:rFonts w:ascii="Times New Roman" w:eastAsia="Times New Roman" w:hAnsi="Times New Roman"/>
          <w:color w:val="000000"/>
          <w:sz w:val="24"/>
          <w:szCs w:val="24"/>
        </w:rPr>
        <w:t>Ребенок дома</w:t>
      </w:r>
      <w:r w:rsidRPr="00EB6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(Волкова Л.В.</w:t>
      </w:r>
      <w:r>
        <w:rPr>
          <w:rFonts w:ascii="Times New Roman" w:eastAsia="Times New Roman" w:hAnsi="Times New Roman"/>
          <w:color w:val="000000"/>
          <w:sz w:val="24"/>
          <w:szCs w:val="24"/>
        </w:rPr>
        <w:t>);</w:t>
      </w:r>
    </w:p>
    <w:p w:rsidR="00E27998" w:rsidRPr="00D219AD" w:rsidRDefault="00E27998" w:rsidP="00840943">
      <w:pPr>
        <w:pStyle w:val="a6"/>
        <w:numPr>
          <w:ilvl w:val="0"/>
          <w:numId w:val="13"/>
        </w:numPr>
        <w:spacing w:after="0" w:line="240" w:lineRule="auto"/>
        <w:ind w:left="294" w:hanging="294"/>
        <w:rPr>
          <w:rFonts w:ascii="Times New Roman" w:eastAsia="Times New Roman" w:hAnsi="Times New Roman"/>
          <w:sz w:val="24"/>
          <w:szCs w:val="24"/>
        </w:rPr>
      </w:pPr>
      <w:r w:rsidRPr="00D219AD">
        <w:rPr>
          <w:rFonts w:ascii="Times New Roman" w:eastAsia="Times New Roman" w:hAnsi="Times New Roman"/>
          <w:color w:val="000000"/>
          <w:sz w:val="24"/>
          <w:szCs w:val="24"/>
        </w:rPr>
        <w:t>Ребенок и природа</w:t>
      </w:r>
      <w:r w:rsidRPr="00EB6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(Соколова Н.Г.</w:t>
      </w:r>
      <w:r>
        <w:rPr>
          <w:rFonts w:ascii="Times New Roman" w:eastAsia="Times New Roman" w:hAnsi="Times New Roman"/>
          <w:color w:val="000000"/>
          <w:sz w:val="24"/>
          <w:szCs w:val="24"/>
        </w:rPr>
        <w:t>);</w:t>
      </w:r>
    </w:p>
    <w:p w:rsidR="00E27998" w:rsidRDefault="00E27998" w:rsidP="00840943">
      <w:pPr>
        <w:pStyle w:val="a6"/>
        <w:numPr>
          <w:ilvl w:val="0"/>
          <w:numId w:val="13"/>
        </w:numPr>
        <w:spacing w:after="0" w:line="240" w:lineRule="auto"/>
        <w:ind w:left="294" w:hanging="294"/>
        <w:rPr>
          <w:rFonts w:ascii="Times New Roman" w:eastAsia="Times New Roman" w:hAnsi="Times New Roman"/>
          <w:sz w:val="24"/>
          <w:szCs w:val="24"/>
        </w:rPr>
      </w:pPr>
      <w:r w:rsidRPr="00D219AD">
        <w:rPr>
          <w:rFonts w:ascii="Times New Roman" w:eastAsia="Times New Roman" w:hAnsi="Times New Roman"/>
          <w:color w:val="000000"/>
          <w:sz w:val="24"/>
          <w:szCs w:val="24"/>
        </w:rPr>
        <w:t>Ребенок в общении с людьми</w:t>
      </w:r>
      <w:r w:rsidRPr="00EB6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(Малова Л.Б.</w:t>
      </w:r>
      <w:r>
        <w:rPr>
          <w:rFonts w:ascii="Times New Roman" w:eastAsia="Times New Roman" w:hAnsi="Times New Roman"/>
          <w:color w:val="000000"/>
          <w:sz w:val="24"/>
          <w:szCs w:val="24"/>
        </w:rPr>
        <w:t>);</w:t>
      </w:r>
    </w:p>
    <w:p w:rsidR="00E27998" w:rsidRPr="00EB6B0D" w:rsidRDefault="00E27998" w:rsidP="00840943">
      <w:pPr>
        <w:pStyle w:val="a6"/>
        <w:numPr>
          <w:ilvl w:val="0"/>
          <w:numId w:val="13"/>
        </w:numPr>
        <w:spacing w:after="0" w:line="240" w:lineRule="auto"/>
        <w:ind w:left="294" w:hanging="294"/>
        <w:rPr>
          <w:rFonts w:ascii="Times New Roman" w:eastAsia="Times New Roman" w:hAnsi="Times New Roman"/>
          <w:sz w:val="24"/>
          <w:szCs w:val="24"/>
        </w:rPr>
      </w:pPr>
      <w:r w:rsidRPr="00EB6B0D">
        <w:rPr>
          <w:rFonts w:ascii="Times New Roman" w:eastAsia="Times New Roman" w:hAnsi="Times New Roman"/>
          <w:color w:val="000000"/>
          <w:sz w:val="24"/>
          <w:szCs w:val="24"/>
        </w:rPr>
        <w:t>Здоровье и эмоциональное благополучие ребенка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(Сорокина И.П.).</w:t>
      </w:r>
    </w:p>
    <w:p w:rsidR="00E27998" w:rsidRPr="00FB05C8" w:rsidRDefault="00E27998" w:rsidP="00E27998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Семинар-практикум на тему </w:t>
      </w:r>
      <w:r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D64C0A">
        <w:rPr>
          <w:rFonts w:ascii="Times New Roman" w:eastAsia="Times New Roman" w:hAnsi="Times New Roman" w:cs="Times New Roman"/>
          <w:sz w:val="24"/>
          <w:szCs w:val="24"/>
        </w:rPr>
        <w:t>беспечени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64C0A">
        <w:rPr>
          <w:rFonts w:ascii="Times New Roman" w:eastAsia="Times New Roman" w:hAnsi="Times New Roman" w:cs="Times New Roman"/>
          <w:sz w:val="24"/>
          <w:szCs w:val="24"/>
        </w:rPr>
        <w:t xml:space="preserve"> безопасных условий пребывания детей в </w:t>
      </w:r>
      <w:r>
        <w:rPr>
          <w:rFonts w:ascii="Times New Roman" w:eastAsia="Times New Roman" w:hAnsi="Times New Roman" w:cs="Times New Roman"/>
          <w:sz w:val="24"/>
          <w:szCs w:val="24"/>
        </w:rPr>
        <w:t>ДОУ».</w:t>
      </w:r>
    </w:p>
    <w:p w:rsidR="00E27998" w:rsidRDefault="00E27998" w:rsidP="00E27998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Открытый показ:</w:t>
      </w:r>
    </w:p>
    <w:p w:rsidR="00E27998" w:rsidRPr="00EB6B0D" w:rsidRDefault="00E27998" w:rsidP="00840943">
      <w:pPr>
        <w:pStyle w:val="a6"/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B6B0D">
        <w:rPr>
          <w:rFonts w:ascii="Times New Roman" w:hAnsi="Times New Roman" w:cs="Times New Roman"/>
          <w:sz w:val="24"/>
          <w:szCs w:val="24"/>
        </w:rPr>
        <w:t>Организованная  образовательная деятельность в средней группе область «Познав</w:t>
      </w:r>
      <w:r w:rsidRPr="00EB6B0D">
        <w:rPr>
          <w:rFonts w:ascii="Times New Roman" w:hAnsi="Times New Roman" w:cs="Times New Roman"/>
          <w:sz w:val="24"/>
          <w:szCs w:val="24"/>
        </w:rPr>
        <w:t>а</w:t>
      </w:r>
      <w:r w:rsidRPr="00EB6B0D">
        <w:rPr>
          <w:rFonts w:ascii="Times New Roman" w:hAnsi="Times New Roman" w:cs="Times New Roman"/>
          <w:sz w:val="24"/>
          <w:szCs w:val="24"/>
        </w:rPr>
        <w:t>тельное развитие», «Социально-коммуникативное развитие» Тема: «Знакомство с ул</w:t>
      </w:r>
      <w:r w:rsidRPr="00EB6B0D">
        <w:rPr>
          <w:rFonts w:ascii="Times New Roman" w:hAnsi="Times New Roman" w:cs="Times New Roman"/>
          <w:sz w:val="24"/>
          <w:szCs w:val="24"/>
        </w:rPr>
        <w:t>и</w:t>
      </w:r>
      <w:r w:rsidRPr="00EB6B0D">
        <w:rPr>
          <w:rFonts w:ascii="Times New Roman" w:hAnsi="Times New Roman" w:cs="Times New Roman"/>
          <w:sz w:val="24"/>
          <w:szCs w:val="24"/>
        </w:rPr>
        <w:t>цей» (воспитатель Перская Е.С.);</w:t>
      </w:r>
    </w:p>
    <w:p w:rsidR="00E27998" w:rsidRPr="00EB6B0D" w:rsidRDefault="00E27998" w:rsidP="00840943">
      <w:pPr>
        <w:pStyle w:val="a6"/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B6B0D">
        <w:rPr>
          <w:rFonts w:ascii="Times New Roman" w:hAnsi="Times New Roman" w:cs="Times New Roman"/>
          <w:sz w:val="24"/>
          <w:szCs w:val="24"/>
        </w:rPr>
        <w:t>Совместная деятельность педагога с детьми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развивающих, познавательных дидактических игр на тему «Опасные предметы вокруг нас» (воспитатель Ба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ковская Л.П.).</w:t>
      </w:r>
    </w:p>
    <w:p w:rsidR="00E27998" w:rsidRPr="00BF6DA2" w:rsidRDefault="00E27998" w:rsidP="00E279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Педагогический совет на тему</w:t>
      </w:r>
      <w:r>
        <w:rPr>
          <w:rFonts w:ascii="Times New Roman" w:hAnsi="Times New Roman"/>
          <w:sz w:val="24"/>
          <w:szCs w:val="24"/>
        </w:rPr>
        <w:t xml:space="preserve"> . «Здоровье и безопасность детей в ДОУ и семье»</w:t>
      </w:r>
      <w:r w:rsidRPr="00BF6D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Форма: игра «Что? Где? Когда?»</w:t>
      </w:r>
    </w:p>
    <w:p w:rsidR="00E27998" w:rsidRDefault="00E27998" w:rsidP="00E279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A9C">
        <w:rPr>
          <w:rFonts w:ascii="Times New Roman" w:hAnsi="Times New Roman"/>
          <w:i/>
          <w:sz w:val="24"/>
          <w:szCs w:val="24"/>
        </w:rPr>
        <w:t>Цель:</w:t>
      </w:r>
      <w:r w:rsidRPr="00870A9C">
        <w:rPr>
          <w:rFonts w:ascii="Times New Roman" w:hAnsi="Times New Roman"/>
          <w:sz w:val="24"/>
          <w:szCs w:val="24"/>
        </w:rPr>
        <w:t xml:space="preserve"> совершенствование работы педагогов в образовательных областях «Безопасность», «Здоровье», формирование комплексной работы в детском саду </w:t>
      </w:r>
      <w:r>
        <w:rPr>
          <w:rFonts w:ascii="Times New Roman" w:hAnsi="Times New Roman"/>
          <w:sz w:val="24"/>
          <w:szCs w:val="24"/>
        </w:rPr>
        <w:t xml:space="preserve">и дома </w:t>
      </w:r>
      <w:r w:rsidRPr="00870A9C">
        <w:rPr>
          <w:rFonts w:ascii="Times New Roman" w:hAnsi="Times New Roman"/>
          <w:sz w:val="24"/>
          <w:szCs w:val="24"/>
        </w:rPr>
        <w:t>по формированию безопасного поведения детей</w:t>
      </w:r>
      <w:r>
        <w:rPr>
          <w:rFonts w:ascii="Times New Roman" w:hAnsi="Times New Roman"/>
          <w:sz w:val="24"/>
          <w:szCs w:val="24"/>
        </w:rPr>
        <w:t>.</w:t>
      </w:r>
    </w:p>
    <w:p w:rsidR="00E27998" w:rsidRDefault="00E27998" w:rsidP="00E27998">
      <w:pPr>
        <w:pStyle w:val="c6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u w:val="single"/>
        </w:rPr>
        <w:t>Выставка</w:t>
      </w:r>
      <w:r w:rsidRPr="00EB6B0D">
        <w:rPr>
          <w:u w:val="single"/>
        </w:rPr>
        <w:t xml:space="preserve"> - конкурс в ДОУ </w:t>
      </w:r>
      <w:r>
        <w:rPr>
          <w:u w:val="single"/>
        </w:rPr>
        <w:t xml:space="preserve">на тему </w:t>
      </w:r>
      <w:r w:rsidRPr="00EB6B0D">
        <w:t>«</w:t>
      </w:r>
      <w:r>
        <w:t>Безопасность – это важно</w:t>
      </w:r>
      <w:r w:rsidRPr="00EB6B0D">
        <w:t>», цел</w:t>
      </w:r>
      <w:r>
        <w:t>ь</w:t>
      </w:r>
      <w:r w:rsidRPr="00EB6B0D">
        <w:t xml:space="preserve"> </w:t>
      </w:r>
      <w:r>
        <w:rPr>
          <w:rStyle w:val="c2"/>
          <w:rFonts w:eastAsiaTheme="majorEastAsia"/>
          <w:color w:val="000000"/>
        </w:rPr>
        <w:t>организации выставки - конкурса — активизация работы по пропаганде и обеспечению безопасной жизнеде</w:t>
      </w:r>
      <w:r>
        <w:rPr>
          <w:rStyle w:val="c2"/>
          <w:rFonts w:eastAsiaTheme="majorEastAsia"/>
          <w:color w:val="000000"/>
        </w:rPr>
        <w:t>я</w:t>
      </w:r>
      <w:r>
        <w:rPr>
          <w:rStyle w:val="c2"/>
          <w:rFonts w:eastAsiaTheme="majorEastAsia"/>
          <w:color w:val="000000"/>
        </w:rPr>
        <w:t>тельности  среди детей и родителей. Для решения цели решались задачи:</w:t>
      </w:r>
    </w:p>
    <w:p w:rsidR="00E27998" w:rsidRDefault="00E27998" w:rsidP="00840943">
      <w:pPr>
        <w:pStyle w:val="c6"/>
        <w:numPr>
          <w:ilvl w:val="0"/>
          <w:numId w:val="16"/>
        </w:numPr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привитие воспитанникам навыков безопасного поведения на улицах и дорогах;</w:t>
      </w:r>
    </w:p>
    <w:p w:rsidR="00E27998" w:rsidRDefault="00E27998" w:rsidP="00840943">
      <w:pPr>
        <w:pStyle w:val="c6"/>
        <w:numPr>
          <w:ilvl w:val="0"/>
          <w:numId w:val="16"/>
        </w:numPr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формирование в сознании детей понимания опасности в возникновении пожаров и чрезвычайных ситуаций;</w:t>
      </w:r>
    </w:p>
    <w:p w:rsidR="00E27998" w:rsidRDefault="00E27998" w:rsidP="00840943">
      <w:pPr>
        <w:pStyle w:val="c6"/>
        <w:numPr>
          <w:ilvl w:val="0"/>
          <w:numId w:val="16"/>
        </w:numPr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привитие воспитанникам навыков безопасного поведения на воде;</w:t>
      </w:r>
    </w:p>
    <w:p w:rsidR="00E27998" w:rsidRDefault="00E27998" w:rsidP="00840943">
      <w:pPr>
        <w:pStyle w:val="c6"/>
        <w:numPr>
          <w:ilvl w:val="0"/>
          <w:numId w:val="16"/>
        </w:numPr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ценностного отношения к жизни и здоровью;</w:t>
      </w:r>
    </w:p>
    <w:p w:rsidR="00E27998" w:rsidRDefault="00E27998" w:rsidP="00840943">
      <w:pPr>
        <w:pStyle w:val="c6"/>
        <w:numPr>
          <w:ilvl w:val="0"/>
          <w:numId w:val="16"/>
        </w:numPr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соблюдение элементарных правил безопасности в общении с незнакомыми людьми.</w:t>
      </w:r>
    </w:p>
    <w:p w:rsidR="00E27998" w:rsidRDefault="00E27998" w:rsidP="00E27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Разработан проект программы:</w:t>
      </w:r>
    </w:p>
    <w:p w:rsidR="00E27998" w:rsidRPr="00F551F5" w:rsidRDefault="00E27998" w:rsidP="00E27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1F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ФЗ №273 от 29.12.12г. «Об Образовании в РФ», ст. 41 был разработан проект программы «Быть здоровым – здорово!», цель проекта формирование культуры здорового и безопасного образа жизни у воспитанников ДОУ.</w:t>
      </w:r>
    </w:p>
    <w:p w:rsidR="00E27998" w:rsidRPr="00D7425C" w:rsidRDefault="00E27998" w:rsidP="00E27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425C">
        <w:rPr>
          <w:rFonts w:ascii="Times New Roman" w:hAnsi="Times New Roman" w:cs="Times New Roman"/>
          <w:sz w:val="24"/>
          <w:szCs w:val="24"/>
          <w:u w:val="single"/>
        </w:rPr>
        <w:t>Городские спортивные соревнования:</w:t>
      </w:r>
    </w:p>
    <w:p w:rsidR="00E27998" w:rsidRPr="00D7425C" w:rsidRDefault="00E27998" w:rsidP="00E2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5C">
        <w:rPr>
          <w:rFonts w:ascii="Times New Roman" w:hAnsi="Times New Roman" w:cs="Times New Roman"/>
          <w:sz w:val="24"/>
          <w:szCs w:val="24"/>
        </w:rPr>
        <w:t xml:space="preserve">В сентябре были проведены спортивные соревнования «Трус не играет в хоккей!» среди воспитанников ДОУ города, которые были посвящены  открытию ДЮСШ по хоккею с шайбой «Планета». </w:t>
      </w:r>
      <w:r w:rsidRPr="00D7425C">
        <w:rPr>
          <w:sz w:val="26"/>
          <w:szCs w:val="26"/>
        </w:rPr>
        <w:t xml:space="preserve"> </w:t>
      </w:r>
      <w:r w:rsidRPr="00D7425C">
        <w:rPr>
          <w:rFonts w:ascii="Times New Roman" w:hAnsi="Times New Roman" w:cs="Times New Roman"/>
          <w:sz w:val="24"/>
          <w:szCs w:val="24"/>
        </w:rPr>
        <w:t>Спортивная команда детского сада, которую тренировала инс</w:t>
      </w:r>
      <w:r w:rsidRPr="00D7425C">
        <w:rPr>
          <w:rFonts w:ascii="Times New Roman" w:hAnsi="Times New Roman" w:cs="Times New Roman"/>
          <w:sz w:val="24"/>
          <w:szCs w:val="24"/>
        </w:rPr>
        <w:t>т</w:t>
      </w:r>
      <w:r w:rsidRPr="00D7425C">
        <w:rPr>
          <w:rFonts w:ascii="Times New Roman" w:hAnsi="Times New Roman" w:cs="Times New Roman"/>
          <w:sz w:val="24"/>
          <w:szCs w:val="24"/>
        </w:rPr>
        <w:t>руктор по физической культуре Кокошникова Н.Н., преодолела все преграды и заняла 1 место.</w:t>
      </w:r>
    </w:p>
    <w:p w:rsidR="00E27998" w:rsidRPr="00D7425C" w:rsidRDefault="00E27998" w:rsidP="00E2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5C">
        <w:rPr>
          <w:rFonts w:ascii="Times New Roman" w:hAnsi="Times New Roman" w:cs="Times New Roman"/>
          <w:sz w:val="24"/>
          <w:szCs w:val="24"/>
        </w:rPr>
        <w:t>В мае спортивная команда ДОУ участвовала в спортивной городской спартакиаде «Кубок Победы» и заняла 2 место, 6 воспитанников заняли призовые места в беге на ди</w:t>
      </w:r>
      <w:r w:rsidRPr="00D7425C">
        <w:rPr>
          <w:rFonts w:ascii="Times New Roman" w:hAnsi="Times New Roman" w:cs="Times New Roman"/>
          <w:sz w:val="24"/>
          <w:szCs w:val="24"/>
        </w:rPr>
        <w:t>с</w:t>
      </w:r>
      <w:r w:rsidRPr="00D7425C">
        <w:rPr>
          <w:rFonts w:ascii="Times New Roman" w:hAnsi="Times New Roman" w:cs="Times New Roman"/>
          <w:sz w:val="24"/>
          <w:szCs w:val="24"/>
        </w:rPr>
        <w:t>танцию 30м, в прыжках в длину с места, в метании на дальность.</w:t>
      </w:r>
    </w:p>
    <w:p w:rsidR="00E27998" w:rsidRPr="00D7425C" w:rsidRDefault="00E27998" w:rsidP="00E2799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D7425C">
        <w:rPr>
          <w:rFonts w:ascii="Times New Roman" w:hAnsi="Times New Roman"/>
          <w:sz w:val="24"/>
          <w:szCs w:val="24"/>
          <w:u w:val="single"/>
        </w:rPr>
        <w:t>Дополнительне образование кр</w:t>
      </w:r>
      <w:r>
        <w:rPr>
          <w:rFonts w:ascii="Times New Roman" w:hAnsi="Times New Roman"/>
          <w:sz w:val="24"/>
          <w:szCs w:val="24"/>
          <w:u w:val="single"/>
        </w:rPr>
        <w:t>у</w:t>
      </w:r>
      <w:r w:rsidRPr="00D7425C">
        <w:rPr>
          <w:rFonts w:ascii="Times New Roman" w:hAnsi="Times New Roman"/>
          <w:sz w:val="24"/>
          <w:szCs w:val="24"/>
          <w:u w:val="single"/>
        </w:rPr>
        <w:t xml:space="preserve">жок </w:t>
      </w:r>
      <w:r>
        <w:rPr>
          <w:rFonts w:ascii="Times New Roman" w:hAnsi="Times New Roman"/>
          <w:sz w:val="24"/>
          <w:szCs w:val="24"/>
          <w:u w:val="single"/>
        </w:rPr>
        <w:t>«Растём</w:t>
      </w:r>
      <w:r w:rsidRPr="00D7425C">
        <w:rPr>
          <w:rFonts w:ascii="Times New Roman" w:hAnsi="Times New Roman"/>
          <w:sz w:val="24"/>
          <w:szCs w:val="24"/>
          <w:u w:val="single"/>
        </w:rPr>
        <w:t xml:space="preserve"> здоровыми»:</w:t>
      </w:r>
    </w:p>
    <w:p w:rsidR="00E27998" w:rsidRPr="00D7425C" w:rsidRDefault="00E27998" w:rsidP="00E27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425C">
        <w:rPr>
          <w:rFonts w:ascii="Times New Roman" w:hAnsi="Times New Roman"/>
          <w:sz w:val="24"/>
          <w:szCs w:val="24"/>
        </w:rPr>
        <w:t>В течение всего года частоболеющие дети и дети с низкой двигательной активн</w:t>
      </w:r>
      <w:r w:rsidRPr="00D7425C">
        <w:rPr>
          <w:rFonts w:ascii="Times New Roman" w:hAnsi="Times New Roman"/>
          <w:sz w:val="24"/>
          <w:szCs w:val="24"/>
        </w:rPr>
        <w:t>о</w:t>
      </w:r>
      <w:r w:rsidRPr="00D7425C">
        <w:rPr>
          <w:rFonts w:ascii="Times New Roman" w:hAnsi="Times New Roman"/>
          <w:sz w:val="24"/>
          <w:szCs w:val="24"/>
        </w:rPr>
        <w:t>стью посещали кружок «Растем здоровыми» (руководитель Кокошникова Н.Н.). Дети с удовольствием занимались в кружке, имеются положительные результаты.</w:t>
      </w:r>
    </w:p>
    <w:p w:rsidR="00E27998" w:rsidRPr="00D7425C" w:rsidRDefault="00E27998" w:rsidP="00E2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7425C">
        <w:rPr>
          <w:rFonts w:ascii="Times New Roman" w:hAnsi="Times New Roman" w:cs="Times New Roman"/>
          <w:sz w:val="24"/>
          <w:szCs w:val="24"/>
        </w:rPr>
        <w:t>Д</w:t>
      </w:r>
      <w:r w:rsidRPr="00D7425C">
        <w:rPr>
          <w:rFonts w:ascii="Times New Roman" w:hAnsi="Times New Roman" w:cs="Times New Roman"/>
          <w:bCs/>
          <w:iCs/>
          <w:sz w:val="24"/>
          <w:szCs w:val="24"/>
        </w:rPr>
        <w:t>анные медицинского осмотра подтверждают, что благодаря коррекционно-профилактическим занятиям у детей наблюдается стабилизация повышения  показателей динамики здоровья, формируется потребность в здоровом образе жизни.</w:t>
      </w:r>
      <w:r w:rsidRPr="00F2539D">
        <w:rPr>
          <w:color w:val="000000"/>
        </w:rPr>
        <w:br/>
      </w:r>
      <w:r w:rsidRPr="00D7425C">
        <w:rPr>
          <w:rFonts w:ascii="Times New Roman" w:hAnsi="Times New Roman" w:cs="Times New Roman"/>
          <w:color w:val="000000"/>
          <w:sz w:val="24"/>
          <w:szCs w:val="24"/>
        </w:rPr>
        <w:t>        </w:t>
      </w:r>
      <w:r w:rsidRPr="00D7425C">
        <w:rPr>
          <w:rFonts w:ascii="Times New Roman" w:hAnsi="Times New Roman" w:cs="Times New Roman"/>
          <w:sz w:val="24"/>
          <w:szCs w:val="24"/>
        </w:rPr>
        <w:t>Таким образом, э</w:t>
      </w:r>
      <w:r w:rsidRPr="00D742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ффективность функционирования педагогической системы формирования здорового образа жизни дошкольников обеспечивается, во-первых, за счет акце</w:t>
      </w:r>
      <w:r w:rsidRPr="00D742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</w:t>
      </w:r>
      <w:r w:rsidRPr="00D742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тированного внимания педагогов не на ознакомительно-обучающих и воспитательных, а на образовательно-воспитательных и развивающих задачах, направленных на понимание детьми смысла и качества выполняемых заданий, а не на механическое заучивания и п</w:t>
      </w:r>
      <w:r w:rsidRPr="00D742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Pr="00D742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вторение учебного материала.</w:t>
      </w:r>
    </w:p>
    <w:p w:rsidR="00E27998" w:rsidRPr="006066F8" w:rsidRDefault="00E27998" w:rsidP="00E27998">
      <w:pPr>
        <w:pStyle w:val="ac"/>
        <w:spacing w:before="0" w:beforeAutospacing="0" w:after="0" w:afterAutospacing="0"/>
        <w:ind w:firstLine="709"/>
        <w:jc w:val="both"/>
        <w:rPr>
          <w:rFonts w:ascii="Verdana" w:hAnsi="Verdana"/>
          <w:bCs/>
          <w:shd w:val="clear" w:color="auto" w:fill="FFFFFF"/>
        </w:rPr>
      </w:pPr>
      <w:r w:rsidRPr="006066F8">
        <w:rPr>
          <w:bCs/>
          <w:shd w:val="clear" w:color="auto" w:fill="FFFFFF"/>
        </w:rPr>
        <w:t>Здоровый образ жизни – это не только способ организации всех сторон жизнеде</w:t>
      </w:r>
      <w:r w:rsidRPr="006066F8">
        <w:rPr>
          <w:bCs/>
          <w:shd w:val="clear" w:color="auto" w:fill="FFFFFF"/>
        </w:rPr>
        <w:t>я</w:t>
      </w:r>
      <w:r w:rsidRPr="006066F8">
        <w:rPr>
          <w:bCs/>
          <w:shd w:val="clear" w:color="auto" w:fill="FFFFFF"/>
        </w:rPr>
        <w:t xml:space="preserve">тельности, направленных на укрепление здоровья и выполнения общепринятых норм и правил здорового образа жизни. Данная категория предусматривает выработку у человека ценностей, приоритетной среди которых является здоровье, формирование осознанного отношения к собственному здоровью, и на этой основе – выбор личностью </w:t>
      </w:r>
      <w:r w:rsidRPr="006066F8">
        <w:rPr>
          <w:bCs/>
          <w:shd w:val="clear" w:color="auto" w:fill="FFFFFF"/>
        </w:rPr>
        <w:lastRenderedPageBreak/>
        <w:t>своего повед</w:t>
      </w:r>
      <w:r w:rsidRPr="006066F8">
        <w:rPr>
          <w:bCs/>
          <w:shd w:val="clear" w:color="auto" w:fill="FFFFFF"/>
        </w:rPr>
        <w:t>е</w:t>
      </w:r>
      <w:r w:rsidRPr="006066F8">
        <w:rPr>
          <w:bCs/>
          <w:shd w:val="clear" w:color="auto" w:fill="FFFFFF"/>
        </w:rPr>
        <w:t>ния в различных сферах деятельности, позволяющих обеспечить физические, психические и социальные компоненты здоровья.</w:t>
      </w:r>
    </w:p>
    <w:p w:rsidR="00E27998" w:rsidRPr="007675A7" w:rsidRDefault="00E27998" w:rsidP="00E27998">
      <w:pPr>
        <w:pStyle w:val="ac"/>
        <w:spacing w:before="0" w:beforeAutospacing="0" w:after="0" w:afterAutospacing="0"/>
        <w:jc w:val="both"/>
        <w:rPr>
          <w:sz w:val="16"/>
          <w:szCs w:val="16"/>
        </w:rPr>
      </w:pPr>
    </w:p>
    <w:p w:rsidR="00E27998" w:rsidRDefault="00E27998" w:rsidP="00E2799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итоговом педагогическом совете было </w:t>
      </w:r>
      <w:r w:rsidRPr="00F700C7">
        <w:rPr>
          <w:rFonts w:ascii="Times New Roman" w:eastAsia="Times New Roman" w:hAnsi="Times New Roman" w:cs="Times New Roman"/>
          <w:sz w:val="24"/>
          <w:szCs w:val="24"/>
          <w:u w:val="single"/>
        </w:rPr>
        <w:t>принято:</w:t>
      </w:r>
    </w:p>
    <w:p w:rsidR="00E27998" w:rsidRPr="00632378" w:rsidRDefault="00E27998" w:rsidP="00840943">
      <w:pPr>
        <w:pStyle w:val="a6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Сохранять и укреплять здоровье воспитанников на основе комплексного и систе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ного использования средств физического развития в образовательном процессе ДОУ.</w:t>
      </w:r>
    </w:p>
    <w:p w:rsidR="00E27998" w:rsidRPr="002C0C26" w:rsidRDefault="00E27998" w:rsidP="00E27998">
      <w:p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27998" w:rsidRDefault="00E27998" w:rsidP="00E2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A19">
        <w:rPr>
          <w:rFonts w:ascii="Times New Roman" w:hAnsi="Times New Roman" w:cs="Times New Roman"/>
          <w:sz w:val="24"/>
          <w:szCs w:val="24"/>
        </w:rPr>
        <w:t xml:space="preserve">В течение года коллектив ДОУ работал над </w:t>
      </w:r>
      <w:r w:rsidRPr="002C0C26">
        <w:rPr>
          <w:rFonts w:ascii="Times New Roman" w:hAnsi="Times New Roman" w:cs="Times New Roman"/>
          <w:i/>
          <w:sz w:val="24"/>
          <w:szCs w:val="24"/>
        </w:rPr>
        <w:t>второй задачей:</w:t>
      </w:r>
      <w:r w:rsidRPr="006F2A19">
        <w:rPr>
          <w:rFonts w:ascii="Times New Roman" w:hAnsi="Times New Roman" w:cs="Times New Roman"/>
          <w:sz w:val="24"/>
          <w:szCs w:val="24"/>
        </w:rPr>
        <w:t xml:space="preserve"> «</w:t>
      </w:r>
      <w:r w:rsidRPr="002C0C26">
        <w:rPr>
          <w:rFonts w:ascii="Times New Roman" w:hAnsi="Times New Roman" w:cs="Times New Roman"/>
          <w:sz w:val="24"/>
          <w:szCs w:val="24"/>
        </w:rPr>
        <w:t>Систематизировать работу ДОУ по художественно-эстетическому развитию в соответствии с современными нормативно-правовыми документами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829BA">
        <w:rPr>
          <w:rFonts w:ascii="Times New Roman" w:hAnsi="Times New Roman" w:cs="Times New Roman"/>
          <w:sz w:val="24"/>
          <w:szCs w:val="24"/>
        </w:rPr>
        <w:t>.</w:t>
      </w:r>
    </w:p>
    <w:p w:rsidR="00E27998" w:rsidRPr="002E10CD" w:rsidRDefault="00E27998" w:rsidP="00E27998">
      <w:pPr>
        <w:spacing w:after="0" w:line="245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0C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Актуальность</w:t>
      </w:r>
      <w:r w:rsidRPr="002E10CD">
        <w:rPr>
          <w:rFonts w:ascii="Times New Roman" w:eastAsia="Times New Roman" w:hAnsi="Times New Roman" w:cs="Times New Roman"/>
          <w:color w:val="333333"/>
          <w:sz w:val="24"/>
          <w:szCs w:val="24"/>
        </w:rPr>
        <w:t> проблемы художественно-эстетического развития детей дошкольного возраста определяется тем, что художественно-эстетическое развитие - важнейшая сторона воспитания ребенка.</w:t>
      </w:r>
      <w:r w:rsidRPr="002E10C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</w:t>
      </w:r>
      <w:r w:rsidRPr="002E10CD">
        <w:rPr>
          <w:rFonts w:ascii="Times New Roman" w:eastAsia="Times New Roman" w:hAnsi="Times New Roman" w:cs="Times New Roman"/>
          <w:color w:val="333333"/>
          <w:sz w:val="24"/>
          <w:szCs w:val="24"/>
        </w:rPr>
        <w:t>Оно способствует обогащению чувственного опыта, эмоционал</w:t>
      </w:r>
      <w:r w:rsidRPr="002E10CD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Pr="002E10CD">
        <w:rPr>
          <w:rFonts w:ascii="Times New Roman" w:eastAsia="Times New Roman" w:hAnsi="Times New Roman" w:cs="Times New Roman"/>
          <w:color w:val="333333"/>
          <w:sz w:val="24"/>
          <w:szCs w:val="24"/>
        </w:rPr>
        <w:t>ной сферы личности, влияет на познание нравственной стороны действительности, пов</w:t>
      </w:r>
      <w:r w:rsidRPr="002E10CD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2E10CD">
        <w:rPr>
          <w:rFonts w:ascii="Times New Roman" w:eastAsia="Times New Roman" w:hAnsi="Times New Roman" w:cs="Times New Roman"/>
          <w:color w:val="333333"/>
          <w:sz w:val="24"/>
          <w:szCs w:val="24"/>
        </w:rPr>
        <w:t>шает и познавательную активность. </w:t>
      </w:r>
      <w:r w:rsidRPr="002E10C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Эстетическое развитие является результатом эстет</w:t>
      </w:r>
      <w:r w:rsidRPr="002E10C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и</w:t>
      </w:r>
      <w:r w:rsidRPr="002E10C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ческого воспитания.</w:t>
      </w:r>
      <w:r w:rsidRPr="002E10CD">
        <w:rPr>
          <w:rFonts w:ascii="Times New Roman" w:eastAsia="Times New Roman" w:hAnsi="Times New Roman" w:cs="Times New Roman"/>
          <w:color w:val="333333"/>
          <w:sz w:val="24"/>
          <w:szCs w:val="24"/>
        </w:rPr>
        <w:t> Составляющей этого процесса становится художественное образов</w:t>
      </w:r>
      <w:r w:rsidRPr="002E10CD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2E10CD">
        <w:rPr>
          <w:rFonts w:ascii="Times New Roman" w:eastAsia="Times New Roman" w:hAnsi="Times New Roman" w:cs="Times New Roman"/>
          <w:color w:val="333333"/>
          <w:sz w:val="24"/>
          <w:szCs w:val="24"/>
        </w:rPr>
        <w:t>ние - процесс усвоения искусствоведческих знаний, умений, навыков, развития способн</w:t>
      </w:r>
      <w:r w:rsidRPr="002E10CD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2E10CD">
        <w:rPr>
          <w:rFonts w:ascii="Times New Roman" w:eastAsia="Times New Roman" w:hAnsi="Times New Roman" w:cs="Times New Roman"/>
          <w:color w:val="333333"/>
          <w:sz w:val="24"/>
          <w:szCs w:val="24"/>
        </w:rPr>
        <w:t>стей к художественному творчеству.</w:t>
      </w:r>
    </w:p>
    <w:p w:rsidR="00E27998" w:rsidRPr="00253EE1" w:rsidRDefault="00E27998" w:rsidP="00E279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EE1">
        <w:rPr>
          <w:rFonts w:ascii="Times New Roman" w:hAnsi="Times New Roman" w:cs="Times New Roman"/>
          <w:sz w:val="24"/>
          <w:szCs w:val="24"/>
        </w:rPr>
        <w:t>В решении данной задачи были организованы и проведены следующие методич</w:t>
      </w:r>
      <w:r w:rsidRPr="00253EE1">
        <w:rPr>
          <w:rFonts w:ascii="Times New Roman" w:hAnsi="Times New Roman" w:cs="Times New Roman"/>
          <w:sz w:val="24"/>
          <w:szCs w:val="24"/>
        </w:rPr>
        <w:t>е</w:t>
      </w:r>
      <w:r w:rsidRPr="00253EE1">
        <w:rPr>
          <w:rFonts w:ascii="Times New Roman" w:hAnsi="Times New Roman" w:cs="Times New Roman"/>
          <w:sz w:val="24"/>
          <w:szCs w:val="24"/>
        </w:rPr>
        <w:t>ские мероприятия:</w:t>
      </w:r>
    </w:p>
    <w:p w:rsidR="00E27998" w:rsidRPr="00F463B7" w:rsidRDefault="00E27998" w:rsidP="00E2799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63B7">
        <w:rPr>
          <w:rFonts w:ascii="Times New Roman" w:hAnsi="Times New Roman" w:cs="Times New Roman"/>
          <w:sz w:val="24"/>
          <w:szCs w:val="24"/>
          <w:u w:val="single"/>
        </w:rPr>
        <w:t>Семинар-практикум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тему</w:t>
      </w:r>
      <w:r w:rsidRPr="00F463B7">
        <w:rPr>
          <w:rFonts w:ascii="Times New Roman" w:hAnsi="Times New Roman" w:cs="Times New Roman"/>
          <w:sz w:val="24"/>
          <w:szCs w:val="24"/>
        </w:rPr>
        <w:t>: «Нетрадиционные техники рисования в ДОУ и их роль в развитии детей дошкольного возраста»</w:t>
      </w:r>
    </w:p>
    <w:p w:rsidR="00E27998" w:rsidRPr="00F463B7" w:rsidRDefault="00E27998" w:rsidP="00E2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Консультации:</w:t>
      </w:r>
    </w:p>
    <w:p w:rsidR="00E27998" w:rsidRPr="00F463B7" w:rsidRDefault="00E27998" w:rsidP="00840943">
      <w:pPr>
        <w:pStyle w:val="a6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3B7">
        <w:rPr>
          <w:rFonts w:ascii="Times New Roman" w:hAnsi="Times New Roman" w:cs="Times New Roman"/>
          <w:sz w:val="24"/>
          <w:szCs w:val="24"/>
        </w:rPr>
        <w:t>Тема: «Развитие мелкой моторики у детей дошкольного возраста посредством нетрад</w:t>
      </w:r>
      <w:r w:rsidRPr="00F463B7">
        <w:rPr>
          <w:rFonts w:ascii="Times New Roman" w:hAnsi="Times New Roman" w:cs="Times New Roman"/>
          <w:sz w:val="24"/>
          <w:szCs w:val="24"/>
        </w:rPr>
        <w:t>и</w:t>
      </w:r>
      <w:r w:rsidRPr="00F463B7">
        <w:rPr>
          <w:rFonts w:ascii="Times New Roman" w:hAnsi="Times New Roman" w:cs="Times New Roman"/>
          <w:sz w:val="24"/>
          <w:szCs w:val="24"/>
        </w:rPr>
        <w:t>ционной техники рисования» (воспитатель Жаркова Л.Б.);</w:t>
      </w:r>
    </w:p>
    <w:p w:rsidR="00E27998" w:rsidRPr="00F463B7" w:rsidRDefault="00E27998" w:rsidP="00840943">
      <w:pPr>
        <w:pStyle w:val="a6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3B7">
        <w:rPr>
          <w:rFonts w:ascii="Times New Roman" w:hAnsi="Times New Roman" w:cs="Times New Roman"/>
          <w:sz w:val="24"/>
          <w:szCs w:val="24"/>
        </w:rPr>
        <w:t>Тема: «Самостоятельная художественная деятельность детей»</w:t>
      </w:r>
      <w:r>
        <w:rPr>
          <w:rFonts w:ascii="Times New Roman" w:hAnsi="Times New Roman" w:cs="Times New Roman"/>
          <w:sz w:val="24"/>
          <w:szCs w:val="24"/>
        </w:rPr>
        <w:t xml:space="preserve"> (воспитатель Кудряшова И.Е.);</w:t>
      </w:r>
    </w:p>
    <w:p w:rsidR="00E27998" w:rsidRDefault="00E27998" w:rsidP="00840943">
      <w:pPr>
        <w:pStyle w:val="a6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463B7">
        <w:rPr>
          <w:rFonts w:ascii="Times New Roman" w:hAnsi="Times New Roman"/>
          <w:sz w:val="24"/>
          <w:szCs w:val="24"/>
        </w:rPr>
        <w:t>Тема: «Как понимать детский рисунок»</w:t>
      </w:r>
      <w:r>
        <w:rPr>
          <w:rFonts w:ascii="Times New Roman" w:hAnsi="Times New Roman"/>
          <w:sz w:val="24"/>
          <w:szCs w:val="24"/>
        </w:rPr>
        <w:t xml:space="preserve"> (педагог-психолог Смирнова Т.В.).</w:t>
      </w:r>
    </w:p>
    <w:p w:rsidR="00E27998" w:rsidRPr="00F463B7" w:rsidRDefault="00E27998" w:rsidP="00E279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Открытые просмотры непосредственно образовательной деятельности:</w:t>
      </w:r>
    </w:p>
    <w:p w:rsidR="00E27998" w:rsidRPr="00F463B7" w:rsidRDefault="00E27998" w:rsidP="00840943">
      <w:pPr>
        <w:pStyle w:val="a6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3B7">
        <w:rPr>
          <w:rFonts w:ascii="Times New Roman" w:hAnsi="Times New Roman" w:cs="Times New Roman"/>
          <w:sz w:val="24"/>
          <w:szCs w:val="24"/>
        </w:rPr>
        <w:t>Организованная образовательная деятельность в старшей группе область «Художес</w:t>
      </w:r>
      <w:r w:rsidRPr="00F463B7">
        <w:rPr>
          <w:rFonts w:ascii="Times New Roman" w:hAnsi="Times New Roman" w:cs="Times New Roman"/>
          <w:sz w:val="24"/>
          <w:szCs w:val="24"/>
        </w:rPr>
        <w:t>т</w:t>
      </w:r>
      <w:r w:rsidRPr="00F463B7">
        <w:rPr>
          <w:rFonts w:ascii="Times New Roman" w:hAnsi="Times New Roman" w:cs="Times New Roman"/>
          <w:sz w:val="24"/>
          <w:szCs w:val="24"/>
        </w:rPr>
        <w:t xml:space="preserve">венно-эстетическое развитие» </w:t>
      </w:r>
      <w:r>
        <w:rPr>
          <w:rFonts w:ascii="Times New Roman" w:hAnsi="Times New Roman" w:cs="Times New Roman"/>
          <w:sz w:val="24"/>
          <w:szCs w:val="24"/>
        </w:rPr>
        <w:t>на т</w:t>
      </w:r>
      <w:r w:rsidRPr="00F463B7">
        <w:rPr>
          <w:rFonts w:ascii="Times New Roman" w:hAnsi="Times New Roman" w:cs="Times New Roman"/>
          <w:sz w:val="24"/>
          <w:szCs w:val="24"/>
        </w:rPr>
        <w:t>ема</w:t>
      </w:r>
      <w:r>
        <w:rPr>
          <w:rFonts w:ascii="Times New Roman" w:hAnsi="Times New Roman" w:cs="Times New Roman"/>
          <w:sz w:val="24"/>
          <w:szCs w:val="24"/>
        </w:rPr>
        <w:t xml:space="preserve"> «Загадки про овощи» (воспитатель Ильчук А.А.);</w:t>
      </w:r>
    </w:p>
    <w:p w:rsidR="00E27998" w:rsidRPr="00F463B7" w:rsidRDefault="00E27998" w:rsidP="00840943">
      <w:pPr>
        <w:pStyle w:val="a6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3B7">
        <w:rPr>
          <w:rFonts w:ascii="Times New Roman" w:hAnsi="Times New Roman" w:cs="Times New Roman"/>
          <w:sz w:val="24"/>
          <w:szCs w:val="24"/>
        </w:rPr>
        <w:t>Организованная  образовательная деятельность в средней группе область «Художес</w:t>
      </w:r>
      <w:r w:rsidRPr="00F463B7">
        <w:rPr>
          <w:rFonts w:ascii="Times New Roman" w:hAnsi="Times New Roman" w:cs="Times New Roman"/>
          <w:sz w:val="24"/>
          <w:szCs w:val="24"/>
        </w:rPr>
        <w:t>т</w:t>
      </w:r>
      <w:r w:rsidRPr="00F463B7">
        <w:rPr>
          <w:rFonts w:ascii="Times New Roman" w:hAnsi="Times New Roman" w:cs="Times New Roman"/>
          <w:sz w:val="24"/>
          <w:szCs w:val="24"/>
        </w:rPr>
        <w:t xml:space="preserve">венно-эстетическое развитие» </w:t>
      </w:r>
      <w:r>
        <w:rPr>
          <w:rFonts w:ascii="Times New Roman" w:hAnsi="Times New Roman" w:cs="Times New Roman"/>
          <w:sz w:val="24"/>
          <w:szCs w:val="24"/>
        </w:rPr>
        <w:t>на тему «Красивая юбка для куклы».</w:t>
      </w:r>
    </w:p>
    <w:p w:rsidR="00E27998" w:rsidRPr="00C47457" w:rsidRDefault="00E27998" w:rsidP="00E27998">
      <w:pPr>
        <w:pStyle w:val="1"/>
        <w:ind w:firstLine="567"/>
        <w:contextualSpacing/>
        <w:jc w:val="both"/>
        <w:rPr>
          <w:b w:val="0"/>
          <w:u w:val="single"/>
        </w:rPr>
      </w:pPr>
      <w:r w:rsidRPr="00C47457">
        <w:rPr>
          <w:b w:val="0"/>
          <w:u w:val="single"/>
        </w:rPr>
        <w:t>Педагогический совет:</w:t>
      </w:r>
    </w:p>
    <w:p w:rsidR="00E27998" w:rsidRPr="00F463B7" w:rsidRDefault="00E27998" w:rsidP="00E27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3B7">
        <w:rPr>
          <w:rStyle w:val="ae"/>
          <w:rFonts w:ascii="Times New Roman" w:hAnsi="Times New Roman" w:cs="Times New Roman"/>
          <w:sz w:val="24"/>
          <w:szCs w:val="24"/>
        </w:rPr>
        <w:t xml:space="preserve">Тема: </w:t>
      </w:r>
      <w:r w:rsidRPr="00F463B7">
        <w:rPr>
          <w:rFonts w:ascii="Times New Roman" w:hAnsi="Times New Roman" w:cs="Times New Roman"/>
          <w:sz w:val="24"/>
          <w:szCs w:val="24"/>
        </w:rPr>
        <w:t>«Теория и методика развития детского изобразительного творчества»</w:t>
      </w:r>
      <w:r>
        <w:rPr>
          <w:rFonts w:ascii="Times New Roman" w:hAnsi="Times New Roman" w:cs="Times New Roman"/>
          <w:sz w:val="24"/>
          <w:szCs w:val="24"/>
        </w:rPr>
        <w:t xml:space="preserve"> (ф</w:t>
      </w:r>
      <w:r w:rsidRPr="00F463B7">
        <w:rPr>
          <w:rFonts w:ascii="Times New Roman" w:hAnsi="Times New Roman" w:cs="Times New Roman"/>
          <w:sz w:val="24"/>
          <w:szCs w:val="24"/>
        </w:rPr>
        <w:t>орма – тр</w:t>
      </w:r>
      <w:r w:rsidRPr="00F463B7">
        <w:rPr>
          <w:rFonts w:ascii="Times New Roman" w:hAnsi="Times New Roman" w:cs="Times New Roman"/>
          <w:sz w:val="24"/>
          <w:szCs w:val="24"/>
        </w:rPr>
        <w:t>а</w:t>
      </w:r>
      <w:r w:rsidRPr="00F463B7">
        <w:rPr>
          <w:rFonts w:ascii="Times New Roman" w:hAnsi="Times New Roman" w:cs="Times New Roman"/>
          <w:sz w:val="24"/>
          <w:szCs w:val="24"/>
        </w:rPr>
        <w:t>диционная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F463B7">
        <w:rPr>
          <w:rFonts w:ascii="Times New Roman" w:hAnsi="Times New Roman" w:cs="Times New Roman"/>
          <w:i/>
          <w:sz w:val="24"/>
          <w:szCs w:val="24"/>
        </w:rPr>
        <w:t xml:space="preserve"> Цель: </w:t>
      </w:r>
      <w:r w:rsidRPr="00F463B7">
        <w:rPr>
          <w:rFonts w:ascii="Times New Roman" w:hAnsi="Times New Roman" w:cs="Times New Roman"/>
          <w:sz w:val="24"/>
          <w:szCs w:val="24"/>
        </w:rPr>
        <w:t>совершенствование знаний педагогов по методике изобразительной деятельности в ДОУ.</w:t>
      </w:r>
    </w:p>
    <w:p w:rsidR="00E27998" w:rsidRDefault="00E27998" w:rsidP="00E2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Тематическая проверка на тему </w:t>
      </w:r>
      <w:r>
        <w:rPr>
          <w:rFonts w:ascii="Times New Roman" w:eastAsia="Times New Roman" w:hAnsi="Times New Roman" w:cs="Times New Roman"/>
          <w:sz w:val="24"/>
          <w:szCs w:val="24"/>
        </w:rPr>
        <w:t>«Развитие умение и навыков у воспитанников в 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разовательной области «Художественно-эстетическое развитие» - рисование, показала, что у детей дошкольного возраста слабые навыки в технике рисования человека, животных, поэтому на новый учебный год следует провести практические занятия по технол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гии рисования человека, животных.</w:t>
      </w:r>
      <w:r w:rsidRPr="00C47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998" w:rsidRDefault="00E27998" w:rsidP="00E27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Pr="00C47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спешность художественно-эстетической деятельности определяется увлеченностью и способностью детей свободно использовать приобретенные знания, умения и навыки в самом процессе деятельности и находить оригинальные решения поста</w:t>
      </w:r>
      <w:r w:rsidRPr="00C47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Pr="00C47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ленных задач. У детей постоянно развивается творческое, гибкое мышление, фантазия и воображение. Творческий поиск в конкретном виде деятельности приводит к положител</w:t>
      </w:r>
      <w:r w:rsidRPr="00C47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ь</w:t>
      </w:r>
      <w:r w:rsidRPr="00C47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ным результатам.</w:t>
      </w:r>
      <w:r w:rsidRPr="00C47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7998" w:rsidRPr="00C47457" w:rsidRDefault="00E27998" w:rsidP="00E27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7998" w:rsidRPr="00BE4100" w:rsidRDefault="00E27998" w:rsidP="00E27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E4100">
        <w:rPr>
          <w:rFonts w:ascii="Times New Roman" w:eastAsia="Times New Roman" w:hAnsi="Times New Roman" w:cs="Times New Roman"/>
          <w:sz w:val="24"/>
          <w:szCs w:val="24"/>
        </w:rPr>
        <w:t xml:space="preserve">На итоговом педагогическом совете было </w:t>
      </w:r>
      <w:r w:rsidRPr="00BE4100">
        <w:rPr>
          <w:rFonts w:ascii="Times New Roman" w:eastAsia="Times New Roman" w:hAnsi="Times New Roman" w:cs="Times New Roman"/>
          <w:sz w:val="24"/>
          <w:szCs w:val="24"/>
          <w:u w:val="single"/>
        </w:rPr>
        <w:t>принято:</w:t>
      </w:r>
    </w:p>
    <w:p w:rsidR="00E27998" w:rsidRPr="00BE4100" w:rsidRDefault="00E27998" w:rsidP="00E2799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100">
        <w:rPr>
          <w:rFonts w:ascii="Times New Roman" w:hAnsi="Times New Roman" w:cs="Times New Roman"/>
          <w:sz w:val="24"/>
          <w:szCs w:val="24"/>
        </w:rPr>
        <w:lastRenderedPageBreak/>
        <w:t xml:space="preserve">Продолжать проводить планомерную и систематическую работу </w:t>
      </w:r>
      <w:r>
        <w:rPr>
          <w:rFonts w:ascii="Times New Roman" w:eastAsia="Times New Roman" w:hAnsi="Times New Roman" w:cs="Times New Roman"/>
          <w:sz w:val="24"/>
          <w:szCs w:val="24"/>
        </w:rPr>
        <w:t>в образовательной области «Художественно-эстетическое развитие»  (рисование)</w:t>
      </w:r>
      <w:r w:rsidRPr="00BE4100">
        <w:rPr>
          <w:rFonts w:ascii="Times New Roman" w:hAnsi="Times New Roman" w:cs="Times New Roman"/>
          <w:sz w:val="24"/>
          <w:szCs w:val="24"/>
        </w:rPr>
        <w:t xml:space="preserve"> в соответствии с ФГОС ДО. </w:t>
      </w:r>
    </w:p>
    <w:p w:rsidR="00E27998" w:rsidRPr="002C0C26" w:rsidRDefault="00E27998" w:rsidP="00E27998">
      <w:pPr>
        <w:pStyle w:val="ac"/>
        <w:spacing w:before="0" w:beforeAutospacing="0" w:after="0" w:afterAutospacing="0"/>
        <w:jc w:val="both"/>
        <w:rPr>
          <w:sz w:val="16"/>
          <w:szCs w:val="16"/>
        </w:rPr>
      </w:pPr>
    </w:p>
    <w:p w:rsidR="00E27998" w:rsidRDefault="00E27998" w:rsidP="00E2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коллектив работал над</w:t>
      </w:r>
      <w:r w:rsidRPr="00826FBC">
        <w:rPr>
          <w:rFonts w:ascii="Times New Roman" w:hAnsi="Times New Roman" w:cs="Times New Roman"/>
          <w:sz w:val="24"/>
          <w:szCs w:val="24"/>
        </w:rPr>
        <w:t xml:space="preserve"> </w:t>
      </w:r>
      <w:r w:rsidRPr="002C0C26">
        <w:rPr>
          <w:rFonts w:ascii="Times New Roman" w:hAnsi="Times New Roman" w:cs="Times New Roman"/>
          <w:i/>
          <w:sz w:val="24"/>
          <w:szCs w:val="24"/>
        </w:rPr>
        <w:t>третьей задачей</w:t>
      </w:r>
      <w:r w:rsidRPr="00826FBC">
        <w:rPr>
          <w:rFonts w:ascii="Times New Roman" w:hAnsi="Times New Roman" w:cs="Times New Roman"/>
          <w:sz w:val="24"/>
          <w:szCs w:val="24"/>
        </w:rPr>
        <w:t xml:space="preserve"> «</w:t>
      </w:r>
      <w:r w:rsidRPr="002C0C26">
        <w:rPr>
          <w:rFonts w:ascii="Times New Roman" w:hAnsi="Times New Roman" w:cs="Times New Roman"/>
          <w:sz w:val="24"/>
          <w:szCs w:val="24"/>
        </w:rPr>
        <w:t>Использовать в образов</w:t>
      </w:r>
      <w:r w:rsidRPr="002C0C26">
        <w:rPr>
          <w:rFonts w:ascii="Times New Roman" w:hAnsi="Times New Roman" w:cs="Times New Roman"/>
          <w:sz w:val="24"/>
          <w:szCs w:val="24"/>
        </w:rPr>
        <w:t>а</w:t>
      </w:r>
      <w:r w:rsidRPr="002C0C26">
        <w:rPr>
          <w:rFonts w:ascii="Times New Roman" w:hAnsi="Times New Roman" w:cs="Times New Roman"/>
          <w:sz w:val="24"/>
          <w:szCs w:val="24"/>
        </w:rPr>
        <w:t>тельном процессе инновационные педагогические технологии в соответствии с ОС «Шк</w:t>
      </w:r>
      <w:r w:rsidRPr="002C0C26">
        <w:rPr>
          <w:rFonts w:ascii="Times New Roman" w:hAnsi="Times New Roman" w:cs="Times New Roman"/>
          <w:sz w:val="24"/>
          <w:szCs w:val="24"/>
        </w:rPr>
        <w:t>о</w:t>
      </w:r>
      <w:r w:rsidRPr="002C0C26">
        <w:rPr>
          <w:rFonts w:ascii="Times New Roman" w:hAnsi="Times New Roman" w:cs="Times New Roman"/>
          <w:sz w:val="24"/>
          <w:szCs w:val="24"/>
        </w:rPr>
        <w:t>ла 2100»</w:t>
      </w:r>
      <w:r w:rsidRPr="00826FB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7998" w:rsidRPr="00826FBC" w:rsidRDefault="00E27998" w:rsidP="00E2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BC">
        <w:rPr>
          <w:rFonts w:ascii="Times New Roman" w:hAnsi="Times New Roman" w:cs="Times New Roman"/>
          <w:sz w:val="24"/>
          <w:szCs w:val="24"/>
        </w:rPr>
        <w:t>Внедрение инноваций в образовательный процесс – это осуществление качестве</w:t>
      </w:r>
      <w:r w:rsidRPr="00826FBC">
        <w:rPr>
          <w:rFonts w:ascii="Times New Roman" w:hAnsi="Times New Roman" w:cs="Times New Roman"/>
          <w:sz w:val="24"/>
          <w:szCs w:val="24"/>
        </w:rPr>
        <w:t>н</w:t>
      </w:r>
      <w:r w:rsidRPr="00826FBC">
        <w:rPr>
          <w:rFonts w:ascii="Times New Roman" w:hAnsi="Times New Roman" w:cs="Times New Roman"/>
          <w:sz w:val="24"/>
          <w:szCs w:val="24"/>
        </w:rPr>
        <w:t>ных изменений в составляющих компонентах и структуре, вследствие которых ДОУ пр</w:t>
      </w:r>
      <w:r w:rsidRPr="00826FBC">
        <w:rPr>
          <w:rFonts w:ascii="Times New Roman" w:hAnsi="Times New Roman" w:cs="Times New Roman"/>
          <w:sz w:val="24"/>
          <w:szCs w:val="24"/>
        </w:rPr>
        <w:t>и</w:t>
      </w:r>
      <w:r w:rsidRPr="00826FBC">
        <w:rPr>
          <w:rFonts w:ascii="Times New Roman" w:hAnsi="Times New Roman" w:cs="Times New Roman"/>
          <w:sz w:val="24"/>
          <w:szCs w:val="24"/>
        </w:rPr>
        <w:t>обретает способность достигать более высоких, чем прежде результатов своей деятельн</w:t>
      </w:r>
      <w:r w:rsidRPr="00826FBC">
        <w:rPr>
          <w:rFonts w:ascii="Times New Roman" w:hAnsi="Times New Roman" w:cs="Times New Roman"/>
          <w:sz w:val="24"/>
          <w:szCs w:val="24"/>
        </w:rPr>
        <w:t>о</w:t>
      </w:r>
      <w:r w:rsidRPr="00826FBC">
        <w:rPr>
          <w:rFonts w:ascii="Times New Roman" w:hAnsi="Times New Roman" w:cs="Times New Roman"/>
          <w:sz w:val="24"/>
          <w:szCs w:val="24"/>
        </w:rPr>
        <w:t>сти.</w:t>
      </w:r>
    </w:p>
    <w:p w:rsidR="00E27998" w:rsidRPr="00826FBC" w:rsidRDefault="00E27998" w:rsidP="00E2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BC">
        <w:rPr>
          <w:rFonts w:ascii="Times New Roman" w:hAnsi="Times New Roman"/>
          <w:sz w:val="24"/>
          <w:szCs w:val="24"/>
        </w:rPr>
        <w:t xml:space="preserve">Работа по </w:t>
      </w:r>
      <w:r>
        <w:rPr>
          <w:rFonts w:ascii="Times New Roman" w:hAnsi="Times New Roman"/>
          <w:sz w:val="24"/>
          <w:szCs w:val="24"/>
        </w:rPr>
        <w:t>инновационной</w:t>
      </w:r>
      <w:r w:rsidRPr="00826FBC">
        <w:rPr>
          <w:rFonts w:ascii="Times New Roman" w:hAnsi="Times New Roman"/>
          <w:sz w:val="24"/>
          <w:szCs w:val="24"/>
        </w:rPr>
        <w:t xml:space="preserve"> деятельности ведется на втором этапе – аналитико-диагностическом.</w:t>
      </w:r>
    </w:p>
    <w:p w:rsidR="00E27998" w:rsidRPr="00826FBC" w:rsidRDefault="00E27998" w:rsidP="00E279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0C26">
        <w:rPr>
          <w:rFonts w:ascii="Times New Roman" w:hAnsi="Times New Roman"/>
          <w:i/>
          <w:sz w:val="24"/>
          <w:szCs w:val="24"/>
        </w:rPr>
        <w:t>Цель:</w:t>
      </w:r>
      <w:r w:rsidRPr="00826FBC">
        <w:rPr>
          <w:rFonts w:ascii="Times New Roman" w:hAnsi="Times New Roman"/>
          <w:sz w:val="24"/>
          <w:szCs w:val="24"/>
        </w:rPr>
        <w:t xml:space="preserve"> осуществление взаимодействия всех участников организационно и педагог</w:t>
      </w:r>
      <w:r w:rsidRPr="00826FBC">
        <w:rPr>
          <w:rFonts w:ascii="Times New Roman" w:hAnsi="Times New Roman"/>
          <w:sz w:val="24"/>
          <w:szCs w:val="24"/>
        </w:rPr>
        <w:t>и</w:t>
      </w:r>
      <w:r w:rsidRPr="00826FBC">
        <w:rPr>
          <w:rFonts w:ascii="Times New Roman" w:hAnsi="Times New Roman"/>
          <w:sz w:val="24"/>
          <w:szCs w:val="24"/>
        </w:rPr>
        <w:t xml:space="preserve">ческого процессов, направленных на осуществление </w:t>
      </w:r>
      <w:r>
        <w:rPr>
          <w:rFonts w:ascii="Times New Roman" w:hAnsi="Times New Roman"/>
          <w:sz w:val="24"/>
          <w:szCs w:val="24"/>
        </w:rPr>
        <w:t>инновационной</w:t>
      </w:r>
      <w:r w:rsidRPr="00826FBC">
        <w:rPr>
          <w:rFonts w:ascii="Times New Roman" w:hAnsi="Times New Roman"/>
          <w:sz w:val="24"/>
          <w:szCs w:val="24"/>
        </w:rPr>
        <w:t xml:space="preserve"> деятельности по </w:t>
      </w:r>
      <w:r>
        <w:rPr>
          <w:rFonts w:ascii="Times New Roman" w:hAnsi="Times New Roman"/>
          <w:sz w:val="24"/>
          <w:szCs w:val="24"/>
        </w:rPr>
        <w:t xml:space="preserve">теме преемственности между ДОУ и МОУ СОШ. </w:t>
      </w:r>
    </w:p>
    <w:p w:rsidR="00E27998" w:rsidRPr="00826FBC" w:rsidRDefault="00E27998" w:rsidP="00E279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6FBC">
        <w:rPr>
          <w:rFonts w:ascii="Times New Roman" w:hAnsi="Times New Roman"/>
          <w:sz w:val="24"/>
          <w:szCs w:val="24"/>
        </w:rPr>
        <w:t>За  20</w:t>
      </w:r>
      <w:r>
        <w:rPr>
          <w:rFonts w:ascii="Times New Roman" w:hAnsi="Times New Roman"/>
          <w:sz w:val="24"/>
          <w:szCs w:val="24"/>
        </w:rPr>
        <w:t>14</w:t>
      </w:r>
      <w:r w:rsidRPr="00826FBC">
        <w:rPr>
          <w:rFonts w:ascii="Times New Roman" w:hAnsi="Times New Roman"/>
          <w:sz w:val="24"/>
          <w:szCs w:val="24"/>
        </w:rPr>
        <w:t xml:space="preserve"> – 20</w:t>
      </w:r>
      <w:r>
        <w:rPr>
          <w:rFonts w:ascii="Times New Roman" w:hAnsi="Times New Roman"/>
          <w:sz w:val="24"/>
          <w:szCs w:val="24"/>
        </w:rPr>
        <w:t>15</w:t>
      </w:r>
      <w:r w:rsidRPr="00826FBC">
        <w:rPr>
          <w:rFonts w:ascii="Times New Roman" w:hAnsi="Times New Roman"/>
          <w:sz w:val="24"/>
          <w:szCs w:val="24"/>
        </w:rPr>
        <w:t xml:space="preserve"> учебн</w:t>
      </w:r>
      <w:r>
        <w:rPr>
          <w:rFonts w:ascii="Times New Roman" w:hAnsi="Times New Roman"/>
          <w:sz w:val="24"/>
          <w:szCs w:val="24"/>
        </w:rPr>
        <w:t>ом</w:t>
      </w:r>
      <w:r w:rsidRPr="00826FBC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у</w:t>
      </w:r>
      <w:r w:rsidRPr="00826FBC">
        <w:rPr>
          <w:rFonts w:ascii="Times New Roman" w:hAnsi="Times New Roman"/>
          <w:sz w:val="24"/>
          <w:szCs w:val="24"/>
        </w:rPr>
        <w:t xml:space="preserve"> получены следующие результаты деятельности:</w:t>
      </w:r>
    </w:p>
    <w:p w:rsidR="00E27998" w:rsidRPr="00826FBC" w:rsidRDefault="00E27998" w:rsidP="00840943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26FBC">
        <w:rPr>
          <w:rFonts w:ascii="Times New Roman" w:hAnsi="Times New Roman"/>
          <w:sz w:val="24"/>
          <w:szCs w:val="24"/>
        </w:rPr>
        <w:t xml:space="preserve">Каждый месяц осуществлялось взаимодействие всех участников организационного и педагогического процессов, направленных на осуществление </w:t>
      </w:r>
      <w:r>
        <w:rPr>
          <w:rFonts w:ascii="Times New Roman" w:hAnsi="Times New Roman"/>
          <w:sz w:val="24"/>
          <w:szCs w:val="24"/>
        </w:rPr>
        <w:t xml:space="preserve">инновационной </w:t>
      </w:r>
      <w:r w:rsidRPr="00826FBC">
        <w:rPr>
          <w:rFonts w:ascii="Times New Roman" w:hAnsi="Times New Roman"/>
          <w:sz w:val="24"/>
          <w:szCs w:val="24"/>
        </w:rPr>
        <w:t>деятел</w:t>
      </w:r>
      <w:r w:rsidRPr="00826FBC">
        <w:rPr>
          <w:rFonts w:ascii="Times New Roman" w:hAnsi="Times New Roman"/>
          <w:sz w:val="24"/>
          <w:szCs w:val="24"/>
        </w:rPr>
        <w:t>ь</w:t>
      </w:r>
      <w:r w:rsidRPr="00826FBC"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z w:val="24"/>
          <w:szCs w:val="24"/>
        </w:rPr>
        <w:t>:</w:t>
      </w:r>
    </w:p>
    <w:p w:rsidR="00E27998" w:rsidRPr="00826FBC" w:rsidRDefault="00E27998" w:rsidP="00840943">
      <w:pPr>
        <w:pStyle w:val="a6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26FBC">
        <w:rPr>
          <w:rFonts w:ascii="Times New Roman" w:hAnsi="Times New Roman"/>
          <w:sz w:val="24"/>
          <w:szCs w:val="24"/>
        </w:rPr>
        <w:t xml:space="preserve">Проведены </w:t>
      </w:r>
      <w:r>
        <w:rPr>
          <w:rFonts w:ascii="Times New Roman" w:hAnsi="Times New Roman"/>
          <w:sz w:val="24"/>
          <w:szCs w:val="24"/>
        </w:rPr>
        <w:t xml:space="preserve">три </w:t>
      </w:r>
      <w:r w:rsidRPr="00826FBC">
        <w:rPr>
          <w:rFonts w:ascii="Times New Roman" w:hAnsi="Times New Roman"/>
          <w:sz w:val="24"/>
          <w:szCs w:val="24"/>
        </w:rPr>
        <w:t>лабораторны</w:t>
      </w:r>
      <w:r>
        <w:rPr>
          <w:rFonts w:ascii="Times New Roman" w:hAnsi="Times New Roman"/>
          <w:sz w:val="24"/>
          <w:szCs w:val="24"/>
        </w:rPr>
        <w:t>х</w:t>
      </w:r>
      <w:r w:rsidRPr="00826FBC">
        <w:rPr>
          <w:rFonts w:ascii="Times New Roman" w:hAnsi="Times New Roman"/>
          <w:sz w:val="24"/>
          <w:szCs w:val="24"/>
        </w:rPr>
        <w:t xml:space="preserve"> занятия на тему «</w:t>
      </w:r>
      <w:r>
        <w:rPr>
          <w:rFonts w:ascii="Times New Roman" w:hAnsi="Times New Roman"/>
          <w:sz w:val="24"/>
          <w:szCs w:val="24"/>
        </w:rPr>
        <w:t>Технологии по ОС «Школа 2100».</w:t>
      </w:r>
    </w:p>
    <w:p w:rsidR="00E27998" w:rsidRPr="003C0C2F" w:rsidRDefault="00E27998" w:rsidP="00840943">
      <w:pPr>
        <w:pStyle w:val="a6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Теоретический семинар на тему «Технология проблемного диалога в ОС «Школа 2100».</w:t>
      </w:r>
    </w:p>
    <w:p w:rsidR="00E27998" w:rsidRPr="00043325" w:rsidRDefault="00E27998" w:rsidP="00840943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26FBC">
        <w:rPr>
          <w:rFonts w:ascii="Times New Roman" w:hAnsi="Times New Roman"/>
          <w:sz w:val="24"/>
          <w:szCs w:val="24"/>
        </w:rPr>
        <w:t xml:space="preserve">Педагоги и специалисты </w:t>
      </w:r>
      <w:r>
        <w:rPr>
          <w:rFonts w:ascii="Times New Roman" w:hAnsi="Times New Roman"/>
          <w:sz w:val="24"/>
          <w:szCs w:val="24"/>
        </w:rPr>
        <w:t>совершенствуют</w:t>
      </w:r>
      <w:r w:rsidRPr="00826FBC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образовательном процессе с детьми</w:t>
      </w:r>
      <w:r w:rsidRPr="00826FBC">
        <w:rPr>
          <w:rFonts w:ascii="Times New Roman" w:hAnsi="Times New Roman"/>
          <w:sz w:val="24"/>
          <w:szCs w:val="24"/>
        </w:rPr>
        <w:t xml:space="preserve"> техн</w:t>
      </w:r>
      <w:r w:rsidRPr="00826FBC">
        <w:rPr>
          <w:rFonts w:ascii="Times New Roman" w:hAnsi="Times New Roman"/>
          <w:sz w:val="24"/>
          <w:szCs w:val="24"/>
        </w:rPr>
        <w:t>о</w:t>
      </w:r>
      <w:r w:rsidRPr="00826FBC">
        <w:rPr>
          <w:rFonts w:ascii="Times New Roman" w:hAnsi="Times New Roman"/>
          <w:sz w:val="24"/>
          <w:szCs w:val="24"/>
        </w:rPr>
        <w:t xml:space="preserve">логии </w:t>
      </w:r>
      <w:r>
        <w:rPr>
          <w:rFonts w:ascii="Times New Roman" w:hAnsi="Times New Roman"/>
          <w:sz w:val="24"/>
          <w:szCs w:val="24"/>
        </w:rPr>
        <w:t>ОС.</w:t>
      </w:r>
      <w:r w:rsidRPr="000433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998" w:rsidRPr="00043325" w:rsidRDefault="00E27998" w:rsidP="00840943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43325">
        <w:rPr>
          <w:rFonts w:ascii="Times New Roman" w:hAnsi="Times New Roman" w:cs="Times New Roman"/>
          <w:sz w:val="24"/>
          <w:szCs w:val="24"/>
        </w:rPr>
        <w:t>Семинар-практикум совместно с учителями МОУСОШ №2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043325">
        <w:rPr>
          <w:rFonts w:ascii="Times New Roman" w:hAnsi="Times New Roman" w:cs="Times New Roman"/>
          <w:sz w:val="24"/>
          <w:szCs w:val="24"/>
        </w:rPr>
        <w:t xml:space="preserve">ема: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43325">
        <w:rPr>
          <w:rFonts w:ascii="Times New Roman" w:hAnsi="Times New Roman" w:cs="Times New Roman"/>
          <w:sz w:val="24"/>
          <w:szCs w:val="24"/>
        </w:rPr>
        <w:t>Перспективы разв</w:t>
      </w:r>
      <w:r w:rsidRPr="00043325">
        <w:rPr>
          <w:rFonts w:ascii="Times New Roman" w:hAnsi="Times New Roman" w:cs="Times New Roman"/>
          <w:sz w:val="24"/>
          <w:szCs w:val="24"/>
        </w:rPr>
        <w:t>и</w:t>
      </w:r>
      <w:r w:rsidRPr="00043325">
        <w:rPr>
          <w:rFonts w:ascii="Times New Roman" w:hAnsi="Times New Roman" w:cs="Times New Roman"/>
          <w:sz w:val="24"/>
          <w:szCs w:val="24"/>
        </w:rPr>
        <w:t>тия в работе двух звеньев: ДОУ и начальная школа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43325">
        <w:rPr>
          <w:rFonts w:ascii="Times New Roman" w:hAnsi="Times New Roman" w:cs="Times New Roman"/>
          <w:sz w:val="24"/>
          <w:szCs w:val="24"/>
        </w:rPr>
        <w:t>.</w:t>
      </w:r>
    </w:p>
    <w:p w:rsidR="00E27998" w:rsidRDefault="00E27998" w:rsidP="00840943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на т</w:t>
      </w:r>
      <w:r w:rsidRPr="00043325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43325">
        <w:rPr>
          <w:rFonts w:ascii="Times New Roman" w:hAnsi="Times New Roman" w:cs="Times New Roman"/>
          <w:sz w:val="24"/>
          <w:szCs w:val="24"/>
        </w:rPr>
        <w:t>: «Реализация ФГОС ДО через образовательные технологии де</w:t>
      </w:r>
      <w:r w:rsidRPr="00043325">
        <w:rPr>
          <w:rFonts w:ascii="Times New Roman" w:hAnsi="Times New Roman" w:cs="Times New Roman"/>
          <w:sz w:val="24"/>
          <w:szCs w:val="24"/>
        </w:rPr>
        <w:t>я</w:t>
      </w:r>
      <w:r w:rsidRPr="00043325">
        <w:rPr>
          <w:rFonts w:ascii="Times New Roman" w:hAnsi="Times New Roman" w:cs="Times New Roman"/>
          <w:sz w:val="24"/>
          <w:szCs w:val="24"/>
        </w:rPr>
        <w:t>тельного типа ОС «Школа 2100»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998" w:rsidRPr="00043325" w:rsidRDefault="00E27998" w:rsidP="00840943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3325">
        <w:rPr>
          <w:rFonts w:ascii="Times New Roman" w:hAnsi="Times New Roman" w:cs="Times New Roman"/>
          <w:sz w:val="24"/>
          <w:szCs w:val="24"/>
        </w:rPr>
        <w:t>Открытые просмотры непосредственно образовательной деятельности:</w:t>
      </w:r>
    </w:p>
    <w:p w:rsidR="00E27998" w:rsidRPr="00043325" w:rsidRDefault="00E27998" w:rsidP="00840943">
      <w:pPr>
        <w:pStyle w:val="a6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3325">
        <w:rPr>
          <w:rFonts w:ascii="Times New Roman" w:hAnsi="Times New Roman" w:cs="Times New Roman"/>
          <w:sz w:val="24"/>
          <w:szCs w:val="24"/>
        </w:rPr>
        <w:t>Организованная образовательная деятельность в с</w:t>
      </w:r>
      <w:r>
        <w:rPr>
          <w:rFonts w:ascii="Times New Roman" w:hAnsi="Times New Roman" w:cs="Times New Roman"/>
          <w:sz w:val="24"/>
          <w:szCs w:val="24"/>
        </w:rPr>
        <w:t>редней</w:t>
      </w:r>
      <w:r w:rsidRPr="00043325">
        <w:rPr>
          <w:rFonts w:ascii="Times New Roman" w:hAnsi="Times New Roman" w:cs="Times New Roman"/>
          <w:sz w:val="24"/>
          <w:szCs w:val="24"/>
        </w:rPr>
        <w:t xml:space="preserve"> группе област</w:t>
      </w:r>
      <w:r>
        <w:rPr>
          <w:rFonts w:ascii="Times New Roman" w:hAnsi="Times New Roman" w:cs="Times New Roman"/>
          <w:sz w:val="24"/>
          <w:szCs w:val="24"/>
        </w:rPr>
        <w:t>и:</w:t>
      </w:r>
      <w:r w:rsidRPr="0004332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  <w:r w:rsidRPr="0004332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«Познавательное развитие»</w:t>
      </w:r>
      <w:r w:rsidRPr="00043325">
        <w:rPr>
          <w:rFonts w:ascii="Times New Roman" w:hAnsi="Times New Roman" w:cs="Times New Roman"/>
          <w:sz w:val="24"/>
          <w:szCs w:val="24"/>
        </w:rPr>
        <w:t xml:space="preserve"> на тем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4332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Транспорт</w:t>
      </w:r>
      <w:r w:rsidRPr="00043325">
        <w:rPr>
          <w:rFonts w:ascii="Times New Roman" w:hAnsi="Times New Roman" w:cs="Times New Roman"/>
          <w:sz w:val="24"/>
          <w:szCs w:val="24"/>
        </w:rPr>
        <w:t>» (восп</w:t>
      </w:r>
      <w:r w:rsidRPr="00043325">
        <w:rPr>
          <w:rFonts w:ascii="Times New Roman" w:hAnsi="Times New Roman" w:cs="Times New Roman"/>
          <w:sz w:val="24"/>
          <w:szCs w:val="24"/>
        </w:rPr>
        <w:t>и</w:t>
      </w:r>
      <w:r w:rsidRPr="00043325">
        <w:rPr>
          <w:rFonts w:ascii="Times New Roman" w:hAnsi="Times New Roman" w:cs="Times New Roman"/>
          <w:sz w:val="24"/>
          <w:szCs w:val="24"/>
        </w:rPr>
        <w:t xml:space="preserve">татель </w:t>
      </w:r>
      <w:r>
        <w:rPr>
          <w:rFonts w:ascii="Times New Roman" w:hAnsi="Times New Roman" w:cs="Times New Roman"/>
          <w:sz w:val="24"/>
          <w:szCs w:val="24"/>
        </w:rPr>
        <w:t>Кутузова Е.Б</w:t>
      </w:r>
      <w:r w:rsidRPr="00043325">
        <w:rPr>
          <w:rFonts w:ascii="Times New Roman" w:hAnsi="Times New Roman" w:cs="Times New Roman"/>
          <w:sz w:val="24"/>
          <w:szCs w:val="24"/>
        </w:rPr>
        <w:t>.);</w:t>
      </w:r>
    </w:p>
    <w:p w:rsidR="00E27998" w:rsidRPr="00043325" w:rsidRDefault="00E27998" w:rsidP="00840943">
      <w:pPr>
        <w:pStyle w:val="a6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3325">
        <w:rPr>
          <w:rFonts w:ascii="Times New Roman" w:hAnsi="Times New Roman" w:cs="Times New Roman"/>
          <w:sz w:val="24"/>
          <w:szCs w:val="24"/>
        </w:rPr>
        <w:t>Организованная  образовательная деятельность в</w:t>
      </w:r>
      <w:r>
        <w:rPr>
          <w:rFonts w:ascii="Times New Roman" w:hAnsi="Times New Roman" w:cs="Times New Roman"/>
          <w:sz w:val="24"/>
          <w:szCs w:val="24"/>
        </w:rPr>
        <w:t xml:space="preserve">о 2 младшей </w:t>
      </w:r>
      <w:r w:rsidRPr="00043325">
        <w:rPr>
          <w:rFonts w:ascii="Times New Roman" w:hAnsi="Times New Roman" w:cs="Times New Roman"/>
          <w:sz w:val="24"/>
          <w:szCs w:val="24"/>
        </w:rPr>
        <w:t>группе область «</w:t>
      </w:r>
      <w:r>
        <w:rPr>
          <w:rFonts w:ascii="Times New Roman" w:hAnsi="Times New Roman" w:cs="Times New Roman"/>
          <w:sz w:val="24"/>
          <w:szCs w:val="24"/>
        </w:rPr>
        <w:t>Речевое развитие</w:t>
      </w:r>
      <w:r w:rsidRPr="0004332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«Познавательное развитие»</w:t>
      </w:r>
      <w:r w:rsidRPr="00043325">
        <w:rPr>
          <w:rFonts w:ascii="Times New Roman" w:hAnsi="Times New Roman" w:cs="Times New Roman"/>
          <w:sz w:val="24"/>
          <w:szCs w:val="24"/>
        </w:rPr>
        <w:t xml:space="preserve">  на тему «</w:t>
      </w:r>
      <w:r>
        <w:rPr>
          <w:rFonts w:ascii="Times New Roman" w:hAnsi="Times New Roman" w:cs="Times New Roman"/>
          <w:sz w:val="24"/>
          <w:szCs w:val="24"/>
        </w:rPr>
        <w:t>Одежда</w:t>
      </w:r>
      <w:r w:rsidRPr="0004332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(воспитатель Коровина А.В.)</w:t>
      </w:r>
      <w:r w:rsidRPr="00043325">
        <w:rPr>
          <w:rFonts w:ascii="Times New Roman" w:hAnsi="Times New Roman" w:cs="Times New Roman"/>
          <w:sz w:val="24"/>
          <w:szCs w:val="24"/>
        </w:rPr>
        <w:t>.</w:t>
      </w:r>
    </w:p>
    <w:p w:rsidR="00E27998" w:rsidRPr="00B63457" w:rsidRDefault="00E27998" w:rsidP="00840943">
      <w:pPr>
        <w:pStyle w:val="3"/>
        <w:numPr>
          <w:ilvl w:val="0"/>
          <w:numId w:val="5"/>
        </w:numPr>
        <w:spacing w:before="0" w:line="240" w:lineRule="auto"/>
        <w:ind w:left="284" w:hanging="284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</w:rPr>
      </w:pPr>
      <w:r w:rsidRPr="00B63457">
        <w:rPr>
          <w:rFonts w:ascii="Times New Roman" w:hAnsi="Times New Roman" w:cs="Times New Roman"/>
          <w:b w:val="0"/>
          <w:color w:val="auto"/>
          <w:sz w:val="24"/>
          <w:szCs w:val="24"/>
        </w:rPr>
        <w:t>Педагогический совет на тему</w:t>
      </w:r>
      <w:r>
        <w:rPr>
          <w:b w:val="0"/>
        </w:rPr>
        <w:t xml:space="preserve"> </w:t>
      </w:r>
      <w:r w:rsidRPr="00B63457">
        <w:rPr>
          <w:rStyle w:val="a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3457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</w:rPr>
        <w:t>«Реализация ФГОС ДО. Преемственность на ступени детский сад – начальная школа»</w:t>
      </w:r>
      <w:r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</w:rPr>
        <w:t>.</w:t>
      </w:r>
      <w:r w:rsidRPr="00B63457">
        <w:rPr>
          <w:rStyle w:val="c1"/>
          <w:rFonts w:ascii="Times New Roman" w:hAnsi="Times New Roman" w:cs="Times New Roman"/>
          <w:b w:val="0"/>
          <w:color w:val="auto"/>
          <w:sz w:val="24"/>
          <w:szCs w:val="24"/>
        </w:rPr>
        <w:t xml:space="preserve"> Цель: обеспечение образовательного процесса ДОУ в соответствии с ФГОС ДО.</w:t>
      </w:r>
    </w:p>
    <w:p w:rsidR="00E27998" w:rsidRPr="00332C9C" w:rsidRDefault="00E27998" w:rsidP="00840943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32C9C">
        <w:rPr>
          <w:rFonts w:ascii="Times New Roman" w:hAnsi="Times New Roman" w:cs="Times New Roman"/>
          <w:sz w:val="24"/>
          <w:szCs w:val="24"/>
        </w:rPr>
        <w:t>Большая работа ве</w:t>
      </w:r>
      <w:r>
        <w:rPr>
          <w:rFonts w:ascii="Times New Roman" w:hAnsi="Times New Roman" w:cs="Times New Roman"/>
          <w:sz w:val="24"/>
          <w:szCs w:val="24"/>
        </w:rPr>
        <w:t>лась с</w:t>
      </w:r>
      <w:r w:rsidRPr="00332C9C">
        <w:rPr>
          <w:rFonts w:ascii="Times New Roman" w:hAnsi="Times New Roman" w:cs="Times New Roman"/>
          <w:sz w:val="24"/>
          <w:szCs w:val="24"/>
        </w:rPr>
        <w:t xml:space="preserve"> родителями, педагоги помогают раскрыть перед родителями их главную роль в развитии и воспитании ребенка; обучают родителей и детей взаим</w:t>
      </w:r>
      <w:r w:rsidRPr="00332C9C">
        <w:rPr>
          <w:rFonts w:ascii="Times New Roman" w:hAnsi="Times New Roman" w:cs="Times New Roman"/>
          <w:sz w:val="24"/>
          <w:szCs w:val="24"/>
        </w:rPr>
        <w:t>о</w:t>
      </w:r>
      <w:r w:rsidRPr="00332C9C">
        <w:rPr>
          <w:rFonts w:ascii="Times New Roman" w:hAnsi="Times New Roman" w:cs="Times New Roman"/>
          <w:sz w:val="24"/>
          <w:szCs w:val="24"/>
        </w:rPr>
        <w:t>действию друг с другом в роли игровых партнеров.</w:t>
      </w:r>
    </w:p>
    <w:p w:rsidR="00E27998" w:rsidRPr="00332C9C" w:rsidRDefault="00E27998" w:rsidP="00840943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32C9C"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>инновационной</w:t>
      </w:r>
      <w:r w:rsidRPr="00332C9C">
        <w:rPr>
          <w:rFonts w:ascii="Times New Roman" w:hAnsi="Times New Roman" w:cs="Times New Roman"/>
          <w:sz w:val="24"/>
          <w:szCs w:val="24"/>
        </w:rPr>
        <w:t xml:space="preserve"> деятельности педагоги, специалисты </w:t>
      </w:r>
      <w:r>
        <w:rPr>
          <w:rFonts w:ascii="Times New Roman" w:hAnsi="Times New Roman" w:cs="Times New Roman"/>
          <w:sz w:val="24"/>
          <w:szCs w:val="24"/>
        </w:rPr>
        <w:t>делились опытом раб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ты с коллегами</w:t>
      </w:r>
      <w:r w:rsidRPr="00332C9C">
        <w:rPr>
          <w:rFonts w:ascii="Times New Roman" w:hAnsi="Times New Roman" w:cs="Times New Roman"/>
          <w:sz w:val="24"/>
          <w:szCs w:val="24"/>
        </w:rPr>
        <w:t xml:space="preserve"> на семинар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332C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ДОУ и СОШ п. Чистые Боры. </w:t>
      </w:r>
    </w:p>
    <w:p w:rsidR="00E27998" w:rsidRPr="00B63457" w:rsidRDefault="00E27998" w:rsidP="00840943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Совершенствуется</w:t>
      </w:r>
      <w:r w:rsidRPr="00332C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образовательная среда в группах.</w:t>
      </w:r>
    </w:p>
    <w:p w:rsidR="00E27998" w:rsidRDefault="00E27998" w:rsidP="00E2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Инновационная деятельность </w:t>
      </w:r>
      <w:r w:rsidRPr="00826FBC">
        <w:rPr>
          <w:rFonts w:ascii="Times New Roman" w:hAnsi="Times New Roman" w:cs="Times New Roman"/>
          <w:sz w:val="24"/>
          <w:szCs w:val="24"/>
        </w:rPr>
        <w:t>требует самоопределения каждого педагога по всем основаниям взаимодействия с детьми, выработки управленческой концепции и постро</w:t>
      </w:r>
      <w:r w:rsidRPr="00826FBC">
        <w:rPr>
          <w:rFonts w:ascii="Times New Roman" w:hAnsi="Times New Roman" w:cs="Times New Roman"/>
          <w:sz w:val="24"/>
          <w:szCs w:val="24"/>
        </w:rPr>
        <w:t>е</w:t>
      </w:r>
      <w:r w:rsidRPr="00826FBC">
        <w:rPr>
          <w:rFonts w:ascii="Times New Roman" w:hAnsi="Times New Roman" w:cs="Times New Roman"/>
          <w:sz w:val="24"/>
          <w:szCs w:val="24"/>
        </w:rPr>
        <w:t>ния системы профессиональной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Анализ деятельности показал ряд проблем:</w:t>
      </w:r>
    </w:p>
    <w:p w:rsidR="00E27998" w:rsidRDefault="00E27998" w:rsidP="00840943">
      <w:pPr>
        <w:pStyle w:val="a6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все педагоги умеют применять инновационные технологии в образовательном процессе с детьми;</w:t>
      </w:r>
    </w:p>
    <w:p w:rsidR="00E27998" w:rsidRPr="0007709E" w:rsidRDefault="00E27998" w:rsidP="00840943">
      <w:pPr>
        <w:pStyle w:val="a6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Развивающая предметно-пространственная образовательная среда в группах требует доработки в плане зонирования, функциональности тематических уголков, выполн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эстетических требований.</w:t>
      </w:r>
    </w:p>
    <w:p w:rsidR="00E27998" w:rsidRDefault="00E27998" w:rsidP="00E2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68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 итоговом педагогическом совете было принято: </w:t>
      </w:r>
      <w:r w:rsidRPr="003F068E">
        <w:rPr>
          <w:rFonts w:ascii="Times New Roman" w:hAnsi="Times New Roman" w:cs="Times New Roman"/>
          <w:sz w:val="24"/>
          <w:szCs w:val="24"/>
        </w:rPr>
        <w:t xml:space="preserve"> продолжать использовать в о</w:t>
      </w:r>
      <w:r w:rsidRPr="003F068E">
        <w:rPr>
          <w:rFonts w:ascii="Times New Roman" w:hAnsi="Times New Roman" w:cs="Times New Roman"/>
          <w:sz w:val="24"/>
          <w:szCs w:val="24"/>
        </w:rPr>
        <w:t>б</w:t>
      </w:r>
      <w:r w:rsidRPr="003F068E">
        <w:rPr>
          <w:rFonts w:ascii="Times New Roman" w:hAnsi="Times New Roman" w:cs="Times New Roman"/>
          <w:sz w:val="24"/>
          <w:szCs w:val="24"/>
        </w:rPr>
        <w:t>разовательном процессе с детьми инновационные технологии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998" w:rsidRDefault="00E27998" w:rsidP="00E27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коллектив работал над</w:t>
      </w:r>
      <w:r w:rsidRPr="00826FBC">
        <w:rPr>
          <w:rFonts w:ascii="Times New Roman" w:hAnsi="Times New Roman" w:cs="Times New Roman"/>
          <w:sz w:val="24"/>
          <w:szCs w:val="24"/>
        </w:rPr>
        <w:t xml:space="preserve"> </w:t>
      </w:r>
      <w:r w:rsidRPr="002C0C26">
        <w:rPr>
          <w:rFonts w:ascii="Times New Roman" w:hAnsi="Times New Roman" w:cs="Times New Roman"/>
          <w:i/>
          <w:sz w:val="24"/>
          <w:szCs w:val="24"/>
        </w:rPr>
        <w:t>четвертой задачей:</w:t>
      </w:r>
      <w:r w:rsidRPr="003F0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F5B94">
        <w:rPr>
          <w:rFonts w:ascii="Times New Roman" w:hAnsi="Times New Roman" w:cs="Times New Roman"/>
          <w:sz w:val="24"/>
          <w:szCs w:val="24"/>
        </w:rPr>
        <w:t>Обеспечить организ</w:t>
      </w:r>
      <w:r w:rsidRPr="00AF5B94">
        <w:rPr>
          <w:rFonts w:ascii="Times New Roman" w:hAnsi="Times New Roman" w:cs="Times New Roman"/>
          <w:sz w:val="24"/>
          <w:szCs w:val="24"/>
        </w:rPr>
        <w:t>а</w:t>
      </w:r>
      <w:r w:rsidRPr="00AF5B94">
        <w:rPr>
          <w:rFonts w:ascii="Times New Roman" w:hAnsi="Times New Roman" w:cs="Times New Roman"/>
          <w:sz w:val="24"/>
          <w:szCs w:val="24"/>
        </w:rPr>
        <w:t>цию образовательного процесса в ДОУ в соответствии с ФГОС ДО</w:t>
      </w:r>
      <w:r w:rsidRPr="003F068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27998" w:rsidRPr="00135E17" w:rsidRDefault="00E27998" w:rsidP="00840943">
      <w:pPr>
        <w:pStyle w:val="a6"/>
        <w:widowControl w:val="0"/>
        <w:numPr>
          <w:ilvl w:val="0"/>
          <w:numId w:val="3"/>
        </w:numPr>
        <w:tabs>
          <w:tab w:val="left" w:pos="67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 р</w:t>
      </w:r>
      <w:r w:rsidRPr="00135E17">
        <w:rPr>
          <w:rFonts w:ascii="Times New Roman" w:hAnsi="Times New Roman" w:cs="Times New Roman"/>
          <w:sz w:val="24"/>
          <w:szCs w:val="24"/>
        </w:rPr>
        <w:t>азмещ</w:t>
      </w:r>
      <w:r>
        <w:rPr>
          <w:rFonts w:ascii="Times New Roman" w:hAnsi="Times New Roman" w:cs="Times New Roman"/>
          <w:sz w:val="24"/>
          <w:szCs w:val="24"/>
        </w:rPr>
        <w:t>ается</w:t>
      </w:r>
      <w:r w:rsidRPr="00135E17">
        <w:rPr>
          <w:rFonts w:ascii="Times New Roman" w:hAnsi="Times New Roman" w:cs="Times New Roman"/>
          <w:sz w:val="24"/>
          <w:szCs w:val="24"/>
        </w:rPr>
        <w:t xml:space="preserve"> информация о ходе введения ФГОС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135E1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интернет-представительстве ДОУ;</w:t>
      </w:r>
    </w:p>
    <w:p w:rsidR="00E27998" w:rsidRDefault="00E27998" w:rsidP="00840943">
      <w:pPr>
        <w:pStyle w:val="a6"/>
        <w:widowControl w:val="0"/>
        <w:numPr>
          <w:ilvl w:val="0"/>
          <w:numId w:val="3"/>
        </w:numPr>
        <w:tabs>
          <w:tab w:val="left" w:pos="67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ДОУ</w:t>
      </w:r>
      <w:r w:rsidRPr="00135E17">
        <w:rPr>
          <w:rFonts w:ascii="Times New Roman" w:hAnsi="Times New Roman" w:cs="Times New Roman"/>
          <w:sz w:val="24"/>
          <w:szCs w:val="24"/>
        </w:rPr>
        <w:t xml:space="preserve"> участвовал в мониторинге реализации ФГОС </w:t>
      </w:r>
      <w:r>
        <w:rPr>
          <w:rFonts w:ascii="Times New Roman" w:hAnsi="Times New Roman" w:cs="Times New Roman"/>
          <w:sz w:val="24"/>
          <w:szCs w:val="24"/>
        </w:rPr>
        <w:t>ДО;</w:t>
      </w:r>
    </w:p>
    <w:p w:rsidR="00E27998" w:rsidRPr="00166034" w:rsidRDefault="00E27998" w:rsidP="00840943">
      <w:pPr>
        <w:pStyle w:val="a6"/>
        <w:widowControl w:val="0"/>
        <w:numPr>
          <w:ilvl w:val="0"/>
          <w:numId w:val="3"/>
        </w:numPr>
        <w:tabs>
          <w:tab w:val="left" w:pos="67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основной образовательной программы ДО в соответствии с ФГОС ДО;</w:t>
      </w:r>
    </w:p>
    <w:p w:rsidR="00E27998" w:rsidRPr="00C746EF" w:rsidRDefault="00E27998" w:rsidP="00840943">
      <w:pPr>
        <w:pStyle w:val="a6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746EF">
        <w:rPr>
          <w:rFonts w:ascii="Times New Roman" w:hAnsi="Times New Roman" w:cs="Times New Roman"/>
          <w:sz w:val="24"/>
          <w:szCs w:val="24"/>
        </w:rPr>
        <w:t>еминар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746EF">
        <w:rPr>
          <w:rFonts w:ascii="Times New Roman" w:hAnsi="Times New Roman" w:cs="Times New Roman"/>
          <w:sz w:val="24"/>
          <w:szCs w:val="24"/>
        </w:rPr>
        <w:t>, конференци</w:t>
      </w:r>
      <w:r>
        <w:rPr>
          <w:rFonts w:ascii="Times New Roman" w:hAnsi="Times New Roman" w:cs="Times New Roman"/>
          <w:sz w:val="24"/>
          <w:szCs w:val="24"/>
        </w:rPr>
        <w:t>и, совещания</w:t>
      </w:r>
      <w:r w:rsidRPr="00C746EF">
        <w:rPr>
          <w:rFonts w:ascii="Times New Roman" w:hAnsi="Times New Roman" w:cs="Times New Roman"/>
          <w:sz w:val="24"/>
          <w:szCs w:val="24"/>
        </w:rPr>
        <w:t>, вебин</w:t>
      </w:r>
      <w:r>
        <w:rPr>
          <w:rFonts w:ascii="Times New Roman" w:hAnsi="Times New Roman" w:cs="Times New Roman"/>
          <w:sz w:val="24"/>
          <w:szCs w:val="24"/>
        </w:rPr>
        <w:t>ары</w:t>
      </w:r>
      <w:r w:rsidRPr="00C746EF">
        <w:rPr>
          <w:rFonts w:ascii="Times New Roman" w:hAnsi="Times New Roman" w:cs="Times New Roman"/>
          <w:sz w:val="24"/>
          <w:szCs w:val="24"/>
        </w:rPr>
        <w:t>  по проблемам введения ФГОС  </w:t>
      </w:r>
      <w:r>
        <w:rPr>
          <w:rFonts w:ascii="Times New Roman" w:hAnsi="Times New Roman" w:cs="Times New Roman"/>
          <w:sz w:val="24"/>
          <w:szCs w:val="24"/>
        </w:rPr>
        <w:t>ДО;</w:t>
      </w:r>
    </w:p>
    <w:p w:rsidR="00E27998" w:rsidRPr="00C746EF" w:rsidRDefault="00E27998" w:rsidP="00840943">
      <w:pPr>
        <w:pStyle w:val="a6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746EF">
        <w:rPr>
          <w:rFonts w:ascii="Times New Roman" w:hAnsi="Times New Roman" w:cs="Times New Roman"/>
          <w:sz w:val="24"/>
          <w:szCs w:val="24"/>
        </w:rPr>
        <w:t>нкетировани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746EF">
        <w:rPr>
          <w:rFonts w:ascii="Times New Roman" w:hAnsi="Times New Roman" w:cs="Times New Roman"/>
          <w:sz w:val="24"/>
          <w:szCs w:val="24"/>
        </w:rPr>
        <w:t>  для педагогических работников по внедрению ФГОС  </w:t>
      </w:r>
      <w:r>
        <w:rPr>
          <w:rFonts w:ascii="Times New Roman" w:hAnsi="Times New Roman" w:cs="Times New Roman"/>
          <w:sz w:val="24"/>
          <w:szCs w:val="24"/>
        </w:rPr>
        <w:t>ДО;</w:t>
      </w:r>
    </w:p>
    <w:p w:rsidR="00E27998" w:rsidRPr="00C746EF" w:rsidRDefault="00E27998" w:rsidP="00840943">
      <w:pPr>
        <w:pStyle w:val="a6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746EF">
        <w:rPr>
          <w:rFonts w:ascii="Times New Roman" w:hAnsi="Times New Roman" w:cs="Times New Roman"/>
          <w:sz w:val="24"/>
          <w:szCs w:val="24"/>
        </w:rPr>
        <w:t>лан поэтапного 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педагогов;</w:t>
      </w:r>
    </w:p>
    <w:p w:rsidR="00E27998" w:rsidRPr="00C746EF" w:rsidRDefault="00E27998" w:rsidP="00840943">
      <w:pPr>
        <w:pStyle w:val="a6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Совершенствуется р</w:t>
      </w:r>
      <w:r w:rsidRPr="00C746EF">
        <w:rPr>
          <w:rFonts w:ascii="Times New Roman" w:hAnsi="Times New Roman" w:cs="Times New Roman"/>
          <w:sz w:val="24"/>
          <w:szCs w:val="24"/>
        </w:rPr>
        <w:t>азвивающ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746EF">
        <w:rPr>
          <w:rFonts w:ascii="Times New Roman" w:hAnsi="Times New Roman" w:cs="Times New Roman"/>
          <w:sz w:val="24"/>
          <w:szCs w:val="24"/>
        </w:rPr>
        <w:t xml:space="preserve"> предметно- пространственн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746EF">
        <w:rPr>
          <w:rFonts w:ascii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>а в соответствии с ФГОС ДО.</w:t>
      </w:r>
    </w:p>
    <w:p w:rsidR="00E27998" w:rsidRPr="00BE4100" w:rsidRDefault="00E27998" w:rsidP="00E27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E4100">
        <w:rPr>
          <w:rFonts w:ascii="Times New Roman" w:eastAsia="Times New Roman" w:hAnsi="Times New Roman" w:cs="Times New Roman"/>
          <w:sz w:val="24"/>
          <w:szCs w:val="24"/>
        </w:rPr>
        <w:t xml:space="preserve">На итоговом педагогическом совете было </w:t>
      </w:r>
      <w:r w:rsidRPr="00BE4100">
        <w:rPr>
          <w:rFonts w:ascii="Times New Roman" w:eastAsia="Times New Roman" w:hAnsi="Times New Roman" w:cs="Times New Roman"/>
          <w:sz w:val="24"/>
          <w:szCs w:val="24"/>
          <w:u w:val="single"/>
        </w:rPr>
        <w:t>принято:</w:t>
      </w:r>
    </w:p>
    <w:p w:rsidR="00E27998" w:rsidRPr="00BE4100" w:rsidRDefault="00E27998" w:rsidP="00E2799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100">
        <w:rPr>
          <w:rFonts w:ascii="Times New Roman" w:hAnsi="Times New Roman" w:cs="Times New Roman"/>
          <w:sz w:val="24"/>
          <w:szCs w:val="24"/>
        </w:rPr>
        <w:t xml:space="preserve">Продолжать </w:t>
      </w:r>
      <w:r>
        <w:rPr>
          <w:rFonts w:ascii="Times New Roman" w:hAnsi="Times New Roman" w:cs="Times New Roman"/>
          <w:sz w:val="24"/>
          <w:szCs w:val="24"/>
        </w:rPr>
        <w:t>формировать у педагогов ДОУ основные компетенции необходимые для создания условий развития воспитанников</w:t>
      </w:r>
      <w:r w:rsidRPr="00BE4100">
        <w:rPr>
          <w:rFonts w:ascii="Times New Roman" w:hAnsi="Times New Roman" w:cs="Times New Roman"/>
          <w:sz w:val="24"/>
          <w:szCs w:val="24"/>
        </w:rPr>
        <w:t xml:space="preserve"> в соответствии с ФГОС ДО. </w:t>
      </w:r>
    </w:p>
    <w:p w:rsidR="00E27998" w:rsidRDefault="00E27998" w:rsidP="00E27998">
      <w:pPr>
        <w:pStyle w:val="msonormalbullet2gif"/>
        <w:spacing w:before="0" w:beforeAutospacing="0" w:after="0" w:afterAutospacing="0"/>
        <w:contextualSpacing/>
        <w:rPr>
          <w:i/>
        </w:rPr>
      </w:pPr>
    </w:p>
    <w:p w:rsidR="00E27998" w:rsidRPr="00E313B2" w:rsidRDefault="00E27998" w:rsidP="00E27998">
      <w:pPr>
        <w:pStyle w:val="msonormalbullet2gif"/>
        <w:spacing w:before="0" w:beforeAutospacing="0" w:after="0" w:afterAutospacing="0"/>
        <w:ind w:left="1069"/>
        <w:contextualSpacing/>
        <w:jc w:val="center"/>
        <w:rPr>
          <w:i/>
        </w:rPr>
      </w:pPr>
      <w:r w:rsidRPr="00E313B2">
        <w:rPr>
          <w:i/>
        </w:rPr>
        <w:t xml:space="preserve">Результаты </w:t>
      </w:r>
      <w:r>
        <w:rPr>
          <w:i/>
        </w:rPr>
        <w:t xml:space="preserve">основной </w:t>
      </w:r>
      <w:r w:rsidRPr="00E313B2">
        <w:rPr>
          <w:i/>
        </w:rPr>
        <w:t>образовательной программы дошкольного образования</w:t>
      </w:r>
      <w:r>
        <w:rPr>
          <w:i/>
        </w:rPr>
        <w:t xml:space="preserve"> МДОУ д/с №117 «Электроник» комбинированного вида</w:t>
      </w:r>
    </w:p>
    <w:p w:rsidR="00E27998" w:rsidRPr="00E313B2" w:rsidRDefault="00E27998" w:rsidP="00E27998">
      <w:pPr>
        <w:tabs>
          <w:tab w:val="left" w:pos="81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3B2">
        <w:rPr>
          <w:rFonts w:ascii="Times New Roman" w:hAnsi="Times New Roman" w:cs="Times New Roman"/>
          <w:sz w:val="24"/>
          <w:szCs w:val="24"/>
        </w:rPr>
        <w:t xml:space="preserve">Педагоги оценивают успешность усвоения программного материала, наблюдая за воспитанниками в НОД, в совместной, самостоятельной деятельности детей. </w:t>
      </w:r>
    </w:p>
    <w:p w:rsidR="00E27998" w:rsidRPr="00E313B2" w:rsidRDefault="00E27998" w:rsidP="00E27998">
      <w:pPr>
        <w:tabs>
          <w:tab w:val="left" w:pos="81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3B2">
        <w:rPr>
          <w:rFonts w:ascii="Times New Roman" w:hAnsi="Times New Roman" w:cs="Times New Roman"/>
          <w:sz w:val="24"/>
          <w:szCs w:val="24"/>
        </w:rPr>
        <w:t>На основании этих данных педагоги строят индивидуальную работу с детьми, уч</w:t>
      </w:r>
      <w:r w:rsidRPr="00E313B2">
        <w:rPr>
          <w:rFonts w:ascii="Times New Roman" w:hAnsi="Times New Roman" w:cs="Times New Roman"/>
          <w:sz w:val="24"/>
          <w:szCs w:val="24"/>
        </w:rPr>
        <w:t>и</w:t>
      </w:r>
      <w:r w:rsidRPr="00E313B2">
        <w:rPr>
          <w:rFonts w:ascii="Times New Roman" w:hAnsi="Times New Roman" w:cs="Times New Roman"/>
          <w:sz w:val="24"/>
          <w:szCs w:val="24"/>
        </w:rPr>
        <w:t>тывают, на что следует обращать особое внимание при планировании образовательного процесса.</w:t>
      </w:r>
    </w:p>
    <w:p w:rsidR="00E27998" w:rsidRDefault="00E27998" w:rsidP="00E27998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E313B2">
        <w:t>Определение среднего показателя выполнения программных требований, оформл</w:t>
      </w:r>
      <w:r w:rsidRPr="00E313B2">
        <w:t>е</w:t>
      </w:r>
      <w:r w:rsidRPr="00E313B2">
        <w:t>ние сводной таблицы знаний умений и навыков по дошкольному учреждению позволяет сравнивать успехи работы в параллельных возрастных группах, оценивать результаты по каждому разделу программы всего ДОУ в целом. Данная форма обработки педагогич</w:t>
      </w:r>
      <w:r w:rsidRPr="00E313B2">
        <w:t>е</w:t>
      </w:r>
      <w:r w:rsidRPr="00E313B2">
        <w:t>ской диагностики дает возможность оценить качество работы отдельного педагога и опр</w:t>
      </w:r>
      <w:r w:rsidRPr="00E313B2">
        <w:t>е</w:t>
      </w:r>
      <w:r w:rsidRPr="00E313B2">
        <w:t>делить изменения в работе всего ДОУ.</w:t>
      </w:r>
    </w:p>
    <w:p w:rsidR="00E27998" w:rsidRDefault="00E27998" w:rsidP="00E27998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313B2">
        <w:rPr>
          <w:rFonts w:ascii="Times New Roman" w:hAnsi="Times New Roman" w:cs="Times New Roman"/>
          <w:sz w:val="24"/>
          <w:szCs w:val="24"/>
        </w:rPr>
        <w:t>Сравнительный анализ диагностического обследования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998" w:rsidRDefault="00E27998" w:rsidP="00E27998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процесса детей дошкольного возраста</w:t>
      </w:r>
    </w:p>
    <w:p w:rsidR="00E27998" w:rsidRPr="009742A1" w:rsidRDefault="00E27998" w:rsidP="00E27998">
      <w:pPr>
        <w:pStyle w:val="msonormalbullet2gif"/>
        <w:spacing w:before="0" w:beforeAutospacing="0" w:after="0" w:afterAutospacing="0"/>
        <w:ind w:left="1069"/>
        <w:contextualSpacing/>
        <w:jc w:val="center"/>
      </w:pPr>
      <w:r>
        <w:t>/</w:t>
      </w:r>
      <w:r w:rsidRPr="009742A1">
        <w:t>Общеобразовательная  программа дошкольного образования</w:t>
      </w:r>
    </w:p>
    <w:p w:rsidR="00E27998" w:rsidRPr="009742A1" w:rsidRDefault="00E27998" w:rsidP="00E27998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42A1">
        <w:rPr>
          <w:rFonts w:ascii="Times New Roman" w:hAnsi="Times New Roman" w:cs="Times New Roman"/>
          <w:sz w:val="24"/>
          <w:szCs w:val="24"/>
        </w:rPr>
        <w:t>«От рождения до школы»</w:t>
      </w:r>
    </w:p>
    <w:p w:rsidR="00E27998" w:rsidRDefault="00E27998" w:rsidP="00E27998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42A1">
        <w:rPr>
          <w:rFonts w:ascii="Times New Roman" w:hAnsi="Times New Roman" w:cs="Times New Roman"/>
          <w:sz w:val="24"/>
          <w:szCs w:val="24"/>
        </w:rPr>
        <w:t>под редакцией Н.Е. Вераксы, Т.С. Комаровой, М.А. Васильевой</w:t>
      </w:r>
      <w:r>
        <w:rPr>
          <w:rFonts w:ascii="Times New Roman" w:hAnsi="Times New Roman" w:cs="Times New Roman"/>
          <w:sz w:val="24"/>
          <w:szCs w:val="24"/>
        </w:rPr>
        <w:t>/</w:t>
      </w:r>
    </w:p>
    <w:tbl>
      <w:tblPr>
        <w:tblStyle w:val="a5"/>
        <w:tblW w:w="9104" w:type="dxa"/>
        <w:jc w:val="center"/>
        <w:tblInd w:w="-230" w:type="dxa"/>
        <w:tblLook w:val="04A0"/>
      </w:tblPr>
      <w:tblGrid>
        <w:gridCol w:w="1860"/>
        <w:gridCol w:w="1333"/>
        <w:gridCol w:w="1044"/>
        <w:gridCol w:w="1718"/>
        <w:gridCol w:w="1905"/>
        <w:gridCol w:w="1771"/>
      </w:tblGrid>
      <w:tr w:rsidR="00E27998" w:rsidRPr="002C0C26" w:rsidTr="00007149">
        <w:trPr>
          <w:cantSplit/>
          <w:trHeight w:val="938"/>
          <w:jc w:val="center"/>
        </w:trPr>
        <w:tc>
          <w:tcPr>
            <w:tcW w:w="1333" w:type="dxa"/>
          </w:tcPr>
          <w:p w:rsidR="00E27998" w:rsidRPr="002C0C26" w:rsidRDefault="00E27998" w:rsidP="0000714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6.3pt;margin-top:1.05pt;width:93pt;height:48.75pt;z-index:251658240" o:connectortype="straight"/>
              </w:pict>
            </w:r>
            <w:r w:rsidRPr="002C0C26">
              <w:rPr>
                <w:rFonts w:ascii="Times New Roman" w:hAnsi="Times New Roman" w:cs="Times New Roman"/>
              </w:rPr>
              <w:t>Образовательные области</w:t>
            </w:r>
          </w:p>
          <w:p w:rsidR="00E27998" w:rsidRPr="002C0C26" w:rsidRDefault="00E27998" w:rsidP="00007149">
            <w:pPr>
              <w:rPr>
                <w:rFonts w:ascii="Times New Roman" w:hAnsi="Times New Roman" w:cs="Times New Roman"/>
              </w:rPr>
            </w:pPr>
          </w:p>
          <w:p w:rsidR="00E27998" w:rsidRPr="002C0C26" w:rsidRDefault="00E27998" w:rsidP="00007149">
            <w:pPr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Уровни %</w:t>
            </w:r>
          </w:p>
        </w:tc>
        <w:tc>
          <w:tcPr>
            <w:tcW w:w="1333" w:type="dxa"/>
          </w:tcPr>
          <w:p w:rsidR="00E27998" w:rsidRPr="002C0C26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Физическое развитие</w:t>
            </w:r>
          </w:p>
        </w:tc>
        <w:tc>
          <w:tcPr>
            <w:tcW w:w="1044" w:type="dxa"/>
          </w:tcPr>
          <w:p w:rsidR="00E27998" w:rsidRPr="002C0C26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Речевое развитие</w:t>
            </w:r>
          </w:p>
        </w:tc>
        <w:tc>
          <w:tcPr>
            <w:tcW w:w="1718" w:type="dxa"/>
          </w:tcPr>
          <w:p w:rsidR="00E27998" w:rsidRPr="002C0C26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1905" w:type="dxa"/>
          </w:tcPr>
          <w:p w:rsidR="00E27998" w:rsidRPr="002C0C26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1771" w:type="dxa"/>
          </w:tcPr>
          <w:p w:rsidR="00E27998" w:rsidRPr="002C0C26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Художественно-эстетическое развитие</w:t>
            </w:r>
          </w:p>
        </w:tc>
      </w:tr>
      <w:tr w:rsidR="00E27998" w:rsidRPr="002C0C26" w:rsidTr="00007149">
        <w:trPr>
          <w:jc w:val="center"/>
        </w:trPr>
        <w:tc>
          <w:tcPr>
            <w:tcW w:w="1333" w:type="dxa"/>
            <w:shd w:val="clear" w:color="auto" w:fill="F2DBDB" w:themeFill="accent2" w:themeFillTint="33"/>
          </w:tcPr>
          <w:p w:rsidR="00E27998" w:rsidRPr="002C0C26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Высокий</w:t>
            </w:r>
          </w:p>
        </w:tc>
        <w:tc>
          <w:tcPr>
            <w:tcW w:w="1333" w:type="dxa"/>
            <w:shd w:val="clear" w:color="auto" w:fill="F2DBDB" w:themeFill="accent2" w:themeFillTint="33"/>
          </w:tcPr>
          <w:p w:rsidR="00E27998" w:rsidRPr="002C0C26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shd w:val="clear" w:color="auto" w:fill="F2DBDB" w:themeFill="accent2" w:themeFillTint="33"/>
          </w:tcPr>
          <w:p w:rsidR="00E27998" w:rsidRPr="002C0C26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85</w:t>
            </w:r>
          </w:p>
        </w:tc>
        <w:tc>
          <w:tcPr>
            <w:tcW w:w="1718" w:type="dxa"/>
            <w:shd w:val="clear" w:color="auto" w:fill="F2DBDB" w:themeFill="accent2" w:themeFillTint="33"/>
          </w:tcPr>
          <w:p w:rsidR="00E27998" w:rsidRPr="002C0C26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905" w:type="dxa"/>
            <w:shd w:val="clear" w:color="auto" w:fill="F2DBDB" w:themeFill="accent2" w:themeFillTint="33"/>
          </w:tcPr>
          <w:p w:rsidR="00E27998" w:rsidRPr="002C0C26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87</w:t>
            </w:r>
          </w:p>
        </w:tc>
        <w:tc>
          <w:tcPr>
            <w:tcW w:w="1771" w:type="dxa"/>
            <w:shd w:val="clear" w:color="auto" w:fill="F2DBDB" w:themeFill="accent2" w:themeFillTint="33"/>
          </w:tcPr>
          <w:p w:rsidR="00E27998" w:rsidRPr="002C0C26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E27998" w:rsidRPr="002C0C26" w:rsidTr="00007149">
        <w:trPr>
          <w:jc w:val="center"/>
        </w:trPr>
        <w:tc>
          <w:tcPr>
            <w:tcW w:w="1333" w:type="dxa"/>
            <w:shd w:val="clear" w:color="auto" w:fill="EAF1DD" w:themeFill="accent3" w:themeFillTint="33"/>
          </w:tcPr>
          <w:p w:rsidR="00E27998" w:rsidRPr="002C0C26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Средний</w:t>
            </w:r>
          </w:p>
        </w:tc>
        <w:tc>
          <w:tcPr>
            <w:tcW w:w="1333" w:type="dxa"/>
            <w:shd w:val="clear" w:color="auto" w:fill="EAF1DD" w:themeFill="accent3" w:themeFillTint="33"/>
          </w:tcPr>
          <w:p w:rsidR="00E27998" w:rsidRPr="002C0C26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shd w:val="clear" w:color="auto" w:fill="EAF1DD" w:themeFill="accent3" w:themeFillTint="33"/>
          </w:tcPr>
          <w:p w:rsidR="00E27998" w:rsidRPr="002C0C26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18" w:type="dxa"/>
            <w:shd w:val="clear" w:color="auto" w:fill="EAF1DD" w:themeFill="accent3" w:themeFillTint="33"/>
          </w:tcPr>
          <w:p w:rsidR="00E27998" w:rsidRPr="002C0C26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905" w:type="dxa"/>
            <w:shd w:val="clear" w:color="auto" w:fill="EAF1DD" w:themeFill="accent3" w:themeFillTint="33"/>
          </w:tcPr>
          <w:p w:rsidR="00E27998" w:rsidRPr="002C0C26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12</w:t>
            </w:r>
          </w:p>
        </w:tc>
        <w:tc>
          <w:tcPr>
            <w:tcW w:w="1771" w:type="dxa"/>
            <w:shd w:val="clear" w:color="auto" w:fill="EAF1DD" w:themeFill="accent3" w:themeFillTint="33"/>
          </w:tcPr>
          <w:p w:rsidR="00E27998" w:rsidRPr="002C0C26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E27998" w:rsidRPr="002C0C26" w:rsidTr="00007149">
        <w:trPr>
          <w:jc w:val="center"/>
        </w:trPr>
        <w:tc>
          <w:tcPr>
            <w:tcW w:w="1333" w:type="dxa"/>
            <w:shd w:val="clear" w:color="auto" w:fill="DAEEF3" w:themeFill="accent5" w:themeFillTint="33"/>
          </w:tcPr>
          <w:p w:rsidR="00E27998" w:rsidRPr="002C0C26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Низкий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:rsidR="00E27998" w:rsidRPr="002C0C26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4" w:type="dxa"/>
            <w:shd w:val="clear" w:color="auto" w:fill="DAEEF3" w:themeFill="accent5" w:themeFillTint="33"/>
          </w:tcPr>
          <w:p w:rsidR="00E27998" w:rsidRPr="002C0C26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18" w:type="dxa"/>
            <w:shd w:val="clear" w:color="auto" w:fill="DAEEF3" w:themeFill="accent5" w:themeFillTint="33"/>
          </w:tcPr>
          <w:p w:rsidR="00E27998" w:rsidRPr="002C0C26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905" w:type="dxa"/>
            <w:shd w:val="clear" w:color="auto" w:fill="DAEEF3" w:themeFill="accent5" w:themeFillTint="33"/>
          </w:tcPr>
          <w:p w:rsidR="00E27998" w:rsidRPr="002C0C26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  <w:shd w:val="clear" w:color="auto" w:fill="DAEEF3" w:themeFill="accent5" w:themeFillTint="33"/>
          </w:tcPr>
          <w:p w:rsidR="00E27998" w:rsidRPr="002C0C26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</w:tbl>
    <w:p w:rsidR="00E27998" w:rsidRPr="0051252D" w:rsidRDefault="00E27998" w:rsidP="00E27998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</w:p>
    <w:p w:rsidR="00E27998" w:rsidRPr="009742A1" w:rsidRDefault="00E27998" w:rsidP="00E27998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9742A1">
        <w:rPr>
          <w:i/>
        </w:rPr>
        <w:t>Вывод:</w:t>
      </w:r>
      <w:r w:rsidRPr="009742A1">
        <w:t xml:space="preserve"> в дошкольном образовательном учреждении реализу</w:t>
      </w:r>
      <w:r>
        <w:t>ю</w:t>
      </w:r>
      <w:r w:rsidRPr="009742A1">
        <w:t xml:space="preserve">тся </w:t>
      </w:r>
      <w:r>
        <w:t xml:space="preserve">программы: </w:t>
      </w:r>
      <w:r w:rsidRPr="009742A1">
        <w:t>о</w:t>
      </w:r>
      <w:r w:rsidRPr="009742A1">
        <w:t>с</w:t>
      </w:r>
      <w:r w:rsidRPr="009742A1">
        <w:t>новная комплексная образовательная Программа воспитания и обучения  в детском саду под редакцией М.А. Васильевой</w:t>
      </w:r>
      <w:r>
        <w:t>, В.В. Гербовой, Т.С. Комаровой, о</w:t>
      </w:r>
      <w:r w:rsidRPr="009742A1">
        <w:t>бщеобразовательная  программа дошкольного образования</w:t>
      </w:r>
      <w:r>
        <w:t xml:space="preserve"> </w:t>
      </w:r>
      <w:r w:rsidRPr="009742A1">
        <w:t>«От рождения до школы»</w:t>
      </w:r>
      <w:r>
        <w:t xml:space="preserve"> </w:t>
      </w:r>
      <w:r w:rsidRPr="009742A1">
        <w:t>под редакцией Н.Е. В</w:t>
      </w:r>
      <w:r w:rsidRPr="009742A1">
        <w:t>е</w:t>
      </w:r>
      <w:r w:rsidRPr="009742A1">
        <w:t>раксы, Т.С. Комаровой, М.А. Васильевой</w:t>
      </w:r>
    </w:p>
    <w:p w:rsidR="00E27998" w:rsidRPr="009742A1" w:rsidRDefault="00E27998" w:rsidP="00E279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2A1">
        <w:rPr>
          <w:rFonts w:ascii="Times New Roman" w:hAnsi="Times New Roman" w:cs="Times New Roman"/>
          <w:sz w:val="24"/>
          <w:szCs w:val="24"/>
        </w:rPr>
        <w:t>Система оценки качества организации образовательного процесса позволяет:</w:t>
      </w:r>
    </w:p>
    <w:p w:rsidR="00E27998" w:rsidRPr="009742A1" w:rsidRDefault="00E27998" w:rsidP="00840943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42A1">
        <w:rPr>
          <w:rFonts w:ascii="Times New Roman" w:hAnsi="Times New Roman" w:cs="Times New Roman"/>
          <w:sz w:val="24"/>
          <w:szCs w:val="24"/>
        </w:rPr>
        <w:t>Проследить динамику развития каждого ребенка;</w:t>
      </w:r>
    </w:p>
    <w:p w:rsidR="00E27998" w:rsidRPr="009742A1" w:rsidRDefault="00E27998" w:rsidP="00840943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42A1">
        <w:rPr>
          <w:rFonts w:ascii="Times New Roman" w:hAnsi="Times New Roman" w:cs="Times New Roman"/>
          <w:sz w:val="24"/>
          <w:szCs w:val="24"/>
        </w:rPr>
        <w:lastRenderedPageBreak/>
        <w:t>Оценить успешность принятой в ДОУ образовательной программы;</w:t>
      </w:r>
    </w:p>
    <w:p w:rsidR="00E27998" w:rsidRPr="009742A1" w:rsidRDefault="00E27998" w:rsidP="00840943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42A1">
        <w:rPr>
          <w:rFonts w:ascii="Times New Roman" w:hAnsi="Times New Roman" w:cs="Times New Roman"/>
          <w:sz w:val="24"/>
          <w:szCs w:val="24"/>
        </w:rPr>
        <w:t>Определить перспективы, направления работы педагогического коллектива детск</w:t>
      </w:r>
      <w:r w:rsidRPr="009742A1">
        <w:rPr>
          <w:rFonts w:ascii="Times New Roman" w:hAnsi="Times New Roman" w:cs="Times New Roman"/>
          <w:sz w:val="24"/>
          <w:szCs w:val="24"/>
        </w:rPr>
        <w:t>о</w:t>
      </w:r>
      <w:r w:rsidRPr="009742A1">
        <w:rPr>
          <w:rFonts w:ascii="Times New Roman" w:hAnsi="Times New Roman" w:cs="Times New Roman"/>
          <w:sz w:val="24"/>
          <w:szCs w:val="24"/>
        </w:rPr>
        <w:t>го сада.</w:t>
      </w:r>
    </w:p>
    <w:p w:rsidR="00E27998" w:rsidRPr="00A442B7" w:rsidRDefault="00E27998" w:rsidP="00E279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2A1">
        <w:rPr>
          <w:rFonts w:ascii="Times New Roman" w:hAnsi="Times New Roman" w:cs="Times New Roman"/>
          <w:sz w:val="24"/>
          <w:szCs w:val="24"/>
        </w:rPr>
        <w:t>Результаты диагностики по всем разделам основной программ свидетельствуют об эффе</w:t>
      </w:r>
      <w:r w:rsidRPr="009742A1">
        <w:rPr>
          <w:rFonts w:ascii="Times New Roman" w:hAnsi="Times New Roman" w:cs="Times New Roman"/>
          <w:sz w:val="24"/>
          <w:szCs w:val="24"/>
        </w:rPr>
        <w:t>к</w:t>
      </w:r>
      <w:r w:rsidRPr="009742A1">
        <w:rPr>
          <w:rFonts w:ascii="Times New Roman" w:hAnsi="Times New Roman" w:cs="Times New Roman"/>
          <w:sz w:val="24"/>
          <w:szCs w:val="24"/>
        </w:rPr>
        <w:t>тивности её реализации.</w:t>
      </w:r>
    </w:p>
    <w:p w:rsidR="00E27998" w:rsidRDefault="00E27998" w:rsidP="00E27998">
      <w:pPr>
        <w:pStyle w:val="msonormalbullet2gif"/>
        <w:spacing w:before="0" w:beforeAutospacing="0" w:after="0" w:afterAutospacing="0"/>
        <w:ind w:firstLine="709"/>
        <w:contextualSpacing/>
        <w:jc w:val="center"/>
      </w:pPr>
    </w:p>
    <w:p w:rsidR="00E27998" w:rsidRPr="000B5B9E" w:rsidRDefault="00E27998" w:rsidP="00E27998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</w:rPr>
      </w:pPr>
      <w:r w:rsidRPr="000B5B9E">
        <w:rPr>
          <w:i/>
        </w:rPr>
        <w:t>Подготовка детей к обучению в школ</w:t>
      </w:r>
      <w:r>
        <w:rPr>
          <w:i/>
        </w:rPr>
        <w:t>е</w:t>
      </w:r>
    </w:p>
    <w:p w:rsidR="00E27998" w:rsidRDefault="00E27998" w:rsidP="00E279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2B7">
        <w:rPr>
          <w:rFonts w:ascii="Times New Roman" w:hAnsi="Times New Roman" w:cs="Times New Roman"/>
          <w:sz w:val="24"/>
          <w:szCs w:val="24"/>
        </w:rPr>
        <w:t>Результатом осуществления образовательного процесса является качественная по</w:t>
      </w:r>
      <w:r w:rsidRPr="00A442B7">
        <w:rPr>
          <w:rFonts w:ascii="Times New Roman" w:hAnsi="Times New Roman" w:cs="Times New Roman"/>
          <w:sz w:val="24"/>
          <w:szCs w:val="24"/>
        </w:rPr>
        <w:t>д</w:t>
      </w:r>
      <w:r w:rsidRPr="00A442B7">
        <w:rPr>
          <w:rFonts w:ascii="Times New Roman" w:hAnsi="Times New Roman" w:cs="Times New Roman"/>
          <w:sz w:val="24"/>
          <w:szCs w:val="24"/>
        </w:rPr>
        <w:t>готовка детей к обучению в школе. По результатам  диагностики, индивидуальных бесед с родите</w:t>
      </w:r>
      <w:r>
        <w:rPr>
          <w:rFonts w:ascii="Times New Roman" w:hAnsi="Times New Roman" w:cs="Times New Roman"/>
          <w:sz w:val="24"/>
          <w:szCs w:val="24"/>
        </w:rPr>
        <w:t>лями и преподавателями школ МОУ</w:t>
      </w:r>
      <w:r w:rsidRPr="00A442B7">
        <w:rPr>
          <w:rFonts w:ascii="Times New Roman" w:hAnsi="Times New Roman" w:cs="Times New Roman"/>
          <w:sz w:val="24"/>
          <w:szCs w:val="24"/>
        </w:rPr>
        <w:t>СОШ  №1, №2, №13</w:t>
      </w:r>
      <w:r>
        <w:rPr>
          <w:rFonts w:ascii="Times New Roman" w:hAnsi="Times New Roman" w:cs="Times New Roman"/>
          <w:sz w:val="24"/>
          <w:szCs w:val="24"/>
        </w:rPr>
        <w:t>, №37</w:t>
      </w:r>
      <w:r w:rsidRPr="00A442B7">
        <w:rPr>
          <w:rFonts w:ascii="Times New Roman" w:hAnsi="Times New Roman" w:cs="Times New Roman"/>
          <w:sz w:val="24"/>
          <w:szCs w:val="24"/>
        </w:rPr>
        <w:t xml:space="preserve"> выпускники нашего детского сада успешно усваивают программу. </w:t>
      </w:r>
    </w:p>
    <w:p w:rsidR="00E27998" w:rsidRPr="00A442B7" w:rsidRDefault="00E27998" w:rsidP="00E279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2B7">
        <w:rPr>
          <w:rFonts w:ascii="Times New Roman" w:hAnsi="Times New Roman" w:cs="Times New Roman"/>
          <w:sz w:val="24"/>
          <w:szCs w:val="24"/>
        </w:rPr>
        <w:t>Обследование детей на готовность к обучению в школе проводилось по методике «Экспресс – диагностика готовности к школе» под редакцией Вархатовой Е.К., Дятко Н.В., Сазоновой Е.В.</w:t>
      </w:r>
    </w:p>
    <w:p w:rsidR="00E27998" w:rsidRPr="00A442B7" w:rsidRDefault="00E27998" w:rsidP="00E279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2B7">
        <w:rPr>
          <w:rFonts w:ascii="Times New Roman" w:hAnsi="Times New Roman" w:cs="Times New Roman"/>
          <w:sz w:val="24"/>
          <w:szCs w:val="24"/>
        </w:rPr>
        <w:t>Ежегодно по данной методике обследуются все выпускники подготовительных к школе групп.</w:t>
      </w:r>
    </w:p>
    <w:p w:rsidR="00E27998" w:rsidRPr="00A442B7" w:rsidRDefault="00E27998" w:rsidP="00E2799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442B7">
        <w:rPr>
          <w:rFonts w:ascii="Times New Roman" w:hAnsi="Times New Roman" w:cs="Times New Roman"/>
          <w:sz w:val="24"/>
          <w:szCs w:val="24"/>
        </w:rPr>
        <w:t xml:space="preserve">Динамика показателей готовности выпускников ДОУ к обучению в школе </w:t>
      </w:r>
    </w:p>
    <w:tbl>
      <w:tblPr>
        <w:tblStyle w:val="a5"/>
        <w:tblW w:w="0" w:type="auto"/>
        <w:jc w:val="center"/>
        <w:tblInd w:w="851" w:type="dxa"/>
        <w:tblLook w:val="04A0"/>
      </w:tblPr>
      <w:tblGrid>
        <w:gridCol w:w="2289"/>
        <w:gridCol w:w="2139"/>
        <w:gridCol w:w="2146"/>
        <w:gridCol w:w="2146"/>
      </w:tblGrid>
      <w:tr w:rsidR="00E27998" w:rsidRPr="002C0C26" w:rsidTr="00007149">
        <w:trPr>
          <w:jc w:val="center"/>
        </w:trPr>
        <w:tc>
          <w:tcPr>
            <w:tcW w:w="2289" w:type="dxa"/>
          </w:tcPr>
          <w:p w:rsidR="00E27998" w:rsidRPr="002C0C26" w:rsidRDefault="00E27998" w:rsidP="000071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139" w:type="dxa"/>
          </w:tcPr>
          <w:p w:rsidR="00E27998" w:rsidRPr="002C0C26" w:rsidRDefault="00E27998" w:rsidP="000071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2146" w:type="dxa"/>
          </w:tcPr>
          <w:p w:rsidR="00E27998" w:rsidRPr="002C0C26" w:rsidRDefault="00E27998" w:rsidP="000071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146" w:type="dxa"/>
          </w:tcPr>
          <w:p w:rsidR="00E27998" w:rsidRPr="002C0C26" w:rsidRDefault="00E27998" w:rsidP="000071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2014-1015</w:t>
            </w:r>
          </w:p>
        </w:tc>
      </w:tr>
      <w:tr w:rsidR="00E27998" w:rsidRPr="002C0C26" w:rsidTr="00007149">
        <w:trPr>
          <w:jc w:val="center"/>
        </w:trPr>
        <w:tc>
          <w:tcPr>
            <w:tcW w:w="2289" w:type="dxa"/>
          </w:tcPr>
          <w:p w:rsidR="00E27998" w:rsidRPr="002C0C26" w:rsidRDefault="00E27998" w:rsidP="00007149">
            <w:pPr>
              <w:contextualSpacing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Количество групп</w:t>
            </w:r>
          </w:p>
        </w:tc>
        <w:tc>
          <w:tcPr>
            <w:tcW w:w="2139" w:type="dxa"/>
          </w:tcPr>
          <w:p w:rsidR="00E27998" w:rsidRPr="002C0C26" w:rsidRDefault="00E27998" w:rsidP="000071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6" w:type="dxa"/>
          </w:tcPr>
          <w:p w:rsidR="00E27998" w:rsidRPr="002C0C26" w:rsidRDefault="00E27998" w:rsidP="000071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6" w:type="dxa"/>
          </w:tcPr>
          <w:p w:rsidR="00E27998" w:rsidRPr="002C0C26" w:rsidRDefault="00E27998" w:rsidP="000071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7998" w:rsidRPr="002C0C26" w:rsidTr="00007149">
        <w:trPr>
          <w:jc w:val="center"/>
        </w:trPr>
        <w:tc>
          <w:tcPr>
            <w:tcW w:w="2289" w:type="dxa"/>
          </w:tcPr>
          <w:p w:rsidR="00E27998" w:rsidRPr="002C0C26" w:rsidRDefault="00E27998" w:rsidP="00007149">
            <w:pPr>
              <w:contextualSpacing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Количество детей</w:t>
            </w:r>
          </w:p>
        </w:tc>
        <w:tc>
          <w:tcPr>
            <w:tcW w:w="2139" w:type="dxa"/>
          </w:tcPr>
          <w:p w:rsidR="00E27998" w:rsidRPr="002C0C26" w:rsidRDefault="00E27998" w:rsidP="000071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46" w:type="dxa"/>
          </w:tcPr>
          <w:p w:rsidR="00E27998" w:rsidRPr="002C0C26" w:rsidRDefault="00E27998" w:rsidP="000071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46" w:type="dxa"/>
          </w:tcPr>
          <w:p w:rsidR="00E27998" w:rsidRPr="001C1628" w:rsidRDefault="00E27998" w:rsidP="000071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E27998" w:rsidRPr="002C0C26" w:rsidTr="00007149">
        <w:trPr>
          <w:jc w:val="center"/>
        </w:trPr>
        <w:tc>
          <w:tcPr>
            <w:tcW w:w="2289" w:type="dxa"/>
          </w:tcPr>
          <w:p w:rsidR="00E27998" w:rsidRPr="002C0C26" w:rsidRDefault="00E27998" w:rsidP="00007149">
            <w:pPr>
              <w:contextualSpacing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 xml:space="preserve">Готов </w:t>
            </w:r>
          </w:p>
        </w:tc>
        <w:tc>
          <w:tcPr>
            <w:tcW w:w="2139" w:type="dxa"/>
          </w:tcPr>
          <w:p w:rsidR="00E27998" w:rsidRPr="002C0C26" w:rsidRDefault="00E27998" w:rsidP="000071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35 – (78%)</w:t>
            </w:r>
          </w:p>
        </w:tc>
        <w:tc>
          <w:tcPr>
            <w:tcW w:w="2146" w:type="dxa"/>
          </w:tcPr>
          <w:p w:rsidR="00E27998" w:rsidRPr="002C0C26" w:rsidRDefault="00E27998" w:rsidP="000071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40 – (85%)</w:t>
            </w:r>
          </w:p>
        </w:tc>
        <w:tc>
          <w:tcPr>
            <w:tcW w:w="2146" w:type="dxa"/>
          </w:tcPr>
          <w:p w:rsidR="00E27998" w:rsidRPr="002C0C26" w:rsidRDefault="00E27998" w:rsidP="000071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– (82%)</w:t>
            </w:r>
          </w:p>
        </w:tc>
      </w:tr>
      <w:tr w:rsidR="00E27998" w:rsidRPr="002C0C26" w:rsidTr="00007149">
        <w:trPr>
          <w:jc w:val="center"/>
        </w:trPr>
        <w:tc>
          <w:tcPr>
            <w:tcW w:w="2289" w:type="dxa"/>
          </w:tcPr>
          <w:p w:rsidR="00E27998" w:rsidRPr="002C0C26" w:rsidRDefault="00E27998" w:rsidP="00007149">
            <w:pPr>
              <w:contextualSpacing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Готов «условно»</w:t>
            </w:r>
          </w:p>
        </w:tc>
        <w:tc>
          <w:tcPr>
            <w:tcW w:w="2139" w:type="dxa"/>
          </w:tcPr>
          <w:p w:rsidR="00E27998" w:rsidRPr="002C0C26" w:rsidRDefault="00E27998" w:rsidP="000071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10 – (22%)</w:t>
            </w:r>
          </w:p>
        </w:tc>
        <w:tc>
          <w:tcPr>
            <w:tcW w:w="2146" w:type="dxa"/>
          </w:tcPr>
          <w:p w:rsidR="00E27998" w:rsidRPr="002C0C26" w:rsidRDefault="00E27998" w:rsidP="000071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23 – (15%)</w:t>
            </w:r>
          </w:p>
        </w:tc>
        <w:tc>
          <w:tcPr>
            <w:tcW w:w="2146" w:type="dxa"/>
          </w:tcPr>
          <w:p w:rsidR="00E27998" w:rsidRPr="002C0C26" w:rsidRDefault="00E27998" w:rsidP="000071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– (18%)</w:t>
            </w:r>
          </w:p>
        </w:tc>
      </w:tr>
      <w:tr w:rsidR="00E27998" w:rsidRPr="002C0C26" w:rsidTr="00007149">
        <w:trPr>
          <w:trHeight w:val="70"/>
          <w:jc w:val="center"/>
        </w:trPr>
        <w:tc>
          <w:tcPr>
            <w:tcW w:w="2289" w:type="dxa"/>
          </w:tcPr>
          <w:p w:rsidR="00E27998" w:rsidRPr="002C0C26" w:rsidRDefault="00E27998" w:rsidP="00007149">
            <w:pPr>
              <w:contextualSpacing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Не готов</w:t>
            </w:r>
          </w:p>
        </w:tc>
        <w:tc>
          <w:tcPr>
            <w:tcW w:w="2139" w:type="dxa"/>
          </w:tcPr>
          <w:p w:rsidR="00E27998" w:rsidRPr="002C0C26" w:rsidRDefault="00E27998" w:rsidP="000071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6" w:type="dxa"/>
          </w:tcPr>
          <w:p w:rsidR="00E27998" w:rsidRPr="002C0C26" w:rsidRDefault="00E27998" w:rsidP="000071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6" w:type="dxa"/>
          </w:tcPr>
          <w:p w:rsidR="00E27998" w:rsidRPr="002C0C26" w:rsidRDefault="00E27998" w:rsidP="000071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0</w:t>
            </w:r>
          </w:p>
        </w:tc>
      </w:tr>
    </w:tbl>
    <w:p w:rsidR="00E27998" w:rsidRPr="005C70CC" w:rsidRDefault="00E27998" w:rsidP="00E27998">
      <w:pPr>
        <w:spacing w:after="0" w:line="240" w:lineRule="auto"/>
        <w:contextualSpacing/>
        <w:rPr>
          <w:sz w:val="16"/>
          <w:szCs w:val="16"/>
        </w:rPr>
      </w:pPr>
    </w:p>
    <w:p w:rsidR="00E27998" w:rsidRPr="00A442B7" w:rsidRDefault="00E27998" w:rsidP="00E279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0CC">
        <w:rPr>
          <w:rFonts w:ascii="Times New Roman" w:hAnsi="Times New Roman" w:cs="Times New Roman"/>
          <w:i/>
          <w:sz w:val="24"/>
          <w:szCs w:val="24"/>
        </w:rPr>
        <w:t>Таким образом:</w:t>
      </w:r>
      <w:r w:rsidRPr="00A442B7">
        <w:rPr>
          <w:rFonts w:ascii="Times New Roman" w:hAnsi="Times New Roman" w:cs="Times New Roman"/>
          <w:sz w:val="24"/>
          <w:szCs w:val="24"/>
        </w:rPr>
        <w:t xml:space="preserve">  диагностика показала динамику  (в процентном отношении) роста показателей готовности выпускников ДОУ к обучению в школе. </w:t>
      </w:r>
    </w:p>
    <w:p w:rsidR="00E27998" w:rsidRPr="005C70CC" w:rsidRDefault="00E27998" w:rsidP="00E279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27998" w:rsidRDefault="00E27998" w:rsidP="00E2799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Коррекционное направление</w:t>
      </w:r>
    </w:p>
    <w:p w:rsidR="00E27998" w:rsidRDefault="00E27998" w:rsidP="00E2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Функционирование ПМПК в ДОУ позволило обеспечить тесное взаимодействие специалистов, воспитателей, родителей, организовать диагностику коррекционной работы в соответствии с современными требованиями и подходами, осуществлять индивидуал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ное развитие каждого ребенка. На каждого ребенка инвалида в образовательном процессе составлен индивидуальный маршрут.</w:t>
      </w:r>
    </w:p>
    <w:p w:rsidR="00E27998" w:rsidRPr="001C1F39" w:rsidRDefault="00E27998" w:rsidP="00E27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F39">
        <w:rPr>
          <w:rFonts w:ascii="Times New Roman" w:hAnsi="Times New Roman" w:cs="Times New Roman"/>
          <w:sz w:val="24"/>
          <w:szCs w:val="24"/>
        </w:rPr>
        <w:t>В соответствии с ч. 1 ст. 79 Федерального закона "Об образовании в Российской Федерации" от 29.12.2012 № 273 установлено:  « … содержание образования и условия организации обучения и воспитания обучающихся с ограниченными возможностями зд</w:t>
      </w:r>
      <w:r w:rsidRPr="001C1F39">
        <w:rPr>
          <w:rFonts w:ascii="Times New Roman" w:hAnsi="Times New Roman" w:cs="Times New Roman"/>
          <w:sz w:val="24"/>
          <w:szCs w:val="24"/>
        </w:rPr>
        <w:t>о</w:t>
      </w:r>
      <w:r w:rsidRPr="001C1F39">
        <w:rPr>
          <w:rFonts w:ascii="Times New Roman" w:hAnsi="Times New Roman" w:cs="Times New Roman"/>
          <w:sz w:val="24"/>
          <w:szCs w:val="24"/>
        </w:rPr>
        <w:t>ровья (далее – ОВЗ)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43D">
        <w:rPr>
          <w:rFonts w:ascii="Times New Roman" w:hAnsi="Times New Roman" w:cs="Times New Roman"/>
          <w:sz w:val="24"/>
          <w:szCs w:val="24"/>
        </w:rPr>
        <w:t>определяются адаптированной образовательной программой</w:t>
      </w:r>
      <w:r w:rsidRPr="004D643D">
        <w:rPr>
          <w:rFonts w:ascii="Times New Roman" w:hAnsi="Times New Roman" w:cs="Times New Roman"/>
          <w:i/>
          <w:sz w:val="24"/>
          <w:szCs w:val="24"/>
        </w:rPr>
        <w:t>,</w:t>
      </w:r>
      <w:r w:rsidRPr="001C1F39">
        <w:rPr>
          <w:rFonts w:ascii="Times New Roman" w:hAnsi="Times New Roman" w:cs="Times New Roman"/>
          <w:sz w:val="24"/>
          <w:szCs w:val="24"/>
        </w:rPr>
        <w:t xml:space="preserve"> а для инвалидов также в соответствии с индивидуальной программой реабилитации инвалида». В связи с этим, 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Pr="001C1F39">
        <w:rPr>
          <w:rFonts w:ascii="Times New Roman" w:hAnsi="Times New Roman" w:cs="Times New Roman"/>
          <w:sz w:val="24"/>
          <w:szCs w:val="24"/>
        </w:rPr>
        <w:t xml:space="preserve">на 2014/15 учебный год </w:t>
      </w:r>
      <w:r>
        <w:rPr>
          <w:rFonts w:ascii="Times New Roman" w:hAnsi="Times New Roman" w:cs="Times New Roman"/>
          <w:sz w:val="24"/>
          <w:szCs w:val="24"/>
        </w:rPr>
        <w:t xml:space="preserve">ставит важную задачу по </w:t>
      </w:r>
      <w:r w:rsidRPr="001C1F39">
        <w:rPr>
          <w:rFonts w:ascii="Times New Roman" w:hAnsi="Times New Roman" w:cs="Times New Roman"/>
          <w:sz w:val="24"/>
          <w:szCs w:val="24"/>
        </w:rPr>
        <w:t>разраб</w:t>
      </w:r>
      <w:r>
        <w:rPr>
          <w:rFonts w:ascii="Times New Roman" w:hAnsi="Times New Roman" w:cs="Times New Roman"/>
          <w:sz w:val="24"/>
          <w:szCs w:val="24"/>
        </w:rPr>
        <w:t>отке</w:t>
      </w:r>
      <w:r w:rsidRPr="001C1F39">
        <w:rPr>
          <w:rFonts w:ascii="Times New Roman" w:hAnsi="Times New Roman" w:cs="Times New Roman"/>
          <w:sz w:val="24"/>
          <w:szCs w:val="24"/>
        </w:rPr>
        <w:t xml:space="preserve"> соответствующи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C1F39">
        <w:rPr>
          <w:rFonts w:ascii="Times New Roman" w:hAnsi="Times New Roman" w:cs="Times New Roman"/>
          <w:sz w:val="24"/>
          <w:szCs w:val="24"/>
        </w:rPr>
        <w:t xml:space="preserve"> адаптированны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C1F39">
        <w:rPr>
          <w:rFonts w:ascii="Times New Roman" w:hAnsi="Times New Roman" w:cs="Times New Roman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C1F39">
        <w:rPr>
          <w:rFonts w:ascii="Times New Roman" w:hAnsi="Times New Roman" w:cs="Times New Roman"/>
          <w:sz w:val="24"/>
          <w:szCs w:val="24"/>
        </w:rPr>
        <w:t xml:space="preserve"> общеобразовательны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C1F39">
        <w:rPr>
          <w:rFonts w:ascii="Times New Roman" w:hAnsi="Times New Roman" w:cs="Times New Roman"/>
          <w:sz w:val="24"/>
          <w:szCs w:val="24"/>
        </w:rPr>
        <w:t xml:space="preserve"> программ с учетом ос</w:t>
      </w:r>
      <w:r w:rsidRPr="001C1F39">
        <w:rPr>
          <w:rFonts w:ascii="Times New Roman" w:hAnsi="Times New Roman" w:cs="Times New Roman"/>
          <w:sz w:val="24"/>
          <w:szCs w:val="24"/>
        </w:rPr>
        <w:t>о</w:t>
      </w:r>
      <w:r w:rsidRPr="001C1F39">
        <w:rPr>
          <w:rFonts w:ascii="Times New Roman" w:hAnsi="Times New Roman" w:cs="Times New Roman"/>
          <w:sz w:val="24"/>
          <w:szCs w:val="24"/>
        </w:rPr>
        <w:t>бенностей психофизического развития, индивидуальных 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детей с ОВЗ</w:t>
      </w:r>
      <w:r w:rsidRPr="001C1F39">
        <w:rPr>
          <w:rFonts w:ascii="Times New Roman" w:hAnsi="Times New Roman" w:cs="Times New Roman"/>
          <w:sz w:val="24"/>
          <w:szCs w:val="24"/>
        </w:rPr>
        <w:t>.</w:t>
      </w:r>
    </w:p>
    <w:p w:rsidR="00E27998" w:rsidRPr="001901BB" w:rsidRDefault="00E27998" w:rsidP="00E27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998" w:rsidRPr="00D42D9B" w:rsidRDefault="00E27998" w:rsidP="00E2799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2D9B">
        <w:rPr>
          <w:rFonts w:ascii="Times New Roman" w:hAnsi="Times New Roman" w:cs="Times New Roman"/>
          <w:i/>
          <w:sz w:val="24"/>
          <w:szCs w:val="24"/>
        </w:rPr>
        <w:t>Работа с педагогическими кадрами</w:t>
      </w:r>
    </w:p>
    <w:p w:rsidR="00E27998" w:rsidRPr="00AF7D6E" w:rsidRDefault="00E27998" w:rsidP="00E2799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7D6E">
        <w:rPr>
          <w:rFonts w:ascii="Times New Roman" w:hAnsi="Times New Roman" w:cs="Times New Roman"/>
          <w:i/>
          <w:sz w:val="24"/>
          <w:szCs w:val="24"/>
        </w:rPr>
        <w:t>Образовательный уровень педагогов за последние 3 года.</w:t>
      </w:r>
    </w:p>
    <w:p w:rsidR="00E27998" w:rsidRPr="00AF7D6E" w:rsidRDefault="00E27998" w:rsidP="00E2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 xml:space="preserve">Педагогический коллектив ДОУ стабильный. </w:t>
      </w:r>
    </w:p>
    <w:p w:rsidR="00E27998" w:rsidRPr="00AF7D6E" w:rsidRDefault="00E27998" w:rsidP="00E2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Более 50%  педагогов работают со дня основания детского сада. Коллектив ин</w:t>
      </w:r>
      <w:r w:rsidRPr="00AF7D6E">
        <w:rPr>
          <w:rFonts w:ascii="Times New Roman" w:hAnsi="Times New Roman" w:cs="Times New Roman"/>
          <w:sz w:val="24"/>
          <w:szCs w:val="24"/>
        </w:rPr>
        <w:t>и</w:t>
      </w:r>
      <w:r w:rsidRPr="00AF7D6E">
        <w:rPr>
          <w:rFonts w:ascii="Times New Roman" w:hAnsi="Times New Roman" w:cs="Times New Roman"/>
          <w:sz w:val="24"/>
          <w:szCs w:val="24"/>
        </w:rPr>
        <w:t>циативный, творческий, готовый адаптироваться в окружающем мире, к меняющимся реалиям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D6E">
        <w:rPr>
          <w:rFonts w:ascii="Times New Roman" w:hAnsi="Times New Roman" w:cs="Times New Roman"/>
          <w:sz w:val="24"/>
          <w:szCs w:val="24"/>
        </w:rPr>
        <w:t>Благодаря получению заочного образования в ВУЗах повышается уровень педагогического мастерства.</w:t>
      </w:r>
    </w:p>
    <w:p w:rsidR="00E27998" w:rsidRPr="00AF7D6E" w:rsidRDefault="00E27998" w:rsidP="00E279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Диаграмма образовательного уровня</w:t>
      </w:r>
    </w:p>
    <w:p w:rsidR="00E27998" w:rsidRPr="00AF7D6E" w:rsidRDefault="00E27998" w:rsidP="00E27998">
      <w:pPr>
        <w:pStyle w:val="ad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34299" cy="903383"/>
            <wp:effectExtent l="19050" t="0" r="0" b="0"/>
            <wp:docPr id="7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7998" w:rsidRPr="00AF7D6E" w:rsidRDefault="00E27998" w:rsidP="00E2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0CC">
        <w:rPr>
          <w:rFonts w:ascii="Times New Roman" w:hAnsi="Times New Roman" w:cs="Times New Roman"/>
          <w:i/>
          <w:sz w:val="24"/>
          <w:szCs w:val="24"/>
        </w:rPr>
        <w:t>Таким образом:</w:t>
      </w:r>
      <w:r w:rsidRPr="00AF7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7D6E">
        <w:rPr>
          <w:rFonts w:ascii="Times New Roman" w:hAnsi="Times New Roman" w:cs="Times New Roman"/>
          <w:sz w:val="24"/>
          <w:szCs w:val="24"/>
        </w:rPr>
        <w:t>из заданной диаграммы видно, что уровень высшего педагогическ</w:t>
      </w:r>
      <w:r w:rsidRPr="00AF7D6E">
        <w:rPr>
          <w:rFonts w:ascii="Times New Roman" w:hAnsi="Times New Roman" w:cs="Times New Roman"/>
          <w:sz w:val="24"/>
          <w:szCs w:val="24"/>
        </w:rPr>
        <w:t>о</w:t>
      </w:r>
      <w:r w:rsidRPr="00AF7D6E">
        <w:rPr>
          <w:rFonts w:ascii="Times New Roman" w:hAnsi="Times New Roman" w:cs="Times New Roman"/>
          <w:sz w:val="24"/>
          <w:szCs w:val="24"/>
        </w:rPr>
        <w:t>го образования на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F7D6E">
        <w:rPr>
          <w:rFonts w:ascii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F7D6E">
        <w:rPr>
          <w:rFonts w:ascii="Times New Roman" w:hAnsi="Times New Roman" w:cs="Times New Roman"/>
          <w:sz w:val="24"/>
          <w:szCs w:val="24"/>
        </w:rPr>
        <w:t>г.г. повышается.</w:t>
      </w:r>
    </w:p>
    <w:p w:rsidR="00E27998" w:rsidRPr="00080A0F" w:rsidRDefault="00E27998" w:rsidP="00E2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E27998" w:rsidRPr="00AF7D6E" w:rsidRDefault="00E27998" w:rsidP="00E2799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7D6E">
        <w:rPr>
          <w:rFonts w:ascii="Times New Roman" w:hAnsi="Times New Roman" w:cs="Times New Roman"/>
          <w:i/>
          <w:sz w:val="24"/>
          <w:szCs w:val="24"/>
        </w:rPr>
        <w:t>Аттестация педагогов за последние 3 года.</w:t>
      </w:r>
    </w:p>
    <w:p w:rsidR="00E27998" w:rsidRPr="00AF7D6E" w:rsidRDefault="00E27998" w:rsidP="00E2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Цель аттестации является стимулирование роста квалификации профессионализма и продуктивности педагогического труда, развитие творческой инициативы педагогов.</w:t>
      </w:r>
    </w:p>
    <w:p w:rsidR="00E27998" w:rsidRPr="00080A0F" w:rsidRDefault="00E27998" w:rsidP="00E279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"/>
          <w:szCs w:val="2"/>
        </w:rPr>
      </w:pPr>
    </w:p>
    <w:p w:rsidR="00E27998" w:rsidRPr="00AF7D6E" w:rsidRDefault="00E27998" w:rsidP="00E27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Диаграмма аттестации педагогов</w:t>
      </w:r>
    </w:p>
    <w:p w:rsidR="00E27998" w:rsidRPr="00AF7D6E" w:rsidRDefault="00E27998" w:rsidP="00E279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70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37243" cy="1013552"/>
            <wp:effectExtent l="19050" t="0" r="1607" b="0"/>
            <wp:docPr id="26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7998" w:rsidRPr="00AF7D6E" w:rsidRDefault="00E27998" w:rsidP="00E2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0CC">
        <w:rPr>
          <w:rFonts w:ascii="Times New Roman" w:hAnsi="Times New Roman" w:cs="Times New Roman"/>
          <w:i/>
          <w:sz w:val="24"/>
          <w:szCs w:val="24"/>
        </w:rPr>
        <w:t>Таким образом:</w:t>
      </w:r>
      <w:r w:rsidRPr="00AF7D6E">
        <w:rPr>
          <w:rFonts w:ascii="Times New Roman" w:hAnsi="Times New Roman" w:cs="Times New Roman"/>
          <w:sz w:val="24"/>
          <w:szCs w:val="24"/>
        </w:rPr>
        <w:t xml:space="preserve"> с каждым годом увеличивается число педагогов с высшей и первой категорией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998" w:rsidRPr="005C70CC" w:rsidRDefault="00E27998" w:rsidP="00E2799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7D6E">
        <w:rPr>
          <w:rFonts w:ascii="Times New Roman" w:hAnsi="Times New Roman" w:cs="Times New Roman"/>
          <w:i/>
          <w:sz w:val="24"/>
          <w:szCs w:val="24"/>
        </w:rPr>
        <w:t>Повышение квалификаци</w:t>
      </w:r>
      <w:r>
        <w:rPr>
          <w:rFonts w:ascii="Times New Roman" w:hAnsi="Times New Roman" w:cs="Times New Roman"/>
          <w:i/>
          <w:sz w:val="24"/>
          <w:szCs w:val="24"/>
        </w:rPr>
        <w:t xml:space="preserve">и педагогов </w:t>
      </w:r>
    </w:p>
    <w:p w:rsidR="00E27998" w:rsidRDefault="00E27998" w:rsidP="00E2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Администрация учреждения уделяет большое внимание повышению квалификации педагогов. Мы считаем, что современному педагогу, недостаточно однажды приобрести знания и умения, необходимые для обучения и воспитания детей. Поэтому педагоги ДОУ постоянно приобретают, обновляют, корректируют и совершенствуют знания.</w:t>
      </w:r>
    </w:p>
    <w:p w:rsidR="00E27998" w:rsidRPr="00BC7070" w:rsidRDefault="00E27998" w:rsidP="00E2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педагога прошли КПК на тему </w:t>
      </w:r>
      <w:r w:rsidRPr="00BC707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«Современные подходы к содержанию и организ</w:t>
      </w:r>
      <w:r w:rsidRPr="00BC707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</w:t>
      </w:r>
      <w:r w:rsidRPr="00BC707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ции образовательной деятельности с детьми дошкольного возраста»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E27998" w:rsidRPr="002C0C26" w:rsidRDefault="00E27998" w:rsidP="00E279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056F">
        <w:rPr>
          <w:rFonts w:ascii="Times New Roman" w:hAnsi="Times New Roman"/>
          <w:sz w:val="24"/>
          <w:szCs w:val="24"/>
        </w:rPr>
        <w:t>Каждый месяц осуществлялось взаимодействие всех участников организационного и педагогического процессов, направленных на осуществление инновационной деятельн</w:t>
      </w:r>
      <w:r w:rsidRPr="00F5056F">
        <w:rPr>
          <w:rFonts w:ascii="Times New Roman" w:hAnsi="Times New Roman"/>
          <w:sz w:val="24"/>
          <w:szCs w:val="24"/>
        </w:rPr>
        <w:t>о</w:t>
      </w:r>
      <w:r w:rsidRPr="00F5056F">
        <w:rPr>
          <w:rFonts w:ascii="Times New Roman" w:hAnsi="Times New Roman"/>
          <w:sz w:val="24"/>
          <w:szCs w:val="24"/>
        </w:rPr>
        <w:t>сти</w:t>
      </w:r>
      <w:r>
        <w:rPr>
          <w:rFonts w:ascii="Times New Roman" w:hAnsi="Times New Roman"/>
          <w:sz w:val="24"/>
          <w:szCs w:val="24"/>
        </w:rPr>
        <w:t>.</w:t>
      </w:r>
    </w:p>
    <w:p w:rsidR="00E27998" w:rsidRPr="00AF7D6E" w:rsidRDefault="00E27998" w:rsidP="00E2799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7D6E">
        <w:rPr>
          <w:rFonts w:ascii="Times New Roman" w:hAnsi="Times New Roman" w:cs="Times New Roman"/>
          <w:i/>
          <w:sz w:val="24"/>
          <w:szCs w:val="24"/>
        </w:rPr>
        <w:t>Методическая работа</w:t>
      </w:r>
    </w:p>
    <w:p w:rsidR="00E27998" w:rsidRPr="00AF7D6E" w:rsidRDefault="00E27998" w:rsidP="00E279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Цель аттестации является стимулирование роста квалификации профессионализма и продуктивности педагогического труда, развитие творческой инициативы педагогов.</w:t>
      </w:r>
    </w:p>
    <w:p w:rsidR="00E27998" w:rsidRPr="00AF7D6E" w:rsidRDefault="00E27998" w:rsidP="00E27998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AF7D6E">
        <w:t xml:space="preserve">В этом году обобщили педагогический опыт </w:t>
      </w:r>
      <w:r>
        <w:t xml:space="preserve">работы </w:t>
      </w:r>
      <w:r w:rsidRPr="00AF7D6E">
        <w:t>на город</w:t>
      </w:r>
      <w:r>
        <w:t>:</w:t>
      </w:r>
    </w:p>
    <w:p w:rsidR="00E27998" w:rsidRPr="00AF7D6E" w:rsidRDefault="00E27998" w:rsidP="00840943">
      <w:pPr>
        <w:pStyle w:val="msonormalbullet2gif"/>
        <w:numPr>
          <w:ilvl w:val="0"/>
          <w:numId w:val="2"/>
        </w:numPr>
        <w:spacing w:before="0" w:beforeAutospacing="0" w:after="0" w:afterAutospacing="0"/>
        <w:ind w:left="426" w:hanging="426"/>
        <w:contextualSpacing/>
        <w:jc w:val="both"/>
      </w:pPr>
      <w:r>
        <w:t xml:space="preserve">Соколова Н.Г. </w:t>
      </w:r>
      <w:r w:rsidRPr="00AF7D6E">
        <w:t>(</w:t>
      </w:r>
      <w:r>
        <w:t>воспитатель-эколог)</w:t>
      </w:r>
      <w:r w:rsidRPr="00AF7D6E">
        <w:t xml:space="preserve"> тема опыта </w:t>
      </w:r>
      <w:r w:rsidRPr="00565208">
        <w:t>«</w:t>
      </w:r>
      <w:r>
        <w:t>Формирование экологических пре</w:t>
      </w:r>
      <w:r>
        <w:t>д</w:t>
      </w:r>
      <w:r>
        <w:t>ставлений у детей дошкольного возраста в образовательном процессе средствами ИКТ</w:t>
      </w:r>
      <w:r w:rsidRPr="00565208">
        <w:t>»</w:t>
      </w:r>
      <w:r w:rsidRPr="005C70CC">
        <w:t>;</w:t>
      </w:r>
    </w:p>
    <w:p w:rsidR="00E27998" w:rsidRDefault="00E27998" w:rsidP="00840943">
      <w:pPr>
        <w:pStyle w:val="msonormalbullet2gif"/>
        <w:numPr>
          <w:ilvl w:val="0"/>
          <w:numId w:val="2"/>
        </w:numPr>
        <w:spacing w:before="0" w:beforeAutospacing="0" w:after="0" w:afterAutospacing="0"/>
        <w:ind w:left="426" w:hanging="426"/>
        <w:contextualSpacing/>
        <w:jc w:val="both"/>
      </w:pPr>
      <w:r>
        <w:t>Кутузова Е.Б.</w:t>
      </w:r>
      <w:r w:rsidRPr="00AF7D6E">
        <w:t xml:space="preserve"> (</w:t>
      </w:r>
      <w:r>
        <w:t>воспитатель</w:t>
      </w:r>
      <w:r w:rsidRPr="00AF7D6E">
        <w:t xml:space="preserve">) тема опыта </w:t>
      </w:r>
      <w:r w:rsidRPr="005C70CC">
        <w:t>«</w:t>
      </w:r>
      <w:r>
        <w:t>Влияние мелкой моторики рук на развитие речи детей дошкольного возраста</w:t>
      </w:r>
      <w:r w:rsidRPr="005C70CC">
        <w:t>»</w:t>
      </w:r>
      <w:r>
        <w:t>.</w:t>
      </w:r>
    </w:p>
    <w:p w:rsidR="00E27998" w:rsidRDefault="00E27998" w:rsidP="00840943">
      <w:pPr>
        <w:pStyle w:val="msonormalbullet2gif"/>
        <w:numPr>
          <w:ilvl w:val="0"/>
          <w:numId w:val="2"/>
        </w:numPr>
        <w:spacing w:before="0" w:beforeAutospacing="0" w:after="0" w:afterAutospacing="0"/>
        <w:ind w:left="426" w:hanging="426"/>
        <w:contextualSpacing/>
        <w:jc w:val="both"/>
      </w:pPr>
      <w:r>
        <w:t>Смирнова Т.В. (социальный педагог) на тему «</w:t>
      </w:r>
      <w:r w:rsidRPr="00C957C6">
        <w:t>Пути преодоления трудностей к ада</w:t>
      </w:r>
      <w:r w:rsidRPr="00C957C6">
        <w:t>п</w:t>
      </w:r>
      <w:r w:rsidRPr="00C957C6">
        <w:t>тации детей дошкольного возраста в ДОУ»</w:t>
      </w:r>
      <w:r>
        <w:t>;</w:t>
      </w:r>
    </w:p>
    <w:p w:rsidR="00E27998" w:rsidRPr="005C70CC" w:rsidRDefault="00E27998" w:rsidP="00840943">
      <w:pPr>
        <w:pStyle w:val="msonormalbullet2gif"/>
        <w:numPr>
          <w:ilvl w:val="0"/>
          <w:numId w:val="2"/>
        </w:numPr>
        <w:spacing w:before="0" w:beforeAutospacing="0" w:after="0" w:afterAutospacing="0"/>
        <w:ind w:left="426" w:hanging="426"/>
        <w:contextualSpacing/>
        <w:jc w:val="both"/>
      </w:pPr>
      <w:r>
        <w:t>Золотова Н.Е. (воспитатель) на тему «Формирование лексического запаса у детей с общим недоразвитием речи посредством мини-музея</w:t>
      </w:r>
      <w:r w:rsidRPr="001C7881">
        <w:t>»</w:t>
      </w:r>
    </w:p>
    <w:p w:rsidR="00E27998" w:rsidRPr="00713F07" w:rsidRDefault="00E27998" w:rsidP="00E27998">
      <w:pPr>
        <w:pStyle w:val="ac"/>
        <w:spacing w:before="0" w:beforeAutospacing="0" w:after="0" w:afterAutospacing="0"/>
        <w:ind w:firstLine="567"/>
        <w:contextualSpacing/>
        <w:jc w:val="both"/>
      </w:pPr>
      <w:r>
        <w:t>На высшую квалификационную категорию аттестован социальный педагог Смирнова Т.В.; первую квалификационную категорию получили воспитатели: кутузова Е.Б., З</w:t>
      </w:r>
      <w:r>
        <w:t>о</w:t>
      </w:r>
      <w:r>
        <w:t xml:space="preserve">лотова Н.Е.; </w:t>
      </w:r>
      <w:r>
        <w:rPr>
          <w:lang w:val="en-US"/>
        </w:rPr>
        <w:t>C</w:t>
      </w:r>
      <w:r>
        <w:t>ЗД – Сафонова М.А., Перская Е.С., Гуляева А.А., Чистякова А.Ф., ильчук А.А.</w:t>
      </w:r>
    </w:p>
    <w:p w:rsidR="00E27998" w:rsidRDefault="00E27998" w:rsidP="00E27998">
      <w:pPr>
        <w:pStyle w:val="ac"/>
        <w:spacing w:before="0" w:beforeAutospacing="0" w:after="0" w:afterAutospacing="0"/>
        <w:ind w:firstLine="567"/>
        <w:contextualSpacing/>
        <w:jc w:val="both"/>
      </w:pPr>
      <w:r w:rsidRPr="00AF7D6E">
        <w:t>Все педагоги ДОУ принимали активное участие в работе ГМО, ДМО при КОИРО г. Костромы.</w:t>
      </w:r>
    </w:p>
    <w:p w:rsidR="00E27998" w:rsidRDefault="00E27998" w:rsidP="00E27998">
      <w:pPr>
        <w:pStyle w:val="ac"/>
        <w:spacing w:before="0" w:beforeAutospacing="0" w:after="0" w:afterAutospacing="0"/>
        <w:ind w:firstLine="567"/>
        <w:contextualSpacing/>
        <w:jc w:val="both"/>
      </w:pPr>
      <w:r>
        <w:t>Большое место отводится самообразованию и обучению, чему способствует индив</w:t>
      </w:r>
      <w:r>
        <w:t>и</w:t>
      </w:r>
      <w:r>
        <w:t>дуальный план профессионального развития, где отражаются личные образовательные потребности педагога.</w:t>
      </w:r>
    </w:p>
    <w:p w:rsidR="00E27998" w:rsidRDefault="00E27998" w:rsidP="00E27998">
      <w:pPr>
        <w:pStyle w:val="ac"/>
        <w:spacing w:before="0" w:beforeAutospacing="0" w:after="0" w:afterAutospacing="0"/>
        <w:ind w:firstLine="567"/>
        <w:contextualSpacing/>
        <w:jc w:val="both"/>
      </w:pPr>
      <w:r>
        <w:lastRenderedPageBreak/>
        <w:t>В конце учебного года на итоговом педсовете с педагогами было проведено анкет</w:t>
      </w:r>
      <w:r>
        <w:t>и</w:t>
      </w:r>
      <w:r>
        <w:t>рование «Методический заказ на новый учебный год» из анализа анкет было выявлено, что педагоги сделали запрос более подробно рассмотреть образовательную область «П</w:t>
      </w:r>
      <w:r>
        <w:t>о</w:t>
      </w:r>
      <w:r>
        <w:t>знавательное развитие», а именно как проходит метод проекта через все группы в ДОУ с учетом ООП ДО; продолжать изучать новые инновационные технологии.</w:t>
      </w:r>
    </w:p>
    <w:p w:rsidR="00E27998" w:rsidRPr="00080A0F" w:rsidRDefault="00E27998" w:rsidP="00E27998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67181B">
        <w:rPr>
          <w:i/>
        </w:rPr>
        <w:t>Таким образом,</w:t>
      </w:r>
      <w:r w:rsidRPr="00AF7D6E">
        <w:t xml:space="preserve"> растет профессионализм и продуктивность педагогического труда, развиваются творческие инициативы педагогов.</w:t>
      </w:r>
    </w:p>
    <w:p w:rsidR="00E27998" w:rsidRPr="00614AF2" w:rsidRDefault="00E27998" w:rsidP="00E27998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  <w:sz w:val="16"/>
          <w:szCs w:val="16"/>
        </w:rPr>
      </w:pPr>
    </w:p>
    <w:p w:rsidR="00E27998" w:rsidRDefault="00E27998" w:rsidP="00E27998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</w:rPr>
      </w:pPr>
      <w:r>
        <w:rPr>
          <w:i/>
        </w:rPr>
        <w:t xml:space="preserve">Взаимодействие с родителями воспитанников </w:t>
      </w:r>
    </w:p>
    <w:p w:rsidR="00E27998" w:rsidRDefault="00E27998" w:rsidP="00E2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406">
        <w:rPr>
          <w:rFonts w:ascii="Times New Roman" w:hAnsi="Times New Roman" w:cs="Times New Roman"/>
          <w:sz w:val="24"/>
          <w:szCs w:val="24"/>
        </w:rPr>
        <w:t>Особое место в деятельности ДОУ продолжает занимать работа с родителями. Да</w:t>
      </w:r>
      <w:r w:rsidRPr="00350406">
        <w:rPr>
          <w:rFonts w:ascii="Times New Roman" w:hAnsi="Times New Roman" w:cs="Times New Roman"/>
          <w:sz w:val="24"/>
          <w:szCs w:val="24"/>
        </w:rPr>
        <w:t>н</w:t>
      </w:r>
      <w:r w:rsidRPr="00350406">
        <w:rPr>
          <w:rFonts w:ascii="Times New Roman" w:hAnsi="Times New Roman" w:cs="Times New Roman"/>
          <w:sz w:val="24"/>
          <w:szCs w:val="24"/>
        </w:rPr>
        <w:t xml:space="preserve">ная работа решалась в соответствии с годовыми задачами. </w:t>
      </w:r>
    </w:p>
    <w:p w:rsidR="00E27998" w:rsidRPr="00350406" w:rsidRDefault="00E27998" w:rsidP="00E2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шаги в работе с родителями начинаются с индивидуальных бесед, анкетирования. Систематически проводится профилактическая, диагностическая, консультацио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ная работа с семьями воспитанников.</w:t>
      </w:r>
    </w:p>
    <w:p w:rsidR="00E27998" w:rsidRDefault="00E27998" w:rsidP="00E2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406">
        <w:rPr>
          <w:rFonts w:ascii="Times New Roman" w:hAnsi="Times New Roman" w:cs="Times New Roman"/>
          <w:sz w:val="24"/>
          <w:szCs w:val="24"/>
        </w:rPr>
        <w:t>Взаимодействие детского сада и семьи становится все более тесным и плодотво</w:t>
      </w:r>
      <w:r w:rsidRPr="00350406">
        <w:rPr>
          <w:rFonts w:ascii="Times New Roman" w:hAnsi="Times New Roman" w:cs="Times New Roman"/>
          <w:sz w:val="24"/>
          <w:szCs w:val="24"/>
        </w:rPr>
        <w:t>р</w:t>
      </w:r>
      <w:r w:rsidRPr="00350406">
        <w:rPr>
          <w:rFonts w:ascii="Times New Roman" w:hAnsi="Times New Roman" w:cs="Times New Roman"/>
          <w:sz w:val="24"/>
          <w:szCs w:val="24"/>
        </w:rPr>
        <w:t>ным. Успешно прошли родительские собрания с использованием различных форм: кру</w:t>
      </w:r>
      <w:r w:rsidRPr="00350406">
        <w:rPr>
          <w:rFonts w:ascii="Times New Roman" w:hAnsi="Times New Roman" w:cs="Times New Roman"/>
          <w:sz w:val="24"/>
          <w:szCs w:val="24"/>
        </w:rPr>
        <w:t>г</w:t>
      </w:r>
      <w:r w:rsidRPr="00350406">
        <w:rPr>
          <w:rFonts w:ascii="Times New Roman" w:hAnsi="Times New Roman" w:cs="Times New Roman"/>
          <w:sz w:val="24"/>
          <w:szCs w:val="24"/>
        </w:rPr>
        <w:t>лый стол,  родительский диспут, дни открытых дверей, родительские собрание с испол</w:t>
      </w:r>
      <w:r w:rsidRPr="00350406">
        <w:rPr>
          <w:rFonts w:ascii="Times New Roman" w:hAnsi="Times New Roman" w:cs="Times New Roman"/>
          <w:sz w:val="24"/>
          <w:szCs w:val="24"/>
        </w:rPr>
        <w:t>ь</w:t>
      </w:r>
      <w:r w:rsidRPr="00350406">
        <w:rPr>
          <w:rFonts w:ascii="Times New Roman" w:hAnsi="Times New Roman" w:cs="Times New Roman"/>
          <w:sz w:val="24"/>
          <w:szCs w:val="24"/>
        </w:rPr>
        <w:t xml:space="preserve">зование видеофильмов о жизни детей ДОУ. На родительские собрание были приглашены специалисты: учитель-логопед, педагог-психолог, </w:t>
      </w:r>
      <w:r>
        <w:rPr>
          <w:rFonts w:ascii="Times New Roman" w:hAnsi="Times New Roman" w:cs="Times New Roman"/>
          <w:sz w:val="24"/>
          <w:szCs w:val="24"/>
        </w:rPr>
        <w:t xml:space="preserve">социальный педагог, </w:t>
      </w:r>
      <w:r w:rsidRPr="00350406">
        <w:rPr>
          <w:rFonts w:ascii="Times New Roman" w:hAnsi="Times New Roman" w:cs="Times New Roman"/>
          <w:sz w:val="24"/>
          <w:szCs w:val="24"/>
        </w:rPr>
        <w:t>медицинская сес</w:t>
      </w:r>
      <w:r w:rsidRPr="00350406">
        <w:rPr>
          <w:rFonts w:ascii="Times New Roman" w:hAnsi="Times New Roman" w:cs="Times New Roman"/>
          <w:sz w:val="24"/>
          <w:szCs w:val="24"/>
        </w:rPr>
        <w:t>т</w:t>
      </w:r>
      <w:r w:rsidRPr="00350406">
        <w:rPr>
          <w:rFonts w:ascii="Times New Roman" w:hAnsi="Times New Roman" w:cs="Times New Roman"/>
          <w:sz w:val="24"/>
          <w:szCs w:val="24"/>
        </w:rPr>
        <w:t xml:space="preserve">ра. </w:t>
      </w:r>
    </w:p>
    <w:p w:rsidR="00E27998" w:rsidRDefault="00E27998" w:rsidP="00E2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учебного года социальный педагог, воспитатели проводят количественный и качественный анализ семей дошкольников: выявляется количество полных и неполных семей, многодетных и др.; выявляется социальный статус каждой семьи, уровень образования родителей; проводится работа по профилактике семейного неблагополучия, выя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ления семей «зона риска». </w:t>
      </w:r>
    </w:p>
    <w:p w:rsidR="00E27998" w:rsidRPr="00350406" w:rsidRDefault="00E27998" w:rsidP="00E27998">
      <w:pPr>
        <w:spacing w:after="0" w:line="240" w:lineRule="auto"/>
        <w:ind w:firstLine="567"/>
        <w:jc w:val="both"/>
        <w:rPr>
          <w:sz w:val="24"/>
          <w:szCs w:val="24"/>
        </w:rPr>
      </w:pPr>
      <w:r w:rsidRPr="00350406">
        <w:rPr>
          <w:rFonts w:ascii="Times New Roman" w:hAnsi="Times New Roman" w:cs="Times New Roman"/>
          <w:sz w:val="24"/>
          <w:szCs w:val="24"/>
        </w:rPr>
        <w:t>Родители принимают активное участие в жизнедеятельности  детского сада</w:t>
      </w:r>
      <w:r>
        <w:rPr>
          <w:rFonts w:ascii="Times New Roman" w:hAnsi="Times New Roman" w:cs="Times New Roman"/>
          <w:sz w:val="24"/>
          <w:szCs w:val="24"/>
        </w:rPr>
        <w:t>, в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курсной системе.</w:t>
      </w:r>
    </w:p>
    <w:p w:rsidR="00E27998" w:rsidRDefault="00E27998" w:rsidP="00E2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406">
        <w:rPr>
          <w:rFonts w:ascii="Times New Roman" w:hAnsi="Times New Roman" w:cs="Times New Roman"/>
          <w:sz w:val="24"/>
          <w:szCs w:val="24"/>
        </w:rPr>
        <w:t xml:space="preserve">Для расширения возможностей информирования родителей  о деятельности детского сада открыто Интернет-представительство ДОУ. </w:t>
      </w:r>
    </w:p>
    <w:p w:rsidR="00E27998" w:rsidRPr="00350406" w:rsidRDefault="00E27998" w:rsidP="00E2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взаимосвязь использования разнообразных форм позволяет достичь единства ДОУ и семьи в работе по воспитанию и обучению детей.</w:t>
      </w:r>
    </w:p>
    <w:p w:rsidR="00E27998" w:rsidRPr="00614AF2" w:rsidRDefault="00E27998" w:rsidP="00E27998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  <w:sz w:val="16"/>
          <w:szCs w:val="16"/>
        </w:rPr>
      </w:pPr>
    </w:p>
    <w:p w:rsidR="00E27998" w:rsidRDefault="00E27998" w:rsidP="00E27998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</w:rPr>
      </w:pPr>
      <w:r>
        <w:rPr>
          <w:i/>
        </w:rPr>
        <w:t>Взаимосвязь с социумом</w:t>
      </w:r>
    </w:p>
    <w:p w:rsidR="00E27998" w:rsidRPr="005C054E" w:rsidRDefault="00E27998" w:rsidP="00E27998">
      <w:pPr>
        <w:pStyle w:val="ac"/>
        <w:spacing w:before="0" w:beforeAutospacing="0" w:after="0" w:afterAutospacing="0"/>
        <w:ind w:firstLine="567"/>
        <w:jc w:val="both"/>
      </w:pPr>
      <w:r w:rsidRPr="005C054E">
        <w:t>ДОУ не может успешно реализовать свою деятельность и развиваться без установления и поддержки контактов с учреждениями образования, науки и культуры, общес</w:t>
      </w:r>
      <w:r w:rsidRPr="005C054E">
        <w:t>т</w:t>
      </w:r>
      <w:r w:rsidRPr="005C054E">
        <w:t xml:space="preserve">венными организациями. </w:t>
      </w:r>
    </w:p>
    <w:p w:rsidR="00E27998" w:rsidRDefault="00E27998" w:rsidP="00E27998">
      <w:pPr>
        <w:pStyle w:val="msonormalbullet2gif"/>
        <w:spacing w:before="0" w:beforeAutospacing="0" w:after="0" w:afterAutospacing="0"/>
        <w:ind w:firstLine="567"/>
        <w:jc w:val="both"/>
      </w:pPr>
      <w:r w:rsidRPr="005C054E">
        <w:t>Сотрудничество с каждым учреждением строится на договорной основе с определ</w:t>
      </w:r>
      <w:r w:rsidRPr="005C054E">
        <w:t>е</w:t>
      </w:r>
      <w:r w:rsidRPr="005C054E">
        <w:t>нием обязанностей и ответственности сторон и осуществляется в разнообразных формах.</w:t>
      </w:r>
    </w:p>
    <w:p w:rsidR="00E27998" w:rsidRDefault="00E27998" w:rsidP="00E27998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Взаимодействие с органами здравоохранения:</w:t>
      </w:r>
    </w:p>
    <w:p w:rsidR="00E27998" w:rsidRPr="00EB689A" w:rsidRDefault="00E27998" w:rsidP="00840943">
      <w:pPr>
        <w:pStyle w:val="2"/>
        <w:numPr>
          <w:ilvl w:val="0"/>
          <w:numId w:val="9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>Обогащение содержания деятельности учреждения через сотрудничество с медици</w:t>
      </w:r>
      <w:r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>н</w:t>
      </w:r>
      <w:r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скими учреждениями по вопросам охраны жизни и здоровья детей. </w:t>
      </w:r>
    </w:p>
    <w:p w:rsidR="00E27998" w:rsidRPr="00EB689A" w:rsidRDefault="00E27998" w:rsidP="00840943">
      <w:pPr>
        <w:pStyle w:val="msolistparagraphbullet2gif"/>
        <w:numPr>
          <w:ilvl w:val="0"/>
          <w:numId w:val="9"/>
        </w:numPr>
        <w:spacing w:before="0" w:beforeAutospacing="0" w:after="0" w:afterAutospacing="0"/>
        <w:ind w:left="284" w:hanging="284"/>
        <w:jc w:val="both"/>
      </w:pPr>
      <w:r w:rsidRPr="00EB689A">
        <w:t xml:space="preserve">Контроль за организацией прививочной и противотуберкулезной работы. </w:t>
      </w:r>
    </w:p>
    <w:p w:rsidR="00E27998" w:rsidRPr="00EB689A" w:rsidRDefault="00E27998" w:rsidP="00840943">
      <w:pPr>
        <w:pStyle w:val="msolistparagraphbullet2gif"/>
        <w:numPr>
          <w:ilvl w:val="0"/>
          <w:numId w:val="9"/>
        </w:numPr>
        <w:spacing w:before="0" w:beforeAutospacing="0" w:after="0" w:afterAutospacing="0"/>
        <w:ind w:left="284" w:hanging="284"/>
        <w:jc w:val="both"/>
      </w:pPr>
      <w:r w:rsidRPr="00EB689A">
        <w:t xml:space="preserve">Проведение лабораторных обследований детей. </w:t>
      </w:r>
    </w:p>
    <w:p w:rsidR="00E27998" w:rsidRPr="00EB689A" w:rsidRDefault="00E27998" w:rsidP="00840943">
      <w:pPr>
        <w:pStyle w:val="msolistparagraphbullet3gif"/>
        <w:numPr>
          <w:ilvl w:val="0"/>
          <w:numId w:val="9"/>
        </w:numPr>
        <w:spacing w:before="0" w:beforeAutospacing="0" w:after="0" w:afterAutospacing="0"/>
        <w:ind w:left="284" w:hanging="284"/>
        <w:jc w:val="both"/>
      </w:pPr>
      <w:r w:rsidRPr="00EB689A">
        <w:t xml:space="preserve">Обследование детей узкими специалистами. </w:t>
      </w:r>
    </w:p>
    <w:p w:rsidR="00E27998" w:rsidRDefault="00E27998" w:rsidP="00E27998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Pr="00EB689A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Взаимодействие с государственными структурами и органами местного самоуправления:</w:t>
      </w:r>
    </w:p>
    <w:p w:rsidR="00E27998" w:rsidRPr="00EB689A" w:rsidRDefault="00E27998" w:rsidP="00840943">
      <w:pPr>
        <w:pStyle w:val="2"/>
        <w:numPr>
          <w:ilvl w:val="0"/>
          <w:numId w:val="10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>Участие в городских  мероприятиях;</w:t>
      </w:r>
    </w:p>
    <w:p w:rsidR="00E27998" w:rsidRPr="00EB689A" w:rsidRDefault="00E27998" w:rsidP="00840943">
      <w:pPr>
        <w:pStyle w:val="msolistparagraphbullet2gif"/>
        <w:numPr>
          <w:ilvl w:val="0"/>
          <w:numId w:val="10"/>
        </w:numPr>
        <w:spacing w:before="0" w:beforeAutospacing="0" w:after="0" w:afterAutospacing="0"/>
        <w:ind w:left="284" w:hanging="284"/>
        <w:jc w:val="both"/>
      </w:pPr>
      <w:r w:rsidRPr="00EB689A">
        <w:t>Участие в муниципальных конкурсах, семинарах, конференциях, форумах;</w:t>
      </w:r>
    </w:p>
    <w:p w:rsidR="00E27998" w:rsidRPr="00EB689A" w:rsidRDefault="00E27998" w:rsidP="00840943">
      <w:pPr>
        <w:pStyle w:val="msolistparagraphbullet2gif"/>
        <w:numPr>
          <w:ilvl w:val="0"/>
          <w:numId w:val="10"/>
        </w:numPr>
        <w:spacing w:before="0" w:beforeAutospacing="0" w:after="0" w:afterAutospacing="0"/>
        <w:ind w:left="284" w:hanging="284"/>
        <w:jc w:val="both"/>
      </w:pPr>
      <w:r w:rsidRPr="00EB689A">
        <w:t>Участие в работе экспертной комиссии городских конкурсов;</w:t>
      </w:r>
    </w:p>
    <w:p w:rsidR="00E27998" w:rsidRPr="00EB689A" w:rsidRDefault="00E27998" w:rsidP="00840943">
      <w:pPr>
        <w:pStyle w:val="msolistparagraphbullet2gif"/>
        <w:numPr>
          <w:ilvl w:val="0"/>
          <w:numId w:val="10"/>
        </w:numPr>
        <w:spacing w:before="0" w:beforeAutospacing="0" w:after="0" w:afterAutospacing="0"/>
        <w:ind w:left="284" w:hanging="284"/>
        <w:jc w:val="both"/>
      </w:pPr>
      <w:r w:rsidRPr="00EB689A">
        <w:t>Участие в экспертизе материалов, представленных на образовательный сайт;</w:t>
      </w:r>
    </w:p>
    <w:p w:rsidR="00E27998" w:rsidRPr="00EB689A" w:rsidRDefault="00E27998" w:rsidP="00840943">
      <w:pPr>
        <w:pStyle w:val="msolistparagraphbullet2gif"/>
        <w:numPr>
          <w:ilvl w:val="0"/>
          <w:numId w:val="10"/>
        </w:numPr>
        <w:spacing w:before="0" w:beforeAutospacing="0" w:after="0" w:afterAutospacing="0"/>
        <w:ind w:left="284" w:hanging="284"/>
        <w:jc w:val="both"/>
      </w:pPr>
      <w:r w:rsidRPr="00EB689A">
        <w:t>Городские методические объединения педагогов;</w:t>
      </w:r>
    </w:p>
    <w:p w:rsidR="00E27998" w:rsidRPr="00EB689A" w:rsidRDefault="00E27998" w:rsidP="00840943">
      <w:pPr>
        <w:pStyle w:val="msolistparagraphbullet2gif"/>
        <w:numPr>
          <w:ilvl w:val="0"/>
          <w:numId w:val="10"/>
        </w:numPr>
        <w:spacing w:before="0" w:beforeAutospacing="0" w:after="0" w:afterAutospacing="0"/>
        <w:ind w:left="284" w:hanging="284"/>
        <w:jc w:val="both"/>
      </w:pPr>
      <w:r w:rsidRPr="00EB689A">
        <w:t>Муниципальные сетевые дистанционные методические объединения педагогов;</w:t>
      </w:r>
    </w:p>
    <w:p w:rsidR="00E27998" w:rsidRPr="00287C56" w:rsidRDefault="00E27998" w:rsidP="00840943">
      <w:pPr>
        <w:pStyle w:val="msolistparagraphbullet2gif"/>
        <w:numPr>
          <w:ilvl w:val="0"/>
          <w:numId w:val="10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EB689A">
        <w:t xml:space="preserve">Участие в работе Координационного совета, Экспертного совета, </w:t>
      </w:r>
      <w:r w:rsidRPr="00287C56">
        <w:rPr>
          <w:sz w:val="22"/>
          <w:szCs w:val="22"/>
        </w:rPr>
        <w:t>Методического совета;</w:t>
      </w:r>
    </w:p>
    <w:p w:rsidR="00E27998" w:rsidRPr="00EB689A" w:rsidRDefault="00E27998" w:rsidP="00840943">
      <w:pPr>
        <w:pStyle w:val="msolistparagraphbullet2gif"/>
        <w:numPr>
          <w:ilvl w:val="0"/>
          <w:numId w:val="10"/>
        </w:numPr>
        <w:spacing w:before="0" w:beforeAutospacing="0" w:after="0" w:afterAutospacing="0"/>
        <w:ind w:left="284" w:hanging="284"/>
        <w:jc w:val="both"/>
      </w:pPr>
      <w:r w:rsidRPr="00EB689A">
        <w:lastRenderedPageBreak/>
        <w:t>Обобщение и диссеминация опыта работы педагогов;</w:t>
      </w:r>
    </w:p>
    <w:p w:rsidR="00E27998" w:rsidRPr="00EB689A" w:rsidRDefault="00E27998" w:rsidP="00840943">
      <w:pPr>
        <w:pStyle w:val="msolistparagraphbullet2gif"/>
        <w:numPr>
          <w:ilvl w:val="0"/>
          <w:numId w:val="10"/>
        </w:numPr>
        <w:spacing w:before="0" w:beforeAutospacing="0" w:after="0" w:afterAutospacing="0"/>
        <w:ind w:left="284" w:hanging="284"/>
        <w:jc w:val="both"/>
      </w:pPr>
      <w:r w:rsidRPr="00EB689A">
        <w:t xml:space="preserve">Участие в культурно-массовых, спортивных мероприятиях. </w:t>
      </w:r>
    </w:p>
    <w:p w:rsidR="00E27998" w:rsidRPr="00EB689A" w:rsidRDefault="00E27998" w:rsidP="00E27998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Взаимодействие с учреждениями культуры:</w:t>
      </w:r>
    </w:p>
    <w:p w:rsidR="00E27998" w:rsidRPr="00EB689A" w:rsidRDefault="00E27998" w:rsidP="00840943">
      <w:pPr>
        <w:pStyle w:val="msolistparagraphbullet2gif"/>
        <w:numPr>
          <w:ilvl w:val="0"/>
          <w:numId w:val="11"/>
        </w:numPr>
        <w:spacing w:before="0" w:beforeAutospacing="0" w:after="0" w:afterAutospacing="0"/>
        <w:ind w:left="284" w:hanging="284"/>
        <w:jc w:val="both"/>
      </w:pPr>
      <w:r w:rsidRPr="00EB689A">
        <w:t>Участие в конкурсах, культурно-массовых и спортивных мероприятиях.</w:t>
      </w:r>
    </w:p>
    <w:p w:rsidR="00E27998" w:rsidRPr="00EB689A" w:rsidRDefault="00E27998" w:rsidP="00840943">
      <w:pPr>
        <w:pStyle w:val="msolistparagraphbullet2gif"/>
        <w:numPr>
          <w:ilvl w:val="0"/>
          <w:numId w:val="11"/>
        </w:numPr>
        <w:spacing w:before="0" w:beforeAutospacing="0" w:after="0" w:afterAutospacing="0"/>
        <w:ind w:left="284" w:hanging="284"/>
        <w:jc w:val="both"/>
      </w:pPr>
      <w:r w:rsidRPr="00EB689A">
        <w:t>Взаимодействие с библиотекой: организация экскурсий, занятий по нравственно-патриотическому воспитанию, тематических выставок детских книг.</w:t>
      </w:r>
    </w:p>
    <w:p w:rsidR="00E27998" w:rsidRPr="00EB689A" w:rsidRDefault="00E27998" w:rsidP="00840943">
      <w:pPr>
        <w:pStyle w:val="msolistparagraphbullet2gif"/>
        <w:numPr>
          <w:ilvl w:val="0"/>
          <w:numId w:val="11"/>
        </w:numPr>
        <w:spacing w:before="0" w:beforeAutospacing="0" w:after="0" w:afterAutospacing="0"/>
        <w:ind w:left="284" w:hanging="284"/>
        <w:jc w:val="both"/>
      </w:pPr>
      <w:r w:rsidRPr="00EB689A">
        <w:t xml:space="preserve">Взаимодействие с музеем: осмотр экспозиций, посещение тематических выставок. </w:t>
      </w:r>
    </w:p>
    <w:p w:rsidR="00E27998" w:rsidRPr="00EB689A" w:rsidRDefault="00E27998" w:rsidP="00840943">
      <w:pPr>
        <w:pStyle w:val="msolistparagraphbullet2gif"/>
        <w:numPr>
          <w:ilvl w:val="0"/>
          <w:numId w:val="11"/>
        </w:numPr>
        <w:spacing w:before="0" w:beforeAutospacing="0" w:after="0" w:afterAutospacing="0"/>
        <w:ind w:left="284" w:hanging="284"/>
        <w:jc w:val="both"/>
      </w:pPr>
      <w:r w:rsidRPr="00EB689A">
        <w:t>Взаимодействие с СКЦ «Луч», ДК железнодорожников: участие в смотрах-конкурсах, посещение концертов, проведение экскурсий.</w:t>
      </w:r>
    </w:p>
    <w:p w:rsidR="00E27998" w:rsidRPr="00EB689A" w:rsidRDefault="00E27998" w:rsidP="00840943">
      <w:pPr>
        <w:pStyle w:val="msolistparagraphbullet3gif"/>
        <w:numPr>
          <w:ilvl w:val="0"/>
          <w:numId w:val="11"/>
        </w:numPr>
        <w:spacing w:before="0" w:beforeAutospacing="0" w:after="0" w:afterAutospacing="0"/>
        <w:ind w:left="284" w:hanging="284"/>
        <w:jc w:val="both"/>
      </w:pPr>
      <w:r w:rsidRPr="00EB689A">
        <w:t>Взаимодействие с выездной труппой филармонии и театром кукол г. Костромы: пр</w:t>
      </w:r>
      <w:r w:rsidRPr="00EB689A">
        <w:t>о</w:t>
      </w:r>
      <w:r w:rsidRPr="00EB689A">
        <w:t xml:space="preserve">смотр концертов, сказок, представлений, кукольных спектаклей. </w:t>
      </w:r>
    </w:p>
    <w:p w:rsidR="00E27998" w:rsidRPr="00EB689A" w:rsidRDefault="00E27998" w:rsidP="00E27998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Взаимодействие со школами и детскими садами города:</w:t>
      </w:r>
    </w:p>
    <w:p w:rsidR="00E27998" w:rsidRPr="00EB689A" w:rsidRDefault="00E27998" w:rsidP="00840943">
      <w:pPr>
        <w:pStyle w:val="msolistparagraphbullet1gif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 w:rsidRPr="00EB689A">
        <w:t>Взаимодействие со школой: проведение экскурсий, совместных мероприятий, взаим</w:t>
      </w:r>
      <w:r w:rsidRPr="00EB689A">
        <w:t>о</w:t>
      </w:r>
      <w:r w:rsidRPr="00EB689A">
        <w:t>посещение занятий и уроков.</w:t>
      </w:r>
    </w:p>
    <w:p w:rsidR="00E27998" w:rsidRPr="00EB689A" w:rsidRDefault="00E27998" w:rsidP="00840943">
      <w:pPr>
        <w:pStyle w:val="msolistparagraphbullet2gif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 w:rsidRPr="00EB689A">
        <w:t>Диагностика детей выпускных групп (взаимосвязь педагогов-психологов ДОУ и МОУ СОШ).</w:t>
      </w:r>
    </w:p>
    <w:p w:rsidR="00E27998" w:rsidRPr="00EB689A" w:rsidRDefault="00E27998" w:rsidP="00840943">
      <w:pPr>
        <w:pStyle w:val="msolistparagraphbullet3gif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 w:rsidRPr="00EB689A">
        <w:t>Взаимодействие с ДОУ города: проведение семинаров-практикумов, заседаний ГМО, круглых столов, непосредственно-образовательной деятельности и др.</w:t>
      </w:r>
    </w:p>
    <w:p w:rsidR="00E27998" w:rsidRPr="00EB689A" w:rsidRDefault="00E27998" w:rsidP="00E27998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Таким образом, организация сотрудничества с социальными партнерами формирует: </w:t>
      </w:r>
    </w:p>
    <w:p w:rsidR="00E27998" w:rsidRPr="00EB689A" w:rsidRDefault="00E27998" w:rsidP="00840943">
      <w:pPr>
        <w:pStyle w:val="ac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i/>
        </w:rPr>
      </w:pPr>
      <w:r w:rsidRPr="00EB689A">
        <w:rPr>
          <w:rStyle w:val="af0"/>
          <w:i w:val="0"/>
        </w:rPr>
        <w:t xml:space="preserve">устойчивую систему ценностей ребенка, </w:t>
      </w:r>
    </w:p>
    <w:p w:rsidR="00E27998" w:rsidRPr="00EB689A" w:rsidRDefault="00E27998" w:rsidP="00840943">
      <w:pPr>
        <w:pStyle w:val="ac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i/>
        </w:rPr>
      </w:pPr>
      <w:r w:rsidRPr="00EB689A">
        <w:rPr>
          <w:rStyle w:val="af0"/>
          <w:i w:val="0"/>
        </w:rPr>
        <w:t xml:space="preserve">делает успешной подготовку к обучению в школе, </w:t>
      </w:r>
    </w:p>
    <w:p w:rsidR="00E27998" w:rsidRPr="00EB689A" w:rsidRDefault="00E27998" w:rsidP="00840943">
      <w:pPr>
        <w:pStyle w:val="ac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i/>
        </w:rPr>
      </w:pPr>
      <w:r w:rsidRPr="00EB689A">
        <w:rPr>
          <w:rStyle w:val="af0"/>
          <w:i w:val="0"/>
        </w:rPr>
        <w:t xml:space="preserve">оптимизирует взаимодействие педагогов,  родителей и детей, </w:t>
      </w:r>
    </w:p>
    <w:p w:rsidR="00E27998" w:rsidRPr="00287C56" w:rsidRDefault="00E27998" w:rsidP="00840943">
      <w:pPr>
        <w:pStyle w:val="ac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i/>
        </w:rPr>
      </w:pPr>
      <w:r w:rsidRPr="00EB689A">
        <w:rPr>
          <w:rStyle w:val="af0"/>
          <w:i w:val="0"/>
        </w:rPr>
        <w:t>способствует успешной социализации личности дошкольника.</w:t>
      </w:r>
    </w:p>
    <w:p w:rsidR="00E27998" w:rsidRDefault="00E27998" w:rsidP="00E27998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</w:rPr>
      </w:pPr>
      <w:r>
        <w:rPr>
          <w:i/>
        </w:rPr>
        <w:t>Административно-хозяйственная работа</w:t>
      </w:r>
    </w:p>
    <w:p w:rsidR="00E27998" w:rsidRDefault="00E27998" w:rsidP="00E27998">
      <w:pPr>
        <w:pStyle w:val="msonormalbullet2gif"/>
        <w:spacing w:before="0" w:beforeAutospacing="0" w:after="0" w:afterAutospacing="0"/>
        <w:ind w:firstLine="567"/>
        <w:contextualSpacing/>
        <w:jc w:val="both"/>
      </w:pPr>
      <w:r>
        <w:t>Администрация ДОУ, Управляющий совет, коллектив, родители постоянно работ</w:t>
      </w:r>
      <w:r>
        <w:t>а</w:t>
      </w:r>
      <w:r>
        <w:t xml:space="preserve">ют над созданием условий для обеспечения полноценного развития детей. </w:t>
      </w:r>
    </w:p>
    <w:p w:rsidR="00E27998" w:rsidRDefault="00E27998" w:rsidP="00E27998">
      <w:pPr>
        <w:pStyle w:val="msonormalbullet2gif"/>
        <w:spacing w:before="0" w:beforeAutospacing="0" w:after="0" w:afterAutospacing="0"/>
        <w:ind w:firstLine="567"/>
        <w:contextualSpacing/>
        <w:jc w:val="both"/>
      </w:pPr>
      <w:r>
        <w:t>В течение учебного года шла планомерная работа по укреплению и обновлению м</w:t>
      </w:r>
      <w:r>
        <w:t>а</w:t>
      </w:r>
      <w:r>
        <w:t>териально-технической базы ДОУ: мебель, посуда, постельные принадлежности и др.</w:t>
      </w:r>
    </w:p>
    <w:p w:rsidR="00E27998" w:rsidRDefault="00E27998" w:rsidP="00E27998">
      <w:pPr>
        <w:pStyle w:val="msonormalbullet2gif"/>
        <w:spacing w:before="0" w:beforeAutospacing="0" w:after="0" w:afterAutospacing="0"/>
        <w:ind w:firstLine="567"/>
        <w:contextualSpacing/>
        <w:jc w:val="both"/>
      </w:pPr>
      <w:r>
        <w:t>Особое внимание уделялось приобретению средств для реализации СанПиНа и проведения ремонтных работ в целях обеспечения безопасного пребывания детей в ДОУ (з</w:t>
      </w:r>
      <w:r>
        <w:t>а</w:t>
      </w:r>
      <w:r>
        <w:t>мена оконных блоков, постройка теневых навесов, ремонт крыши и др.)</w:t>
      </w:r>
    </w:p>
    <w:p w:rsidR="00E27998" w:rsidRDefault="00E27998" w:rsidP="00E27998">
      <w:pPr>
        <w:pStyle w:val="msonormalbullet2gif"/>
        <w:spacing w:before="0" w:beforeAutospacing="0" w:after="0" w:afterAutospacing="0"/>
        <w:ind w:firstLine="567"/>
        <w:contextualSpacing/>
        <w:jc w:val="both"/>
      </w:pPr>
      <w:r>
        <w:t>Плановые проверки Роспотребнадзора, Пожнадзора свидетельствуют о том, что о</w:t>
      </w:r>
      <w:r>
        <w:t>с</w:t>
      </w:r>
      <w:r>
        <w:t>новные условия для жизнедеятельности детей созданы.</w:t>
      </w:r>
    </w:p>
    <w:p w:rsidR="00E27998" w:rsidRPr="00EB689A" w:rsidRDefault="00E27998" w:rsidP="00E27998">
      <w:pPr>
        <w:pStyle w:val="msonormalbullet2gif"/>
        <w:spacing w:before="0" w:beforeAutospacing="0" w:after="0" w:afterAutospacing="0"/>
        <w:ind w:firstLine="567"/>
        <w:contextualSpacing/>
        <w:jc w:val="both"/>
      </w:pPr>
    </w:p>
    <w:p w:rsidR="00E27998" w:rsidRPr="00AB31F4" w:rsidRDefault="00E27998" w:rsidP="00E27998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</w:rPr>
      </w:pPr>
      <w:r w:rsidRPr="00AB31F4">
        <w:rPr>
          <w:i/>
        </w:rPr>
        <w:t xml:space="preserve">Конкурсы </w:t>
      </w:r>
    </w:p>
    <w:p w:rsidR="00E27998" w:rsidRDefault="00E27998" w:rsidP="00E27998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AF7D6E">
        <w:t>ДОУ принимал активное участие во всех муниципальных, региональных конкурсах</w:t>
      </w:r>
      <w:r>
        <w:t>, и</w:t>
      </w:r>
      <w:r w:rsidRPr="00AF7D6E">
        <w:t>меются многочисленные грамоты, дипломы, благодарственные письма.</w:t>
      </w:r>
    </w:p>
    <w:tbl>
      <w:tblPr>
        <w:tblStyle w:val="a5"/>
        <w:tblW w:w="10065" w:type="dxa"/>
        <w:tblInd w:w="-176" w:type="dxa"/>
        <w:tblLayout w:type="fixed"/>
        <w:tblLook w:val="04A0"/>
      </w:tblPr>
      <w:tblGrid>
        <w:gridCol w:w="622"/>
        <w:gridCol w:w="4198"/>
        <w:gridCol w:w="3119"/>
        <w:gridCol w:w="2126"/>
      </w:tblGrid>
      <w:tr w:rsidR="00E27998" w:rsidRPr="0063064D" w:rsidTr="00007149">
        <w:tc>
          <w:tcPr>
            <w:tcW w:w="622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№</w:t>
            </w:r>
          </w:p>
        </w:tc>
        <w:tc>
          <w:tcPr>
            <w:tcW w:w="4198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3119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Результат</w:t>
            </w:r>
          </w:p>
        </w:tc>
        <w:tc>
          <w:tcPr>
            <w:tcW w:w="2126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 xml:space="preserve">Уровень </w:t>
            </w:r>
          </w:p>
        </w:tc>
      </w:tr>
      <w:tr w:rsidR="00E27998" w:rsidRPr="0063064D" w:rsidTr="00007149">
        <w:tc>
          <w:tcPr>
            <w:tcW w:w="622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1.</w:t>
            </w:r>
          </w:p>
        </w:tc>
        <w:tc>
          <w:tcPr>
            <w:tcW w:w="4198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 xml:space="preserve">Конкурс </w:t>
            </w:r>
            <w:r>
              <w:rPr>
                <w:sz w:val="22"/>
                <w:szCs w:val="22"/>
              </w:rPr>
              <w:t>буклетов «Здоровые люди в зд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ровой стране»</w:t>
            </w:r>
          </w:p>
        </w:tc>
        <w:tc>
          <w:tcPr>
            <w:tcW w:w="3119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</w:rPr>
              <w:t>2 степени</w:t>
            </w:r>
          </w:p>
        </w:tc>
        <w:tc>
          <w:tcPr>
            <w:tcW w:w="2126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  <w:r w:rsidRPr="0063064D">
              <w:rPr>
                <w:sz w:val="22"/>
                <w:szCs w:val="22"/>
              </w:rPr>
              <w:t xml:space="preserve"> </w:t>
            </w:r>
          </w:p>
        </w:tc>
      </w:tr>
      <w:tr w:rsidR="00E27998" w:rsidRPr="0063064D" w:rsidTr="00007149">
        <w:tc>
          <w:tcPr>
            <w:tcW w:w="622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2.</w:t>
            </w:r>
          </w:p>
        </w:tc>
        <w:tc>
          <w:tcPr>
            <w:tcW w:w="4198" w:type="dxa"/>
          </w:tcPr>
          <w:p w:rsidR="00E27998" w:rsidRPr="00035050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 образовательных сайтов и блогов в номинации «Лучший </w:t>
            </w:r>
            <w:r>
              <w:rPr>
                <w:sz w:val="22"/>
                <w:szCs w:val="22"/>
                <w:lang w:val="en-US"/>
              </w:rPr>
              <w:t>web</w:t>
            </w:r>
            <w:r w:rsidRPr="000350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сайт пед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гога </w:t>
            </w:r>
            <w:r w:rsidRPr="00035050">
              <w:rPr>
                <w:sz w:val="22"/>
                <w:szCs w:val="22"/>
              </w:rPr>
              <w:t>2015“</w:t>
            </w:r>
          </w:p>
        </w:tc>
        <w:tc>
          <w:tcPr>
            <w:tcW w:w="3119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Диплом 3 степени</w:t>
            </w:r>
          </w:p>
        </w:tc>
        <w:tc>
          <w:tcPr>
            <w:tcW w:w="2126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Всероссийский</w:t>
            </w:r>
          </w:p>
        </w:tc>
      </w:tr>
      <w:tr w:rsidR="00E27998" w:rsidRPr="0063064D" w:rsidTr="00007149">
        <w:tc>
          <w:tcPr>
            <w:tcW w:w="622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3.</w:t>
            </w:r>
          </w:p>
        </w:tc>
        <w:tc>
          <w:tcPr>
            <w:tcW w:w="4198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 чтецов посвященный 70-ю ВОВ</w:t>
            </w:r>
          </w:p>
        </w:tc>
        <w:tc>
          <w:tcPr>
            <w:tcW w:w="3119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3 степени (2)</w:t>
            </w:r>
          </w:p>
        </w:tc>
        <w:tc>
          <w:tcPr>
            <w:tcW w:w="2126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</w:tc>
      </w:tr>
      <w:tr w:rsidR="00E27998" w:rsidRPr="0063064D" w:rsidTr="00007149">
        <w:tc>
          <w:tcPr>
            <w:tcW w:w="622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4.</w:t>
            </w:r>
          </w:p>
        </w:tc>
        <w:tc>
          <w:tcPr>
            <w:tcW w:w="4198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Городская выставка фотографий «Мгн</w:t>
            </w:r>
            <w:r w:rsidRPr="0063064D">
              <w:rPr>
                <w:sz w:val="22"/>
                <w:szCs w:val="22"/>
              </w:rPr>
              <w:t>о</w:t>
            </w:r>
            <w:r w:rsidRPr="0063064D">
              <w:rPr>
                <w:sz w:val="22"/>
                <w:szCs w:val="22"/>
              </w:rPr>
              <w:t xml:space="preserve">вение жизни в моем объективе» </w:t>
            </w:r>
          </w:p>
        </w:tc>
        <w:tc>
          <w:tcPr>
            <w:tcW w:w="3119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Благодарственные письма (4)</w:t>
            </w:r>
          </w:p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Диплом 1 место</w:t>
            </w:r>
          </w:p>
        </w:tc>
        <w:tc>
          <w:tcPr>
            <w:tcW w:w="2126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</w:tc>
      </w:tr>
      <w:tr w:rsidR="00E27998" w:rsidRPr="0063064D" w:rsidTr="00007149">
        <w:tc>
          <w:tcPr>
            <w:tcW w:w="622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5.</w:t>
            </w:r>
          </w:p>
        </w:tc>
        <w:tc>
          <w:tcPr>
            <w:tcW w:w="4198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ПНПО – 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2126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</w:tr>
      <w:tr w:rsidR="00E27998" w:rsidRPr="0063064D" w:rsidTr="00007149">
        <w:tc>
          <w:tcPr>
            <w:tcW w:w="622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6.</w:t>
            </w:r>
          </w:p>
        </w:tc>
        <w:tc>
          <w:tcPr>
            <w:tcW w:w="4198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 «Из методической копилки»</w:t>
            </w:r>
          </w:p>
        </w:tc>
        <w:tc>
          <w:tcPr>
            <w:tcW w:w="3119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3 степени (2)</w:t>
            </w:r>
          </w:p>
        </w:tc>
        <w:tc>
          <w:tcPr>
            <w:tcW w:w="2126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Общероссийский</w:t>
            </w:r>
          </w:p>
        </w:tc>
      </w:tr>
      <w:tr w:rsidR="00E27998" w:rsidRPr="0063064D" w:rsidTr="00007149">
        <w:tc>
          <w:tcPr>
            <w:tcW w:w="622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7.</w:t>
            </w:r>
          </w:p>
        </w:tc>
        <w:tc>
          <w:tcPr>
            <w:tcW w:w="4198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«Педагог+» учебно-образовательный интернет портал</w:t>
            </w:r>
          </w:p>
        </w:tc>
        <w:tc>
          <w:tcPr>
            <w:tcW w:w="3119" w:type="dxa"/>
          </w:tcPr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</w:rPr>
              <w:t>1</w:t>
            </w:r>
            <w:r w:rsidRPr="0063064D">
              <w:rPr>
                <w:sz w:val="22"/>
                <w:szCs w:val="22"/>
              </w:rPr>
              <w:t xml:space="preserve"> степени</w:t>
            </w:r>
          </w:p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2 степени (2)</w:t>
            </w:r>
          </w:p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3 степени </w:t>
            </w:r>
          </w:p>
        </w:tc>
        <w:tc>
          <w:tcPr>
            <w:tcW w:w="2126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</w:t>
            </w:r>
          </w:p>
        </w:tc>
      </w:tr>
      <w:tr w:rsidR="00E27998" w:rsidRPr="0063064D" w:rsidTr="00007149">
        <w:tc>
          <w:tcPr>
            <w:tcW w:w="622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198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Виртуальный конкурс-выставка «Спо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тивное оборудование – своими </w:t>
            </w:r>
            <w:r>
              <w:rPr>
                <w:sz w:val="22"/>
                <w:szCs w:val="22"/>
              </w:rPr>
              <w:lastRenderedPageBreak/>
              <w:t>руками»</w:t>
            </w:r>
          </w:p>
        </w:tc>
        <w:tc>
          <w:tcPr>
            <w:tcW w:w="3119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Сертификат 1 место</w:t>
            </w:r>
          </w:p>
        </w:tc>
        <w:tc>
          <w:tcPr>
            <w:tcW w:w="2126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</w:tr>
      <w:tr w:rsidR="00E27998" w:rsidRPr="0063064D" w:rsidTr="00007149">
        <w:tc>
          <w:tcPr>
            <w:tcW w:w="622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4198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«Медалинград»</w:t>
            </w:r>
          </w:p>
        </w:tc>
        <w:tc>
          <w:tcPr>
            <w:tcW w:w="3119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лауреата</w:t>
            </w:r>
          </w:p>
        </w:tc>
        <w:tc>
          <w:tcPr>
            <w:tcW w:w="2126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Всероссийский </w:t>
            </w:r>
          </w:p>
        </w:tc>
      </w:tr>
      <w:tr w:rsidR="00E27998" w:rsidRPr="0063064D" w:rsidTr="00007149">
        <w:tc>
          <w:tcPr>
            <w:tcW w:w="622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198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декоративно-прикладного тво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чества «Новогодняя фантазия – 2015» </w:t>
            </w:r>
          </w:p>
        </w:tc>
        <w:tc>
          <w:tcPr>
            <w:tcW w:w="3119" w:type="dxa"/>
          </w:tcPr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Благодарственное письмо</w:t>
            </w:r>
            <w:r>
              <w:rPr>
                <w:sz w:val="22"/>
                <w:szCs w:val="22"/>
              </w:rPr>
              <w:t xml:space="preserve"> (8)</w:t>
            </w:r>
          </w:p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Дипломы (4) 1 и 2 место</w:t>
            </w:r>
          </w:p>
        </w:tc>
        <w:tc>
          <w:tcPr>
            <w:tcW w:w="2126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</w:tc>
      </w:tr>
      <w:tr w:rsidR="00E27998" w:rsidRPr="0063064D" w:rsidTr="00007149">
        <w:tc>
          <w:tcPr>
            <w:tcW w:w="622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198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Лучший участок ДОУ</w:t>
            </w:r>
          </w:p>
        </w:tc>
        <w:tc>
          <w:tcPr>
            <w:tcW w:w="3119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Грамоты 1, 2, 3</w:t>
            </w:r>
          </w:p>
        </w:tc>
        <w:tc>
          <w:tcPr>
            <w:tcW w:w="2126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ДОУ</w:t>
            </w:r>
          </w:p>
        </w:tc>
      </w:tr>
      <w:tr w:rsidR="00E27998" w:rsidRPr="0063064D" w:rsidTr="00007149">
        <w:tc>
          <w:tcPr>
            <w:tcW w:w="622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198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по ГИБДД «Безопасная дорога с детства»</w:t>
            </w:r>
          </w:p>
        </w:tc>
        <w:tc>
          <w:tcPr>
            <w:tcW w:w="3119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Благодарственное письмо</w:t>
            </w:r>
          </w:p>
        </w:tc>
        <w:tc>
          <w:tcPr>
            <w:tcW w:w="2126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</w:t>
            </w:r>
          </w:p>
        </w:tc>
      </w:tr>
      <w:tr w:rsidR="00E27998" w:rsidRPr="0063064D" w:rsidTr="00007149">
        <w:tc>
          <w:tcPr>
            <w:tcW w:w="622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198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на лучшее новогоднее оформл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предприятий</w:t>
            </w:r>
          </w:p>
        </w:tc>
        <w:tc>
          <w:tcPr>
            <w:tcW w:w="3119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Благодарственное письмо</w:t>
            </w:r>
          </w:p>
        </w:tc>
        <w:tc>
          <w:tcPr>
            <w:tcW w:w="2126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</w:t>
            </w:r>
          </w:p>
        </w:tc>
      </w:tr>
      <w:tr w:rsidR="00E27998" w:rsidRPr="0063064D" w:rsidTr="00007149">
        <w:tc>
          <w:tcPr>
            <w:tcW w:w="622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198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Лучший музыкальный уголок</w:t>
            </w:r>
          </w:p>
        </w:tc>
        <w:tc>
          <w:tcPr>
            <w:tcW w:w="3119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Грамоты 1, 2, 3</w:t>
            </w:r>
          </w:p>
        </w:tc>
        <w:tc>
          <w:tcPr>
            <w:tcW w:w="2126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ДОУ</w:t>
            </w:r>
          </w:p>
        </w:tc>
      </w:tr>
      <w:tr w:rsidR="00E27998" w:rsidRPr="0063064D" w:rsidTr="00007149">
        <w:tc>
          <w:tcPr>
            <w:tcW w:w="622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198" w:type="dxa"/>
          </w:tcPr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конкурс педагогов ОУ</w:t>
            </w:r>
          </w:p>
        </w:tc>
        <w:tc>
          <w:tcPr>
            <w:tcW w:w="3119" w:type="dxa"/>
          </w:tcPr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Благодарственное письмо</w:t>
            </w:r>
            <w:r>
              <w:rPr>
                <w:sz w:val="22"/>
                <w:szCs w:val="22"/>
              </w:rPr>
              <w:t xml:space="preserve"> (5)</w:t>
            </w:r>
          </w:p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2 степени</w:t>
            </w:r>
          </w:p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2 степени</w:t>
            </w:r>
          </w:p>
        </w:tc>
        <w:tc>
          <w:tcPr>
            <w:tcW w:w="2126" w:type="dxa"/>
          </w:tcPr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</w:tr>
      <w:tr w:rsidR="00E27998" w:rsidRPr="0063064D" w:rsidTr="00007149">
        <w:tc>
          <w:tcPr>
            <w:tcW w:w="622" w:type="dxa"/>
          </w:tcPr>
          <w:p w:rsidR="00E27998" w:rsidRPr="0063064D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4198" w:type="dxa"/>
          </w:tcPr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плаката и рисунка «Я помню! Я горжусь!»</w:t>
            </w:r>
          </w:p>
        </w:tc>
        <w:tc>
          <w:tcPr>
            <w:tcW w:w="3119" w:type="dxa"/>
          </w:tcPr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место</w:t>
            </w:r>
          </w:p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3 место</w:t>
            </w:r>
          </w:p>
        </w:tc>
        <w:tc>
          <w:tcPr>
            <w:tcW w:w="2126" w:type="dxa"/>
          </w:tcPr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</w:tr>
      <w:tr w:rsidR="00E27998" w:rsidRPr="0063064D" w:rsidTr="00007149">
        <w:tc>
          <w:tcPr>
            <w:tcW w:w="622" w:type="dxa"/>
          </w:tcPr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4198" w:type="dxa"/>
          </w:tcPr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рисунка «Мечтают взрослые и дети»</w:t>
            </w:r>
          </w:p>
        </w:tc>
        <w:tc>
          <w:tcPr>
            <w:tcW w:w="3119" w:type="dxa"/>
          </w:tcPr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участника (4)</w:t>
            </w:r>
          </w:p>
        </w:tc>
        <w:tc>
          <w:tcPr>
            <w:tcW w:w="2126" w:type="dxa"/>
          </w:tcPr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</w:t>
            </w:r>
          </w:p>
        </w:tc>
      </w:tr>
      <w:tr w:rsidR="00E27998" w:rsidRPr="0063064D" w:rsidTr="00007149">
        <w:tc>
          <w:tcPr>
            <w:tcW w:w="622" w:type="dxa"/>
          </w:tcPr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4198" w:type="dxa"/>
          </w:tcPr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детского литературного творч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ства «Любимому городу сказку дарю»</w:t>
            </w:r>
          </w:p>
        </w:tc>
        <w:tc>
          <w:tcPr>
            <w:tcW w:w="3119" w:type="dxa"/>
          </w:tcPr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степени</w:t>
            </w:r>
          </w:p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степени</w:t>
            </w:r>
          </w:p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2 степени</w:t>
            </w:r>
          </w:p>
        </w:tc>
        <w:tc>
          <w:tcPr>
            <w:tcW w:w="2126" w:type="dxa"/>
          </w:tcPr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</w:tr>
      <w:tr w:rsidR="00E27998" w:rsidRPr="0063064D" w:rsidTr="00007149">
        <w:tc>
          <w:tcPr>
            <w:tcW w:w="622" w:type="dxa"/>
          </w:tcPr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4198" w:type="dxa"/>
          </w:tcPr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соревнования «Трус не игр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ет в хоккей!»</w:t>
            </w:r>
          </w:p>
        </w:tc>
        <w:tc>
          <w:tcPr>
            <w:tcW w:w="3119" w:type="dxa"/>
          </w:tcPr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</w:t>
            </w:r>
          </w:p>
        </w:tc>
        <w:tc>
          <w:tcPr>
            <w:tcW w:w="2126" w:type="dxa"/>
          </w:tcPr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</w:tr>
      <w:tr w:rsidR="00E27998" w:rsidRPr="0063064D" w:rsidTr="00007149">
        <w:tc>
          <w:tcPr>
            <w:tcW w:w="622" w:type="dxa"/>
          </w:tcPr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4198" w:type="dxa"/>
          </w:tcPr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Спортивная спартакиада Кубок Победы»</w:t>
            </w:r>
          </w:p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Личные первенства воспитанников</w:t>
            </w:r>
          </w:p>
        </w:tc>
        <w:tc>
          <w:tcPr>
            <w:tcW w:w="3119" w:type="dxa"/>
          </w:tcPr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</w:t>
            </w:r>
          </w:p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 (3)</w:t>
            </w:r>
          </w:p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 (2)</w:t>
            </w:r>
          </w:p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 (3)</w:t>
            </w:r>
          </w:p>
        </w:tc>
        <w:tc>
          <w:tcPr>
            <w:tcW w:w="2126" w:type="dxa"/>
          </w:tcPr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</w:tr>
      <w:tr w:rsidR="00E27998" w:rsidRPr="0063064D" w:rsidTr="00007149">
        <w:tc>
          <w:tcPr>
            <w:tcW w:w="622" w:type="dxa"/>
          </w:tcPr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4198" w:type="dxa"/>
          </w:tcPr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«Масленичка весенняя закли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ка»</w:t>
            </w:r>
          </w:p>
        </w:tc>
        <w:tc>
          <w:tcPr>
            <w:tcW w:w="3119" w:type="dxa"/>
          </w:tcPr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</w:t>
            </w:r>
          </w:p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</w:t>
            </w:r>
          </w:p>
        </w:tc>
        <w:tc>
          <w:tcPr>
            <w:tcW w:w="2126" w:type="dxa"/>
          </w:tcPr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</w:tr>
      <w:tr w:rsidR="00E27998" w:rsidRPr="0063064D" w:rsidTr="00007149">
        <w:tc>
          <w:tcPr>
            <w:tcW w:w="622" w:type="dxa"/>
          </w:tcPr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4198" w:type="dxa"/>
          </w:tcPr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«Подарок ветерану»</w:t>
            </w:r>
          </w:p>
        </w:tc>
        <w:tc>
          <w:tcPr>
            <w:tcW w:w="3119" w:type="dxa"/>
          </w:tcPr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Благодарственные письма (10)</w:t>
            </w:r>
          </w:p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  место</w:t>
            </w:r>
          </w:p>
        </w:tc>
        <w:tc>
          <w:tcPr>
            <w:tcW w:w="2126" w:type="dxa"/>
          </w:tcPr>
          <w:p w:rsidR="00E27998" w:rsidRDefault="00E27998" w:rsidP="0000714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</w:tr>
    </w:tbl>
    <w:p w:rsidR="00E27998" w:rsidRPr="00702D0D" w:rsidRDefault="00E27998" w:rsidP="00E2799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27998" w:rsidRPr="002C0C26" w:rsidRDefault="00E27998" w:rsidP="00E27998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i/>
          <w:sz w:val="24"/>
          <w:szCs w:val="24"/>
        </w:rPr>
      </w:pPr>
      <w:r w:rsidRPr="002C0C26">
        <w:rPr>
          <w:rFonts w:ascii="Times New Roman" w:hAnsi="Times New Roman"/>
          <w:i/>
          <w:sz w:val="24"/>
          <w:szCs w:val="24"/>
        </w:rPr>
        <w:t>Анализ реализации годовых задач на 201</w:t>
      </w:r>
      <w:r>
        <w:rPr>
          <w:rFonts w:ascii="Times New Roman" w:hAnsi="Times New Roman"/>
          <w:i/>
          <w:sz w:val="24"/>
          <w:szCs w:val="24"/>
        </w:rPr>
        <w:t>4</w:t>
      </w:r>
      <w:r w:rsidRPr="002C0C26">
        <w:rPr>
          <w:rFonts w:ascii="Times New Roman" w:hAnsi="Times New Roman"/>
          <w:i/>
          <w:sz w:val="24"/>
          <w:szCs w:val="24"/>
        </w:rPr>
        <w:t xml:space="preserve"> – 201</w:t>
      </w:r>
      <w:r>
        <w:rPr>
          <w:rFonts w:ascii="Times New Roman" w:hAnsi="Times New Roman"/>
          <w:i/>
          <w:sz w:val="24"/>
          <w:szCs w:val="24"/>
        </w:rPr>
        <w:t>5</w:t>
      </w:r>
      <w:r w:rsidRPr="002C0C26">
        <w:rPr>
          <w:rFonts w:ascii="Times New Roman" w:hAnsi="Times New Roman"/>
          <w:i/>
          <w:sz w:val="24"/>
          <w:szCs w:val="24"/>
        </w:rPr>
        <w:t xml:space="preserve"> учебный год</w:t>
      </w:r>
    </w:p>
    <w:p w:rsidR="00E27998" w:rsidRPr="00AF7D6E" w:rsidRDefault="00E27998" w:rsidP="00E2799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D6E">
        <w:rPr>
          <w:rFonts w:ascii="Times New Roman" w:hAnsi="Times New Roman"/>
          <w:sz w:val="24"/>
          <w:szCs w:val="24"/>
        </w:rPr>
        <w:t>Анализ образовательной работы за 20</w:t>
      </w:r>
      <w:r>
        <w:rPr>
          <w:rFonts w:ascii="Times New Roman" w:hAnsi="Times New Roman"/>
          <w:sz w:val="24"/>
          <w:szCs w:val="24"/>
        </w:rPr>
        <w:t>14</w:t>
      </w:r>
      <w:r w:rsidRPr="00AF7D6E">
        <w:rPr>
          <w:rFonts w:ascii="Times New Roman" w:hAnsi="Times New Roman"/>
          <w:sz w:val="24"/>
          <w:szCs w:val="24"/>
        </w:rPr>
        <w:t xml:space="preserve"> – 201</w:t>
      </w:r>
      <w:r>
        <w:rPr>
          <w:rFonts w:ascii="Times New Roman" w:hAnsi="Times New Roman"/>
          <w:sz w:val="24"/>
          <w:szCs w:val="24"/>
        </w:rPr>
        <w:t>5</w:t>
      </w:r>
      <w:r w:rsidRPr="00AF7D6E">
        <w:rPr>
          <w:rFonts w:ascii="Times New Roman" w:hAnsi="Times New Roman"/>
          <w:sz w:val="24"/>
          <w:szCs w:val="24"/>
        </w:rPr>
        <w:t xml:space="preserve"> учебный год позволяет отследить влияние как позитивных, так и негативных тенденций, итог работы оценивается в 3-х бальной оценке / </w:t>
      </w:r>
      <w:r w:rsidRPr="00AF7D6E">
        <w:rPr>
          <w:rFonts w:ascii="Times New Roman" w:hAnsi="Times New Roman"/>
          <w:i/>
          <w:sz w:val="24"/>
          <w:szCs w:val="24"/>
        </w:rPr>
        <w:t>Таблица</w:t>
      </w:r>
      <w:r w:rsidRPr="00AF7D6E">
        <w:rPr>
          <w:rFonts w:ascii="Times New Roman" w:hAnsi="Times New Roman"/>
          <w:sz w:val="24"/>
          <w:szCs w:val="24"/>
        </w:rPr>
        <w:t>/:</w:t>
      </w:r>
    </w:p>
    <w:p w:rsidR="00E27998" w:rsidRPr="00E50FAD" w:rsidRDefault="00E27998" w:rsidP="00E27998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E27998" w:rsidRPr="00AF7D6E" w:rsidRDefault="00E27998" w:rsidP="00E27998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AF7D6E">
        <w:rPr>
          <w:rFonts w:ascii="Times New Roman" w:hAnsi="Times New Roman"/>
          <w:b/>
          <w:sz w:val="24"/>
          <w:szCs w:val="24"/>
        </w:rPr>
        <w:t>Задачи на 201</w:t>
      </w:r>
      <w:r>
        <w:rPr>
          <w:rFonts w:ascii="Times New Roman" w:hAnsi="Times New Roman"/>
          <w:b/>
          <w:sz w:val="24"/>
          <w:szCs w:val="24"/>
        </w:rPr>
        <w:t>4</w:t>
      </w:r>
      <w:r w:rsidRPr="00AF7D6E">
        <w:rPr>
          <w:rFonts w:ascii="Times New Roman" w:hAnsi="Times New Roman"/>
          <w:b/>
          <w:sz w:val="24"/>
          <w:szCs w:val="24"/>
        </w:rPr>
        <w:t xml:space="preserve"> – 201</w:t>
      </w:r>
      <w:r>
        <w:rPr>
          <w:rFonts w:ascii="Times New Roman" w:hAnsi="Times New Roman"/>
          <w:b/>
          <w:sz w:val="24"/>
          <w:szCs w:val="24"/>
        </w:rPr>
        <w:t xml:space="preserve">5 </w:t>
      </w:r>
      <w:r w:rsidRPr="00AF7D6E">
        <w:rPr>
          <w:rFonts w:ascii="Times New Roman" w:hAnsi="Times New Roman"/>
          <w:b/>
          <w:sz w:val="24"/>
          <w:szCs w:val="24"/>
        </w:rPr>
        <w:t>учебный год</w:t>
      </w:r>
    </w:p>
    <w:p w:rsidR="00E27998" w:rsidRPr="002C0C26" w:rsidRDefault="00E27998" w:rsidP="00E279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2C0C26">
        <w:rPr>
          <w:rFonts w:ascii="Times New Roman" w:hAnsi="Times New Roman" w:cs="Times New Roman"/>
          <w:bCs/>
          <w:sz w:val="24"/>
          <w:szCs w:val="24"/>
        </w:rPr>
        <w:t>. Совершенствовать  в ДОУ здоровьесберегающую среду для формирования основ безопасности жизнедеятельности  и укрепления физического и психического здоровья дошкольников через активное взаимодействие с родителями.</w:t>
      </w:r>
    </w:p>
    <w:p w:rsidR="00E27998" w:rsidRPr="002C0C26" w:rsidRDefault="00E27998" w:rsidP="00E2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C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2C0C26">
        <w:rPr>
          <w:rFonts w:ascii="Times New Roman" w:hAnsi="Times New Roman" w:cs="Times New Roman"/>
          <w:sz w:val="24"/>
          <w:szCs w:val="24"/>
        </w:rPr>
        <w:t>Систематизировать работу ДОУ по художественно-эстетическому развитию в с</w:t>
      </w:r>
      <w:r w:rsidRPr="002C0C26">
        <w:rPr>
          <w:rFonts w:ascii="Times New Roman" w:hAnsi="Times New Roman" w:cs="Times New Roman"/>
          <w:sz w:val="24"/>
          <w:szCs w:val="24"/>
        </w:rPr>
        <w:t>о</w:t>
      </w:r>
      <w:r w:rsidRPr="002C0C26">
        <w:rPr>
          <w:rFonts w:ascii="Times New Roman" w:hAnsi="Times New Roman" w:cs="Times New Roman"/>
          <w:sz w:val="24"/>
          <w:szCs w:val="24"/>
        </w:rPr>
        <w:t xml:space="preserve">ответствии с современными нормативно-правовыми документами. </w:t>
      </w:r>
    </w:p>
    <w:p w:rsidR="00E27998" w:rsidRPr="002C0C26" w:rsidRDefault="00E27998" w:rsidP="00E2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C26">
        <w:rPr>
          <w:rFonts w:ascii="Times New Roman" w:hAnsi="Times New Roman" w:cs="Times New Roman"/>
          <w:sz w:val="24"/>
          <w:szCs w:val="24"/>
        </w:rPr>
        <w:t>3. Использовать в образовательном процессе инновационные педагогические техн</w:t>
      </w:r>
      <w:r w:rsidRPr="002C0C26">
        <w:rPr>
          <w:rFonts w:ascii="Times New Roman" w:hAnsi="Times New Roman" w:cs="Times New Roman"/>
          <w:sz w:val="24"/>
          <w:szCs w:val="24"/>
        </w:rPr>
        <w:t>о</w:t>
      </w:r>
      <w:r w:rsidRPr="002C0C26">
        <w:rPr>
          <w:rFonts w:ascii="Times New Roman" w:hAnsi="Times New Roman" w:cs="Times New Roman"/>
          <w:sz w:val="24"/>
          <w:szCs w:val="24"/>
        </w:rPr>
        <w:t>логии в соответствии с ОС «Школа 2100».</w:t>
      </w:r>
    </w:p>
    <w:p w:rsidR="00E27998" w:rsidRPr="002C0C26" w:rsidRDefault="00E27998" w:rsidP="00E2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C26">
        <w:rPr>
          <w:rFonts w:ascii="Times New Roman" w:hAnsi="Times New Roman" w:cs="Times New Roman"/>
          <w:sz w:val="24"/>
          <w:szCs w:val="24"/>
        </w:rPr>
        <w:t>4. Обеспечить организацию образовательного процесса в ДОУ в соответствии с ФГОС ДО.</w:t>
      </w:r>
    </w:p>
    <w:p w:rsidR="00E27998" w:rsidRPr="00AF7D6E" w:rsidRDefault="00E27998" w:rsidP="00E27998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AF7D6E">
        <w:rPr>
          <w:rFonts w:ascii="Times New Roman" w:hAnsi="Times New Roman" w:cs="Times New Roman"/>
          <w:i/>
          <w:sz w:val="24"/>
          <w:szCs w:val="24"/>
        </w:rPr>
        <w:t>Таблица</w:t>
      </w:r>
    </w:p>
    <w:tbl>
      <w:tblPr>
        <w:tblStyle w:val="a5"/>
        <w:tblW w:w="0" w:type="auto"/>
        <w:jc w:val="center"/>
        <w:tblInd w:w="1406" w:type="dxa"/>
        <w:tblLook w:val="04A0"/>
      </w:tblPr>
      <w:tblGrid>
        <w:gridCol w:w="2409"/>
        <w:gridCol w:w="1360"/>
        <w:gridCol w:w="1515"/>
        <w:gridCol w:w="1551"/>
        <w:gridCol w:w="1330"/>
      </w:tblGrid>
      <w:tr w:rsidR="00E27998" w:rsidRPr="00AF7D6E" w:rsidTr="00007149">
        <w:trPr>
          <w:jc w:val="center"/>
        </w:trPr>
        <w:tc>
          <w:tcPr>
            <w:tcW w:w="2409" w:type="dxa"/>
          </w:tcPr>
          <w:p w:rsidR="00E27998" w:rsidRPr="00AF7D6E" w:rsidRDefault="00E27998" w:rsidP="0000714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</w:tc>
        <w:tc>
          <w:tcPr>
            <w:tcW w:w="1360" w:type="dxa"/>
          </w:tcPr>
          <w:p w:rsidR="00E27998" w:rsidRPr="00AF7D6E" w:rsidRDefault="00E27998" w:rsidP="0000714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E27998" w:rsidRPr="00AF7D6E" w:rsidRDefault="00E27998" w:rsidP="0000714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E27998" w:rsidRPr="00AF7D6E" w:rsidRDefault="00E27998" w:rsidP="0000714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:rsidR="00E27998" w:rsidRPr="00AF7D6E" w:rsidRDefault="00E27998" w:rsidP="0000714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27998" w:rsidRPr="00AF7D6E" w:rsidTr="00007149">
        <w:trPr>
          <w:jc w:val="center"/>
        </w:trPr>
        <w:tc>
          <w:tcPr>
            <w:tcW w:w="2409" w:type="dxa"/>
          </w:tcPr>
          <w:p w:rsidR="00E27998" w:rsidRPr="00AF7D6E" w:rsidRDefault="00E27998" w:rsidP="0000714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</w:p>
        </w:tc>
        <w:tc>
          <w:tcPr>
            <w:tcW w:w="1360" w:type="dxa"/>
          </w:tcPr>
          <w:p w:rsidR="00E27998" w:rsidRPr="00AF7D6E" w:rsidRDefault="00E27998" w:rsidP="0000714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5" w:type="dxa"/>
          </w:tcPr>
          <w:p w:rsidR="00E27998" w:rsidRPr="00AF7D6E" w:rsidRDefault="00E27998" w:rsidP="0000714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27998" w:rsidRPr="00AF7D6E" w:rsidRDefault="00E27998" w:rsidP="0000714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E27998" w:rsidRPr="00AF7D6E" w:rsidRDefault="00E27998" w:rsidP="0000714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27998" w:rsidRPr="00AF7D6E" w:rsidTr="00007149">
        <w:trPr>
          <w:jc w:val="center"/>
        </w:trPr>
        <w:tc>
          <w:tcPr>
            <w:tcW w:w="2409" w:type="dxa"/>
          </w:tcPr>
          <w:p w:rsidR="00E27998" w:rsidRPr="00AF7D6E" w:rsidRDefault="00E27998" w:rsidP="0000714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360" w:type="dxa"/>
          </w:tcPr>
          <w:p w:rsidR="00E27998" w:rsidRPr="00AF7D6E" w:rsidRDefault="00E27998" w:rsidP="0000714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E27998" w:rsidRPr="00AF7D6E" w:rsidRDefault="00E27998" w:rsidP="0000714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1" w:type="dxa"/>
          </w:tcPr>
          <w:p w:rsidR="00E27998" w:rsidRPr="00AF7D6E" w:rsidRDefault="00E27998" w:rsidP="0000714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0" w:type="dxa"/>
          </w:tcPr>
          <w:p w:rsidR="00E27998" w:rsidRPr="00AF7D6E" w:rsidRDefault="00E27998" w:rsidP="0000714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998" w:rsidRPr="00AF7D6E" w:rsidTr="00007149">
        <w:trPr>
          <w:jc w:val="center"/>
        </w:trPr>
        <w:tc>
          <w:tcPr>
            <w:tcW w:w="2409" w:type="dxa"/>
          </w:tcPr>
          <w:p w:rsidR="00E27998" w:rsidRPr="00AF7D6E" w:rsidRDefault="00E27998" w:rsidP="0000714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1360" w:type="dxa"/>
          </w:tcPr>
          <w:p w:rsidR="00E27998" w:rsidRPr="00AF7D6E" w:rsidRDefault="00E27998" w:rsidP="0000714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E27998" w:rsidRPr="00AF7D6E" w:rsidRDefault="00E27998" w:rsidP="0000714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27998" w:rsidRPr="00AF7D6E" w:rsidRDefault="00E27998" w:rsidP="0000714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E27998" w:rsidRPr="00AF7D6E" w:rsidRDefault="00E27998" w:rsidP="0000714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998" w:rsidRPr="002C0C26" w:rsidRDefault="00E27998" w:rsidP="00E2799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27998" w:rsidRPr="00AF7D6E" w:rsidRDefault="00E27998" w:rsidP="00E2799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FBB">
        <w:rPr>
          <w:rFonts w:ascii="Times New Roman" w:hAnsi="Times New Roman" w:cs="Times New Roman"/>
          <w:i/>
          <w:sz w:val="24"/>
          <w:szCs w:val="24"/>
        </w:rPr>
        <w:t>Вывод:</w:t>
      </w:r>
      <w:r w:rsidRPr="00AF7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7D6E">
        <w:rPr>
          <w:rFonts w:ascii="Times New Roman" w:hAnsi="Times New Roman" w:cs="Times New Roman"/>
          <w:sz w:val="24"/>
          <w:szCs w:val="24"/>
        </w:rPr>
        <w:t>педагогический коллектив ДОУ справился с поставленными задачами, в ц</w:t>
      </w:r>
      <w:r w:rsidRPr="00AF7D6E">
        <w:rPr>
          <w:rFonts w:ascii="Times New Roman" w:hAnsi="Times New Roman" w:cs="Times New Roman"/>
          <w:sz w:val="24"/>
          <w:szCs w:val="24"/>
        </w:rPr>
        <w:t>е</w:t>
      </w:r>
      <w:r w:rsidRPr="00AF7D6E">
        <w:rPr>
          <w:rFonts w:ascii="Times New Roman" w:hAnsi="Times New Roman" w:cs="Times New Roman"/>
          <w:sz w:val="24"/>
          <w:szCs w:val="24"/>
        </w:rPr>
        <w:t>лом результаты образовательной работы за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F7D6E">
        <w:rPr>
          <w:rFonts w:ascii="Times New Roman" w:hAnsi="Times New Roman" w:cs="Times New Roman"/>
          <w:sz w:val="24"/>
          <w:szCs w:val="24"/>
        </w:rPr>
        <w:t>–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F7D6E">
        <w:rPr>
          <w:rFonts w:ascii="Times New Roman" w:hAnsi="Times New Roman" w:cs="Times New Roman"/>
          <w:sz w:val="24"/>
          <w:szCs w:val="24"/>
        </w:rPr>
        <w:t xml:space="preserve"> учебный год положительные.</w:t>
      </w:r>
    </w:p>
    <w:p w:rsidR="00E27998" w:rsidRPr="00AF7D6E" w:rsidRDefault="00E27998" w:rsidP="00E2799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lastRenderedPageBreak/>
        <w:t>Таким образом, мы считаем, что основные направления являются выполненными.</w:t>
      </w:r>
    </w:p>
    <w:p w:rsidR="00E27998" w:rsidRDefault="00E27998" w:rsidP="00E2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7998" w:rsidRPr="00AF7D6E" w:rsidRDefault="00E27998" w:rsidP="00E2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На основании вышеизложенного и данных самоанализа коллектив решил:</w:t>
      </w:r>
    </w:p>
    <w:p w:rsidR="00E27998" w:rsidRPr="002C0C26" w:rsidRDefault="00E27998" w:rsidP="00E279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C26">
        <w:rPr>
          <w:rFonts w:ascii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>Сохранять и укреплять здоровье воспитанников на основе комплексного и си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темного использования средств физического развития в образовательном процессе ДОУ</w:t>
      </w:r>
      <w:r w:rsidRPr="002C0C26">
        <w:rPr>
          <w:rFonts w:ascii="Times New Roman" w:hAnsi="Times New Roman" w:cs="Times New Roman"/>
          <w:bCs/>
          <w:sz w:val="24"/>
          <w:szCs w:val="24"/>
        </w:rPr>
        <w:t>.</w:t>
      </w:r>
    </w:p>
    <w:p w:rsidR="00E27998" w:rsidRPr="002C0C26" w:rsidRDefault="00E27998" w:rsidP="00E2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C26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Совершенствовать метод проектов как инновационную форму организации образовательного процесса в познавательном развитии воспитанников в соответствии с осно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ной образовательной программой дошкольного образования</w:t>
      </w:r>
      <w:r w:rsidRPr="002C0C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7998" w:rsidRPr="002C0C26" w:rsidRDefault="00E27998" w:rsidP="00E2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C26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Продолжать и</w:t>
      </w:r>
      <w:r w:rsidRPr="002C0C26">
        <w:rPr>
          <w:rFonts w:ascii="Times New Roman" w:hAnsi="Times New Roman" w:cs="Times New Roman"/>
          <w:sz w:val="24"/>
          <w:szCs w:val="24"/>
        </w:rPr>
        <w:t>спользовать в образовательном процессе инновационные педагог</w:t>
      </w:r>
      <w:r w:rsidRPr="002C0C26">
        <w:rPr>
          <w:rFonts w:ascii="Times New Roman" w:hAnsi="Times New Roman" w:cs="Times New Roman"/>
          <w:sz w:val="24"/>
          <w:szCs w:val="24"/>
        </w:rPr>
        <w:t>и</w:t>
      </w:r>
      <w:r w:rsidRPr="002C0C26">
        <w:rPr>
          <w:rFonts w:ascii="Times New Roman" w:hAnsi="Times New Roman" w:cs="Times New Roman"/>
          <w:sz w:val="24"/>
          <w:szCs w:val="24"/>
        </w:rPr>
        <w:t xml:space="preserve">ческие технологии в соответствии </w:t>
      </w:r>
      <w:r>
        <w:rPr>
          <w:rFonts w:ascii="Times New Roman" w:hAnsi="Times New Roman" w:cs="Times New Roman"/>
          <w:sz w:val="24"/>
          <w:szCs w:val="24"/>
        </w:rPr>
        <w:t>с ФГОС ДО</w:t>
      </w:r>
      <w:r w:rsidRPr="002C0C26">
        <w:rPr>
          <w:rFonts w:ascii="Times New Roman" w:hAnsi="Times New Roman" w:cs="Times New Roman"/>
          <w:sz w:val="24"/>
          <w:szCs w:val="24"/>
        </w:rPr>
        <w:t>».</w:t>
      </w:r>
    </w:p>
    <w:p w:rsidR="00E27998" w:rsidRPr="002C0C26" w:rsidRDefault="00E27998" w:rsidP="00E2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C26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Формировать у педагогов ДОУ основные компетенции необходимые для создания условий развития воспитанников в соответствии с ФГОС ДО.</w:t>
      </w:r>
    </w:p>
    <w:p w:rsidR="00840943" w:rsidRDefault="00840943"/>
    <w:sectPr w:rsidR="0084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4F1"/>
    <w:multiLevelType w:val="hybridMultilevel"/>
    <w:tmpl w:val="5670A27C"/>
    <w:lvl w:ilvl="0" w:tplc="ED50BC0A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54852B9"/>
    <w:multiLevelType w:val="multilevel"/>
    <w:tmpl w:val="AB7C42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5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2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7" w:hanging="2160"/>
      </w:pPr>
      <w:rPr>
        <w:rFonts w:hint="default"/>
      </w:rPr>
    </w:lvl>
  </w:abstractNum>
  <w:abstractNum w:abstractNumId="2">
    <w:nsid w:val="094D7718"/>
    <w:multiLevelType w:val="hybridMultilevel"/>
    <w:tmpl w:val="3026A0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D0A24"/>
    <w:multiLevelType w:val="hybridMultilevel"/>
    <w:tmpl w:val="91AC076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306788"/>
    <w:multiLevelType w:val="hybridMultilevel"/>
    <w:tmpl w:val="2328351C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F8B6889"/>
    <w:multiLevelType w:val="hybridMultilevel"/>
    <w:tmpl w:val="4BB855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82864"/>
    <w:multiLevelType w:val="hybridMultilevel"/>
    <w:tmpl w:val="6BD40F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0D5075"/>
    <w:multiLevelType w:val="hybridMultilevel"/>
    <w:tmpl w:val="AF7CA01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BE62607"/>
    <w:multiLevelType w:val="hybridMultilevel"/>
    <w:tmpl w:val="48FC60B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2ED2E72"/>
    <w:multiLevelType w:val="hybridMultilevel"/>
    <w:tmpl w:val="547C9B04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78305276">
      <w:numFmt w:val="bullet"/>
      <w:lvlText w:val=""/>
      <w:lvlJc w:val="left"/>
      <w:pPr>
        <w:ind w:left="2022" w:hanging="585"/>
      </w:pPr>
      <w:rPr>
        <w:rFonts w:ascii="Symbol" w:eastAsia="Symbol" w:hAnsi="Symbol" w:cs="Symbol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501912A4"/>
    <w:multiLevelType w:val="hybridMultilevel"/>
    <w:tmpl w:val="13F2B25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0E10606"/>
    <w:multiLevelType w:val="hybridMultilevel"/>
    <w:tmpl w:val="ABBCFF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BE77BA"/>
    <w:multiLevelType w:val="hybridMultilevel"/>
    <w:tmpl w:val="C55280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1F07E6"/>
    <w:multiLevelType w:val="hybridMultilevel"/>
    <w:tmpl w:val="4058E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5A34BE"/>
    <w:multiLevelType w:val="hybridMultilevel"/>
    <w:tmpl w:val="1124E1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ED4656"/>
    <w:multiLevelType w:val="hybridMultilevel"/>
    <w:tmpl w:val="44469B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8B1D57"/>
    <w:multiLevelType w:val="hybridMultilevel"/>
    <w:tmpl w:val="842883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42C0554"/>
    <w:multiLevelType w:val="hybridMultilevel"/>
    <w:tmpl w:val="52F61E0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AAE3189"/>
    <w:multiLevelType w:val="hybridMultilevel"/>
    <w:tmpl w:val="4A0898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15"/>
  </w:num>
  <w:num w:numId="9">
    <w:abstractNumId w:val="11"/>
  </w:num>
  <w:num w:numId="10">
    <w:abstractNumId w:val="5"/>
  </w:num>
  <w:num w:numId="11">
    <w:abstractNumId w:val="12"/>
  </w:num>
  <w:num w:numId="12">
    <w:abstractNumId w:val="18"/>
  </w:num>
  <w:num w:numId="13">
    <w:abstractNumId w:val="9"/>
  </w:num>
  <w:num w:numId="14">
    <w:abstractNumId w:val="8"/>
  </w:num>
  <w:num w:numId="15">
    <w:abstractNumId w:val="14"/>
  </w:num>
  <w:num w:numId="16">
    <w:abstractNumId w:val="4"/>
  </w:num>
  <w:num w:numId="17">
    <w:abstractNumId w:val="16"/>
  </w:num>
  <w:num w:numId="18">
    <w:abstractNumId w:val="13"/>
  </w:num>
  <w:num w:numId="19">
    <w:abstractNumId w:val="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E27998"/>
    <w:rsid w:val="00840943"/>
    <w:rsid w:val="00E2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7998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79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79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279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E2799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799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79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279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279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E2799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msonormalbullet1gif">
    <w:name w:val="msonormalbullet1.gif"/>
    <w:basedOn w:val="a"/>
    <w:rsid w:val="00E2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2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4">
    <w:name w:val="Light Shading Accent 4"/>
    <w:basedOn w:val="a1"/>
    <w:uiPriority w:val="60"/>
    <w:rsid w:val="00E2799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E27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99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79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2799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27998"/>
    <w:rPr>
      <w:color w:val="0000FF" w:themeColor="hyperlink"/>
      <w:u w:val="single"/>
    </w:rPr>
  </w:style>
  <w:style w:type="paragraph" w:customStyle="1" w:styleId="msonormalbullet3gif">
    <w:name w:val="msonormalbullet3.gif"/>
    <w:basedOn w:val="a"/>
    <w:rsid w:val="00E2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2799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27998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E2799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27998"/>
    <w:rPr>
      <w:rFonts w:eastAsiaTheme="minorHAnsi"/>
      <w:lang w:eastAsia="en-US"/>
    </w:rPr>
  </w:style>
  <w:style w:type="paragraph" w:styleId="ac">
    <w:name w:val="Normal (Web)"/>
    <w:basedOn w:val="a"/>
    <w:uiPriority w:val="99"/>
    <w:unhideWhenUsed/>
    <w:rsid w:val="00E2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E27998"/>
    <w:pPr>
      <w:spacing w:after="0" w:line="240" w:lineRule="auto"/>
    </w:pPr>
    <w:rPr>
      <w:rFonts w:eastAsiaTheme="minorHAnsi"/>
      <w:lang w:eastAsia="en-US"/>
    </w:rPr>
  </w:style>
  <w:style w:type="character" w:styleId="ae">
    <w:name w:val="Strong"/>
    <w:basedOn w:val="a0"/>
    <w:uiPriority w:val="22"/>
    <w:qFormat/>
    <w:rsid w:val="00E27998"/>
    <w:rPr>
      <w:b/>
      <w:bCs/>
    </w:rPr>
  </w:style>
  <w:style w:type="character" w:customStyle="1" w:styleId="text">
    <w:name w:val="text"/>
    <w:basedOn w:val="a0"/>
    <w:rsid w:val="00E27998"/>
  </w:style>
  <w:style w:type="paragraph" w:styleId="21">
    <w:name w:val="Quote"/>
    <w:basedOn w:val="a"/>
    <w:next w:val="a"/>
    <w:link w:val="22"/>
    <w:uiPriority w:val="29"/>
    <w:qFormat/>
    <w:rsid w:val="00E27998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8"/>
      <w:szCs w:val="24"/>
    </w:rPr>
  </w:style>
  <w:style w:type="character" w:customStyle="1" w:styleId="22">
    <w:name w:val="Цитата 2 Знак"/>
    <w:basedOn w:val="a0"/>
    <w:link w:val="21"/>
    <w:uiPriority w:val="29"/>
    <w:rsid w:val="00E27998"/>
    <w:rPr>
      <w:rFonts w:ascii="Times New Roman" w:eastAsia="Times New Roman" w:hAnsi="Times New Roman" w:cs="Times New Roman"/>
      <w:i/>
      <w:iCs/>
      <w:color w:val="000000" w:themeColor="text1"/>
      <w:sz w:val="28"/>
      <w:szCs w:val="24"/>
    </w:rPr>
  </w:style>
  <w:style w:type="table" w:styleId="-6">
    <w:name w:val="Light Shading Accent 6"/>
    <w:basedOn w:val="a1"/>
    <w:uiPriority w:val="60"/>
    <w:rsid w:val="00E27998"/>
    <w:pPr>
      <w:spacing w:after="0" w:line="240" w:lineRule="auto"/>
      <w:ind w:right="11" w:firstLine="323"/>
      <w:jc w:val="both"/>
    </w:pPr>
    <w:rPr>
      <w:rFonts w:eastAsiaTheme="minorHAnsi"/>
      <w:color w:val="E36C0A" w:themeColor="accent6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customStyle="1" w:styleId="af">
    <w:name w:val="Стиль"/>
    <w:rsid w:val="00E27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0">
    <w:name w:val="Emphasis"/>
    <w:basedOn w:val="a0"/>
    <w:uiPriority w:val="20"/>
    <w:qFormat/>
    <w:rsid w:val="00E27998"/>
    <w:rPr>
      <w:i/>
      <w:iCs/>
    </w:rPr>
  </w:style>
  <w:style w:type="paragraph" w:customStyle="1" w:styleId="msolistparagraphbullet1gif">
    <w:name w:val="msolistparagraphbullet1.gif"/>
    <w:basedOn w:val="a"/>
    <w:rsid w:val="00E2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E2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E2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2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27998"/>
  </w:style>
  <w:style w:type="paragraph" w:styleId="af1">
    <w:name w:val="Body Text"/>
    <w:basedOn w:val="a"/>
    <w:link w:val="af2"/>
    <w:rsid w:val="00E279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E27998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E27998"/>
  </w:style>
  <w:style w:type="paragraph" w:customStyle="1" w:styleId="c6">
    <w:name w:val="c6"/>
    <w:basedOn w:val="a"/>
    <w:rsid w:val="00E2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27998"/>
  </w:style>
  <w:style w:type="paragraph" w:customStyle="1" w:styleId="c14">
    <w:name w:val="c14"/>
    <w:basedOn w:val="a"/>
    <w:rsid w:val="00E2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27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ustomXml" Target="../customXml/item3.xml"/><Relationship Id="rId5" Type="http://schemas.openxmlformats.org/officeDocument/2006/relationships/chart" Target="charts/chart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rAngAx val="1"/>
    </c:view3D>
    <c:plotArea>
      <c:layout>
        <c:manualLayout>
          <c:layoutTarget val="inner"/>
          <c:xMode val="edge"/>
          <c:yMode val="edge"/>
          <c:x val="8.3249416627235909E-2"/>
          <c:y val="5.6330943706663535E-2"/>
          <c:w val="0.74802534891150962"/>
          <c:h val="0.729887961765973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2012 - 2013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-1.8832174162868867E-17"/>
                  <c:y val="-2.9850746268656816E-2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Высшее педагогическое</c:v>
                </c:pt>
                <c:pt idx="1">
                  <c:v>Среднее специальное</c:v>
                </c:pt>
                <c:pt idx="2">
                  <c:v>Незаконченное высшее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</c:v>
                </c:pt>
                <c:pt idx="1">
                  <c:v>0.54</c:v>
                </c:pt>
                <c:pt idx="2">
                  <c:v>6.0000000000000192E-2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2013 - 2014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2"/>
              <c:layout>
                <c:manualLayout>
                  <c:x val="6.1633281972266491E-3"/>
                  <c:y val="-1.4925373134328361E-2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Высшее педагогическое</c:v>
                </c:pt>
                <c:pt idx="1">
                  <c:v>Среднее специальное</c:v>
                </c:pt>
                <c:pt idx="2">
                  <c:v>Незаконченное высшее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0.46</c:v>
                </c:pt>
                <c:pt idx="1">
                  <c:v>0.54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2014 - 2015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0"/>
                  <c:y val="-1.4925373134328361E-2"/>
                </c:manualLayout>
              </c:layout>
              <c:showVal val="1"/>
            </c:dLbl>
            <c:dLbl>
              <c:idx val="1"/>
              <c:layout>
                <c:manualLayout>
                  <c:x val="1.4381099126861844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2326656394452963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Высшее педагогическое</c:v>
                </c:pt>
                <c:pt idx="1">
                  <c:v>Среднее специальное</c:v>
                </c:pt>
                <c:pt idx="2">
                  <c:v>Незаконченное высшее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0.48000000000000032</c:v>
                </c:pt>
                <c:pt idx="1">
                  <c:v>0.52</c:v>
                </c:pt>
                <c:pt idx="2">
                  <c:v>0</c:v>
                </c:pt>
              </c:numCache>
            </c:numRef>
          </c:val>
        </c:ser>
        <c:shape val="cylinder"/>
        <c:axId val="144743424"/>
        <c:axId val="144749312"/>
        <c:axId val="0"/>
      </c:bar3DChart>
      <c:catAx>
        <c:axId val="144743424"/>
        <c:scaling>
          <c:orientation val="minMax"/>
        </c:scaling>
        <c:axPos val="b"/>
        <c:tickLblPos val="nextTo"/>
        <c:spPr>
          <a:solidFill>
            <a:schemeClr val="bg1"/>
          </a:solidFill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4749312"/>
        <c:crosses val="autoZero"/>
        <c:auto val="1"/>
        <c:lblAlgn val="ctr"/>
        <c:lblOffset val="100"/>
      </c:catAx>
      <c:valAx>
        <c:axId val="144749312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4743424"/>
        <c:crosses val="autoZero"/>
        <c:crossBetween val="between"/>
      </c:valAx>
      <c:spPr>
        <a:solidFill>
          <a:schemeClr val="bg1"/>
        </a:solidFill>
      </c:spPr>
    </c:plotArea>
    <c:legend>
      <c:legendPos val="r"/>
      <c:spPr>
        <a:solidFill>
          <a:schemeClr val="bg1"/>
        </a:solidFill>
      </c:spPr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chemeClr val="bg1"/>
    </a:solidFill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2011 - 2012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-9.9502487562189747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Вторая категория; 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0.28000000000000008</c:v>
                </c:pt>
                <c:pt idx="1">
                  <c:v>0.4</c:v>
                </c:pt>
                <c:pt idx="2">
                  <c:v>0.11</c:v>
                </c:pt>
                <c:pt idx="3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2013 - 2014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0"/>
              <c:layout>
                <c:manualLayout>
                  <c:x val="8.217770929635335E-3"/>
                  <c:y val="-1.4925373134328361E-2"/>
                </c:manualLayout>
              </c:layout>
              <c:spPr/>
              <c:txPr>
                <a:bodyPr/>
                <a:lstStyle/>
                <a:p>
                  <a:pPr>
                    <a:defRPr sz="700" b="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1.2326656394453005E-2"/>
                  <c:y val="-1.4925373134328361E-2"/>
                </c:manualLayout>
              </c:layout>
              <c:showVal val="1"/>
            </c:dLbl>
            <c:dLbl>
              <c:idx val="2"/>
              <c:layout>
                <c:manualLayout>
                  <c:x val="8.217770929635335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8.217770929635335E-3"/>
                  <c:y val="-1.4925373134328361E-2"/>
                </c:manualLayout>
              </c:layout>
              <c:showVal val="1"/>
            </c:dLbl>
            <c:txPr>
              <a:bodyPr/>
              <a:lstStyle/>
              <a:p>
                <a:pPr>
                  <a:defRPr sz="5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Вторая категория; 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0.32000000000000145</c:v>
                </c:pt>
                <c:pt idx="1">
                  <c:v>0.37000000000000038</c:v>
                </c:pt>
                <c:pt idx="2">
                  <c:v>0.11</c:v>
                </c:pt>
                <c:pt idx="3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2014 - 2015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6.1633281972265034E-3"/>
                  <c:y val="-1.9900497512438785E-2"/>
                </c:manualLayout>
              </c:layout>
              <c:showVal val="1"/>
            </c:dLbl>
            <c:dLbl>
              <c:idx val="1"/>
              <c:layout>
                <c:manualLayout>
                  <c:x val="8.217770929635335E-3"/>
                  <c:y val="-2.4875621890547265E-2"/>
                </c:manualLayout>
              </c:layout>
              <c:showVal val="1"/>
            </c:dLbl>
            <c:dLbl>
              <c:idx val="2"/>
              <c:layout>
                <c:manualLayout>
                  <c:x val="1.0272213662044094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6435541859270673E-2"/>
                  <c:y val="-9.9502487562189747E-3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Вторая категория; 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0.33000000000000163</c:v>
                </c:pt>
                <c:pt idx="1">
                  <c:v>0.37000000000000038</c:v>
                </c:pt>
                <c:pt idx="2">
                  <c:v>0.15000000000000024</c:v>
                </c:pt>
                <c:pt idx="3">
                  <c:v>0.05</c:v>
                </c:pt>
              </c:numCache>
            </c:numRef>
          </c:val>
        </c:ser>
        <c:shape val="cylinder"/>
        <c:axId val="144694656"/>
        <c:axId val="144774272"/>
        <c:axId val="0"/>
      </c:bar3DChart>
      <c:catAx>
        <c:axId val="14469465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4774272"/>
        <c:crosses val="autoZero"/>
        <c:auto val="1"/>
        <c:lblAlgn val="ctr"/>
        <c:lblOffset val="100"/>
      </c:catAx>
      <c:valAx>
        <c:axId val="144774272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4694656"/>
        <c:crosses val="autoZero"/>
        <c:crossBetween val="between"/>
      </c:valAx>
      <c:spPr>
        <a:solidFill>
          <a:schemeClr val="bg1"/>
        </a:solidFill>
      </c:spPr>
    </c:plotArea>
    <c:legend>
      <c:legendPos val="r"/>
      <c:layout>
        <c:manualLayout>
          <c:xMode val="edge"/>
          <c:yMode val="edge"/>
          <c:x val="0.79893994254285761"/>
          <c:y val="0.19238973177133634"/>
          <c:w val="0.17204243725157475"/>
          <c:h val="0.49126816465015088"/>
        </c:manualLayout>
      </c:layout>
      <c:spPr>
        <a:solidFill>
          <a:schemeClr val="bg1"/>
        </a:solidFill>
      </c:spPr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chemeClr val="bg1"/>
    </a:solidFill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7E8C555C158E4C9CDB5A63735BD354" ma:contentTypeVersion="2" ma:contentTypeDescription="Создание документа." ma:contentTypeScope="" ma:versionID="fb0d4e5aa42653c92a4ce47c6082ee3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S5QAU4VNKZPS-222-9</_dlc_DocId>
    <_dlc_DocIdUrl xmlns="6434c500-c195-4837-b047-5e71706d4cb2">
      <Url>http://www.eduportal44.ru/Buy/Elektron/_layouts/15/DocIdRedir.aspx?ID=S5QAU4VNKZPS-222-9</Url>
      <Description>S5QAU4VNKZPS-222-9</Description>
    </_dlc_DocIdUrl>
  </documentManagement>
</p:properties>
</file>

<file path=customXml/itemProps1.xml><?xml version="1.0" encoding="utf-8"?>
<ds:datastoreItem xmlns:ds="http://schemas.openxmlformats.org/officeDocument/2006/customXml" ds:itemID="{6E0F30F9-5C52-4715-A038-78D255DAA737}"/>
</file>

<file path=customXml/itemProps2.xml><?xml version="1.0" encoding="utf-8"?>
<ds:datastoreItem xmlns:ds="http://schemas.openxmlformats.org/officeDocument/2006/customXml" ds:itemID="{DDB2B513-C09D-4EAB-AA6B-DF63CE8C9510}"/>
</file>

<file path=customXml/itemProps3.xml><?xml version="1.0" encoding="utf-8"?>
<ds:datastoreItem xmlns:ds="http://schemas.openxmlformats.org/officeDocument/2006/customXml" ds:itemID="{4FC1FF7E-C37D-42AE-8108-67A8EC4BDD67}"/>
</file>

<file path=customXml/itemProps4.xml><?xml version="1.0" encoding="utf-8"?>
<ds:datastoreItem xmlns:ds="http://schemas.openxmlformats.org/officeDocument/2006/customXml" ds:itemID="{661ECE8B-B1F3-4EFB-8AED-6F5ECF1E00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4438</Words>
  <Characters>25303</Characters>
  <Application>Microsoft Office Word</Application>
  <DocSecurity>0</DocSecurity>
  <Lines>210</Lines>
  <Paragraphs>59</Paragraphs>
  <ScaleCrop>false</ScaleCrop>
  <Company>Microsoft</Company>
  <LinksUpToDate>false</LinksUpToDate>
  <CharactersWithSpaces>29682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2015-11-28T13:14:00Z</dcterms:created>
  <dcterms:modified xsi:type="dcterms:W3CDTF">2015-11-28T13:15:00Z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0x0101006F7E8C555C158E4C9CDB5A63735BD354</vt:lpwstr>
  </property>
  <property fmtid="{D5CDD505-2E9C-101B-9397-08002B2CF9AE}" pid="3" name="_dlc_DocIdItemGuid">
    <vt:lpwstr>822b0f2a-755c-4994-adb1-9d5575f6d6d6</vt:lpwstr>
  </property>
</Properties>
</file>