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4"/>
        <w:tblpPr w:leftFromText="180" w:rightFromText="180" w:vertAnchor="text" w:horzAnchor="margin" w:tblpXSpec="center" w:tblpY="-142"/>
        <w:tblW w:w="9370" w:type="dxa"/>
        <w:tblLayout w:type="fixed"/>
        <w:tblLook w:val="04A0"/>
      </w:tblPr>
      <w:tblGrid>
        <w:gridCol w:w="1242"/>
        <w:gridCol w:w="6521"/>
        <w:gridCol w:w="1607"/>
      </w:tblGrid>
      <w:tr w:rsidR="00693BCE" w:rsidRPr="00C06FB6" w:rsidTr="00B604E2">
        <w:trPr>
          <w:cnfStyle w:val="100000000000"/>
          <w:trHeight w:val="916"/>
        </w:trPr>
        <w:tc>
          <w:tcPr>
            <w:cnfStyle w:val="001000000000"/>
            <w:tcW w:w="1242" w:type="dxa"/>
          </w:tcPr>
          <w:p w:rsidR="00693BCE" w:rsidRPr="00C06FB6" w:rsidRDefault="00693BCE" w:rsidP="00C06FB6">
            <w:pPr>
              <w:ind w:left="-284" w:firstLine="42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06FB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1746" cy="688975"/>
                  <wp:effectExtent l="133350" t="38100" r="62154" b="73025"/>
                  <wp:docPr id="13" name="Рисунок 1" descr="G:\Копия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633" cy="6919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693BCE" w:rsidRPr="00C06FB6" w:rsidRDefault="00693BCE" w:rsidP="00C06FB6">
            <w:pPr>
              <w:ind w:left="-284" w:firstLine="426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06FB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56685" cy="688866"/>
                  <wp:effectExtent l="114300" t="38100" r="43815" b="73134"/>
                  <wp:docPr id="14" name="Рисунок 2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9609" cy="6928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</w:tcPr>
          <w:p w:rsidR="00693BCE" w:rsidRPr="00C06FB6" w:rsidRDefault="00693BCE" w:rsidP="00C06FB6">
            <w:pPr>
              <w:ind w:left="-284" w:firstLine="426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06FB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3735" cy="689258"/>
                  <wp:effectExtent l="133350" t="38100" r="69215" b="72742"/>
                  <wp:docPr id="15" name="Рисунок 2" descr="I:\БРЕНД\100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541" cy="694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3BCE" w:rsidRPr="00C06FB6" w:rsidTr="00B604E2">
        <w:trPr>
          <w:cnfStyle w:val="000000100000"/>
          <w:trHeight w:val="354"/>
        </w:trPr>
        <w:tc>
          <w:tcPr>
            <w:cnfStyle w:val="001000000000"/>
            <w:tcW w:w="9370" w:type="dxa"/>
            <w:gridSpan w:val="3"/>
          </w:tcPr>
          <w:p w:rsidR="00693BCE" w:rsidRPr="00C06FB6" w:rsidRDefault="00693BCE" w:rsidP="00C06FB6">
            <w:pPr>
              <w:ind w:left="-284" w:firstLine="426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06F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693BCE" w:rsidRPr="00C06FB6" w:rsidRDefault="00693BCE" w:rsidP="00C06FB6">
            <w:pPr>
              <w:ind w:left="-284" w:firstLine="426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06F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детский сад №117 «Электроник» комбинированного вида</w:t>
            </w:r>
          </w:p>
          <w:p w:rsidR="00693BCE" w:rsidRPr="00C06FB6" w:rsidRDefault="00693BCE" w:rsidP="00C06FB6">
            <w:pPr>
              <w:ind w:left="-284" w:firstLine="42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06F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городского округа город Буй</w:t>
            </w:r>
          </w:p>
        </w:tc>
      </w:tr>
    </w:tbl>
    <w:p w:rsidR="00693BCE" w:rsidRPr="00C06FB6" w:rsidRDefault="00693BCE" w:rsidP="00C06FB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93BCE" w:rsidRPr="00C06FB6" w:rsidRDefault="00693BCE" w:rsidP="00C06FB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93BCE" w:rsidRPr="00C06FB6" w:rsidRDefault="00693BCE" w:rsidP="00C06FB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93BCE" w:rsidRPr="00C06FB6" w:rsidRDefault="00693BCE" w:rsidP="00C06FB6">
      <w:pPr>
        <w:shd w:val="clear" w:color="auto" w:fill="FFFFFF"/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93BCE" w:rsidRPr="00C06FB6" w:rsidRDefault="00693BCE" w:rsidP="00C06FB6">
      <w:pPr>
        <w:shd w:val="clear" w:color="auto" w:fill="FFFFFF"/>
        <w:spacing w:after="0" w:line="240" w:lineRule="auto"/>
        <w:ind w:left="-284" w:firstLine="42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93BCE" w:rsidRPr="00C06FB6" w:rsidRDefault="00F62CEC" w:rsidP="00C06FB6">
      <w:pPr>
        <w:shd w:val="clear" w:color="auto" w:fill="FFFFFF"/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CEC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46.2pt;height:100.35pt" adj="5665" fillcolor="black">
            <v:shadow color="#868686"/>
            <v:textpath style="font-family:&quot;Impact&quot;;v-text-kern:t" trim="t" fitpath="t" xscale="f" string="консультация для родителей"/>
          </v:shape>
        </w:pict>
      </w:r>
    </w:p>
    <w:p w:rsidR="00693BCE" w:rsidRPr="00C06FB6" w:rsidRDefault="00693BCE" w:rsidP="00C06FB6">
      <w:pPr>
        <w:shd w:val="clear" w:color="auto" w:fill="FFFFFF"/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BCE" w:rsidRPr="00C06FB6" w:rsidRDefault="00693BCE" w:rsidP="00C06FB6">
      <w:pPr>
        <w:shd w:val="clear" w:color="auto" w:fill="FFFFFF"/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BCE" w:rsidRPr="00C06FB6" w:rsidRDefault="00693BCE" w:rsidP="00C06FB6">
      <w:pPr>
        <w:shd w:val="clear" w:color="auto" w:fill="FFFFFF"/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BCE" w:rsidRPr="00C06FB6" w:rsidRDefault="00693BCE" w:rsidP="00C06FB6">
      <w:pPr>
        <w:shd w:val="clear" w:color="auto" w:fill="FFFFFF"/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BCE" w:rsidRPr="00C06FB6" w:rsidRDefault="00F62CEC" w:rsidP="00C06FB6">
      <w:pPr>
        <w:shd w:val="clear" w:color="auto" w:fill="FFFFFF"/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CEC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55pt;height:186.9pt" fillcolor="#9400ed" strokecolor="black [3213]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фонематический слух -&#10;основа обучения грамоте &#10;дошкольников"/>
          </v:shape>
        </w:pict>
      </w:r>
    </w:p>
    <w:p w:rsidR="00693BCE" w:rsidRPr="00C06FB6" w:rsidRDefault="00693BCE" w:rsidP="00C06FB6">
      <w:pPr>
        <w:shd w:val="clear" w:color="auto" w:fill="FFFFFF"/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BCE" w:rsidRPr="00C06FB6" w:rsidRDefault="00693BCE" w:rsidP="00C06FB6">
      <w:pPr>
        <w:shd w:val="clear" w:color="auto" w:fill="FFFFFF"/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BCE" w:rsidRPr="00C06FB6" w:rsidRDefault="00693BCE" w:rsidP="00C06FB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BCE" w:rsidRPr="00C06FB6" w:rsidRDefault="00693BCE" w:rsidP="00C06FB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BCE" w:rsidRPr="00C06FB6" w:rsidRDefault="00693BCE" w:rsidP="00C06FB6">
      <w:pPr>
        <w:spacing w:after="0"/>
        <w:ind w:left="-284" w:right="283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C06FB6">
        <w:rPr>
          <w:rFonts w:ascii="Times New Roman" w:hAnsi="Times New Roman" w:cs="Times New Roman"/>
          <w:sz w:val="28"/>
          <w:szCs w:val="28"/>
        </w:rPr>
        <w:t xml:space="preserve">Подготовила учитель - логопед </w:t>
      </w:r>
    </w:p>
    <w:p w:rsidR="00693BCE" w:rsidRPr="00C06FB6" w:rsidRDefault="00693BCE" w:rsidP="00C06FB6">
      <w:pPr>
        <w:spacing w:after="0"/>
        <w:ind w:left="-284" w:right="283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C06FB6">
        <w:rPr>
          <w:rFonts w:ascii="Times New Roman" w:hAnsi="Times New Roman" w:cs="Times New Roman"/>
          <w:sz w:val="28"/>
          <w:szCs w:val="28"/>
        </w:rPr>
        <w:t>Павлова Светлана Павловна</w:t>
      </w:r>
    </w:p>
    <w:p w:rsidR="00693BCE" w:rsidRPr="00C06FB6" w:rsidRDefault="00693BCE" w:rsidP="00C06FB6">
      <w:pPr>
        <w:spacing w:after="0"/>
        <w:ind w:left="-284" w:right="283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93BCE" w:rsidRPr="00C06FB6" w:rsidRDefault="00693BCE" w:rsidP="00C06FB6">
      <w:pPr>
        <w:spacing w:after="0"/>
        <w:ind w:left="-284" w:right="283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93BCE" w:rsidRPr="00C06FB6" w:rsidRDefault="00693BCE" w:rsidP="00C06FB6">
      <w:pPr>
        <w:ind w:left="-284" w:right="283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93BCE" w:rsidRPr="00C06FB6" w:rsidRDefault="00693BCE" w:rsidP="00C06FB6">
      <w:pPr>
        <w:ind w:left="-284" w:right="283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06FB6">
        <w:rPr>
          <w:rFonts w:ascii="Times New Roman" w:hAnsi="Times New Roman" w:cs="Times New Roman"/>
          <w:sz w:val="28"/>
          <w:szCs w:val="28"/>
        </w:rPr>
        <w:t>2019 год</w:t>
      </w:r>
    </w:p>
    <w:p w:rsidR="00693BCE" w:rsidRPr="00C06FB6" w:rsidRDefault="00693BCE" w:rsidP="00C06FB6">
      <w:pPr>
        <w:spacing w:after="0" w:line="225" w:lineRule="atLeast"/>
        <w:ind w:left="3402" w:right="-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Фонематический слух – способность человека </w:t>
      </w:r>
      <w:proofErr w:type="gramStart"/>
      <w:r w:rsidRPr="00C06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C06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93BCE" w:rsidRPr="00693BCE" w:rsidRDefault="00693BCE" w:rsidP="00C06FB6">
      <w:pPr>
        <w:spacing w:after="0" w:line="225" w:lineRule="atLeast"/>
        <w:ind w:left="3402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анализу и синтезу речевых звуков, т.е. слух, обеспечивающий восприятие фонем данного языка.</w:t>
      </w:r>
      <w:r w:rsidRPr="00693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06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"Словарь логопеда" под </w:t>
      </w:r>
      <w:proofErr w:type="spellStart"/>
      <w:proofErr w:type="gramStart"/>
      <w:r w:rsidRPr="00C06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ред</w:t>
      </w:r>
      <w:proofErr w:type="spellEnd"/>
      <w:proofErr w:type="gramEnd"/>
      <w:r w:rsidRPr="00C06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В.И.Селиверстова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родителей полагают, что достаточно выучить с ребенком буквы, и он станет грамотно читать и писать. Но это большое заблуждение!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показывает, знание букв не исключает серьезных затруднений у школьников при обучении грамоте. Как сильно переживает малыш из-за ошибок, исправленных красной ручкой учительницы! Как скучно делать "Работу над ошибками"!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причиной ошибок является нарушение фонематического слуха, т.е. умения выделять и различать речевые звуки. Для того чтобы писать правильно, ребенку необходимо представлять, что предложение состоит из слов, слова из слогов и звуков, а звуки в слове расположены в определенной последовательности.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Поэтому, важно развить у ребенка в дошкольном возрасте фонематический слух! 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Приступим!</w:t>
      </w: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Занятия не должны быть скучными уроками, а интересной игрой. Ведь игра, являясь ведущей деятельностью дошкольного возраста, позволяет сделать процесс обучения доступным и интересным. В игровой форме будут проходить и наши занятия, но носить обучающий характер. По сути, они являются "Работой над ошибками", предотвращая их появление. Такую "Работу над ошибками" делать весело, а придя в школу, малыш напишет диктант без ошибок. 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Учеными доказано, что еще до рождения дети слышат и реагируют на звуки внешнего мира по-разному. 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появлением ребенка на свет, эти звуки наполняют его мир: пение птиц и журчание воды, шум ветра и шелест листьев. Малыш начинает прислушиваться к окружающим звукам. Но слова - речевые звуки - с самого его рождения наиболее значимы. Звучащая речь обеспечивает необходимое для ребенка общение, получение информации. 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Вслушиваясь в слова, сопоставляя их звучание и пытаясь повторить их, ребенок начинает не только слышать, но и различать звуки родного языка. Эта способность формируется у него постепенно. Со 2-4 недели от момента рождения малыш начинает реагировать на любые звуки. Мелодичные звуки вызывают у него чувство удовлетворения, улыбку, а резкие (сердитый голос) – плач. В 7-11 месяцев ребенок уже откликается на слово. Только к концу первого года жизни слово впервые начинает служить орудием общения. 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фонематическое развитие происходит бурно, постоянно опережая произносительные возможности ребенка. Уже на третьем году жизни малыши могут заметить неправильное произношение у своих сверстников и даже попытаться исправить их.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 5 годам у ребенка формируется критическое отношение не только к чужой, но, и своей речи. Он очень болезненно воспринимает неточности своего </w:t>
      </w: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произношения, что часто проявляется в отказе от общения, от совместной деятельности. Кроме того, это обязательно сказывается на овладении чтением и письмом.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Исправление недостатков произношения у детей заключается в постановке звуков и введении их в речь и одновременном развитии фонематического слуха. Без полноценного восприятия звуков, без четкого их различения невозможно становление чистой речи. 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даже если ребенок все звуки произносит верно, он часто не различает на слух некоторые из них, а это в свою очередь сильно затрудняет, а порой и искажает понимание речи, а также проявляется в ошибках на письме.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Гораздо легче предупредить нарушение, нежели его исправлять. Так вот, работа по развитию фонематического восприятия готовит детей к овладению правильным произношением, направлена на предупреждение грамматических ошибок. 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выясните, как малыш воспринимает и различает звуки. Помогут в этом следующие несложные упражнения:</w:t>
      </w:r>
    </w:p>
    <w:p w:rsidR="00693BCE" w:rsidRPr="00693BCE" w:rsidRDefault="00693BCE" w:rsidP="00C06FB6">
      <w:pPr>
        <w:numPr>
          <w:ilvl w:val="0"/>
          <w:numId w:val="1"/>
        </w:num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Предложите малышу повторить за Вами слоги: </w:t>
      </w:r>
      <w:proofErr w:type="spellStart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са-ша</w:t>
      </w:r>
      <w:proofErr w:type="spellEnd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ша-са</w:t>
      </w:r>
      <w:proofErr w:type="spellEnd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ач-ащ</w:t>
      </w:r>
      <w:proofErr w:type="spellEnd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са-ца</w:t>
      </w:r>
      <w:proofErr w:type="spellEnd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ра-ла</w:t>
      </w:r>
      <w:proofErr w:type="spellEnd"/>
      <w:proofErr w:type="gramEnd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ша-жа</w:t>
      </w:r>
      <w:proofErr w:type="spellEnd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9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ребенок неправильно произносит некоторые звуки, различение их проверяется следующим образом: предложите ему, услышав заданный слог, выполнить какое-либо действие. Например, если среди слогов </w:t>
      </w:r>
      <w:proofErr w:type="spellStart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</w:t>
      </w:r>
      <w:proofErr w:type="spellEnd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proofErr w:type="spellEnd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 слог ша, ребенок хлопает в ладоши. </w:t>
      </w:r>
    </w:p>
    <w:p w:rsidR="00693BCE" w:rsidRPr="00693BCE" w:rsidRDefault="00693BCE" w:rsidP="00C06FB6">
      <w:pPr>
        <w:numPr>
          <w:ilvl w:val="0"/>
          <w:numId w:val="1"/>
        </w:num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Проверим, различает ли ребенок слова, близкие по звучанию, но разные по смыслу. </w:t>
      </w:r>
    </w:p>
    <w:p w:rsidR="00693BCE" w:rsidRPr="00693BCE" w:rsidRDefault="00693BCE" w:rsidP="00C06FB6">
      <w:pPr>
        <w:numPr>
          <w:ilvl w:val="0"/>
          <w:numId w:val="2"/>
        </w:num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Предложите ему выбрать нужную картинку среди: жук - сук; бом - сом; мишка - миска; коза - коса; лужа - лыжа. </w:t>
      </w:r>
      <w:proofErr w:type="gramEnd"/>
    </w:p>
    <w:p w:rsidR="00693BCE" w:rsidRPr="00693BCE" w:rsidRDefault="00693BCE" w:rsidP="00C06FB6">
      <w:pPr>
        <w:numPr>
          <w:ilvl w:val="0"/>
          <w:numId w:val="2"/>
        </w:num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Рассказать о значении слов: "Что такое лужа и что такое лыжа?" </w:t>
      </w:r>
    </w:p>
    <w:p w:rsidR="00693BCE" w:rsidRPr="00693BCE" w:rsidRDefault="00693BCE" w:rsidP="00C06FB6">
      <w:pPr>
        <w:numPr>
          <w:ilvl w:val="0"/>
          <w:numId w:val="3"/>
        </w:num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Следующий прием позволит выявить степень развития внимания и слуховой памяти. </w:t>
      </w:r>
      <w:proofErr w:type="gramStart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Предложите ребенку повторять сходные слоги: та – да – та, </w:t>
      </w:r>
      <w:proofErr w:type="spellStart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га – га, па – ба – ба, </w:t>
      </w:r>
      <w:proofErr w:type="spellStart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– на;</w:t>
      </w:r>
      <w:r w:rsidRPr="0069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повторять сходные слова:</w:t>
      </w:r>
      <w:proofErr w:type="gramEnd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Маша - Даша - каша; тень - день; день - пень; бек - лак - мак - так - рак; жук - лук - сук - тук. </w:t>
      </w:r>
      <w:proofErr w:type="gramEnd"/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Затруднения при выполнении заданий указывают на снижение фонематического слуха.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развитию фонематического восприятия начинается на материале неречевых звуков и постепенно охватывает все звуки речи. Задания предлагаются в строгой последовательности, условно подразделяясь на шесть этапов: </w:t>
      </w:r>
    </w:p>
    <w:p w:rsidR="00693BCE" w:rsidRPr="00693BCE" w:rsidRDefault="00693BCE" w:rsidP="00C06FB6">
      <w:pPr>
        <w:numPr>
          <w:ilvl w:val="0"/>
          <w:numId w:val="4"/>
        </w:num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узнавание неречевых звуков </w:t>
      </w:r>
    </w:p>
    <w:p w:rsidR="00693BCE" w:rsidRPr="00693BCE" w:rsidRDefault="00693BCE" w:rsidP="00C06FB6">
      <w:pPr>
        <w:numPr>
          <w:ilvl w:val="0"/>
          <w:numId w:val="4"/>
        </w:num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различение высоты, силы, тембра голоса на материале одинаковых звуков, сочетаний слов и фраз </w:t>
      </w:r>
    </w:p>
    <w:p w:rsidR="00693BCE" w:rsidRPr="00693BCE" w:rsidRDefault="00693BCE" w:rsidP="00C06FB6">
      <w:pPr>
        <w:numPr>
          <w:ilvl w:val="0"/>
          <w:numId w:val="4"/>
        </w:num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различение слов, близких по звуковому составу </w:t>
      </w:r>
    </w:p>
    <w:p w:rsidR="00693BCE" w:rsidRPr="00693BCE" w:rsidRDefault="00693BCE" w:rsidP="00C06FB6">
      <w:pPr>
        <w:numPr>
          <w:ilvl w:val="0"/>
          <w:numId w:val="4"/>
        </w:num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различение слогов </w:t>
      </w:r>
    </w:p>
    <w:p w:rsidR="00693BCE" w:rsidRPr="00693BCE" w:rsidRDefault="00693BCE" w:rsidP="00C06FB6">
      <w:pPr>
        <w:numPr>
          <w:ilvl w:val="0"/>
          <w:numId w:val="4"/>
        </w:num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различение звуков </w:t>
      </w:r>
    </w:p>
    <w:p w:rsidR="00693BCE" w:rsidRPr="00693BCE" w:rsidRDefault="00693BCE" w:rsidP="00C06FB6">
      <w:pPr>
        <w:numPr>
          <w:ilvl w:val="0"/>
          <w:numId w:val="4"/>
        </w:num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звукового состава слова 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Давайте же приступим к занятиям по развитию фонематического слуха у Вашего малыша! 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- узнавание неречевых звуков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первого этапа</w:t>
      </w: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развитие слухового внимания и слуховой памяти, что особенно важно для успешного развития фонематического восприятия вообще. Неумение вслушиваться в речь окружающих часто является одной из причин неправильного произношения, поэтому нужно научить ребенка слышать звуки, уметь их сравнивать. 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Рассмотрим, какие игры и упражнения можно проводить с детьми на первом этапе работы. </w:t>
      </w:r>
    </w:p>
    <w:p w:rsidR="00693BCE" w:rsidRPr="00693BCE" w:rsidRDefault="00693BCE" w:rsidP="00C06FB6">
      <w:pPr>
        <w:numPr>
          <w:ilvl w:val="0"/>
          <w:numId w:val="5"/>
        </w:num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Предложите малышу послушать звуки за окном: Закрой глазки и прислушайся! Что шумит? Что гудит? Кто кричит? Кто разговаривает? Кто смеется? </w:t>
      </w:r>
    </w:p>
    <w:p w:rsidR="00693BCE" w:rsidRPr="00693BCE" w:rsidRDefault="00693BCE" w:rsidP="00C06FB6">
      <w:pPr>
        <w:numPr>
          <w:ilvl w:val="0"/>
          <w:numId w:val="5"/>
        </w:num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Используйте следующие игры: 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"Солнце или дождик?" 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пойдем гулять. Дождика нет. Погода хорошая, светит солнышко, и можно собирать цветы. Ты гуляй, а я буду звенеть бубном, будем весело гулять под эти звуки. Если начнется дождь, я начну стучать в бубен, а ты, услышав стук, должен бежать под зонтик. Слушай внимательно!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"Солнце и дождик" достаточно простая, однако очень нравится деткам и проходит всегда весело!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"Большой или маленький" 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Посадите на стол двух игрушечных зайцев (кукол или мишек) - большого и маленького. Объясните и покажите, как играет на барабане большой зайчик, у которого много сил, - громко, сильно, и как маленький - тихо. Затем закройте игрушки ширмой и за ней производите то громкие, то тихие удары в барабан. Малыш должен отгадать и показать, который из зайцев только что играл.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игры нужно проводить с детьми, начиная с 2-3 лет. Но даже если малыш уже старше и вы обнаружили снижение фонематического слуха, вам так же следует начать работу именно с этих игр. Поскольку только постепенное усложнение заданий позволит добиться максимальной эффективности.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- различение высоты, силы, тембра голоса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этапе необходимо научить ребенка понимать интонацию речи и самому владеть теми средствами, которыми выражаются эмоциональные оттенки речи. 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"Далеко - близко"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направлена на развитие основных качеств голоса: силы, высоты.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показывает ребенку игрушечного котенка и просит внимательно послушать и запомнить, как он мяукает, когда находится близко (громко), и как - когда далеко (тихо). Затем произносит "Мяу", меняя силу голоса, а малыш отгадывает, близко или далеко мяукает котенок.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малыш сам мяукает по сигналу взрослого: "близко" - "далеко".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Дальнейшее усложнение игры состоит в том, что ребенок будет различать мяуканье, ориентируясь на тембр и индивидуальные особенности голоса говорящего. Взрослый объясняет, что котенок очень боится щенка и мяукает </w:t>
      </w: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жалобно, дрожа и замирая от страха. Ребенок должен мяукнуть, изображая страх.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 можно играть, различая, где гудит пароход ("у-у-у") - далеко (тихо) или близко (громко); какая дудочка играет - большая ("у-у-у" произносит низким голосом) или маленькая ("у-у-у" произносит высоким голосом); кто плачет - мальчик ("а-а-а" низким голосом) или девочка ("а-а-а" высоким голосом).</w:t>
      </w:r>
      <w:proofErr w:type="gramEnd"/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Кроме того, на этом этапе важно научить ребенка определять на слух темп речи.</w:t>
      </w: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Помогут в этом игры на выполнение движений в соответствующем темпе. 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"Угадай, как надо делать"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несколько раз произносит в разном темпе фразу: "Мелет мельница зерно". Дети, подражая работе мельницы, должны делать круговые движения руками в том же темпе, в котором говорит взрослый. Так же можно обыграть другие фразы ("Наши ноги ходили по дороге") или даже стишки: </w:t>
      </w:r>
    </w:p>
    <w:p w:rsidR="00693BCE" w:rsidRPr="00693BCE" w:rsidRDefault="00693BCE" w:rsidP="00C06FB6">
      <w:pPr>
        <w:spacing w:after="0" w:line="225" w:lineRule="atLeast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Капля раз, капля два,</w:t>
      </w:r>
      <w:r w:rsidRPr="0069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Капля медленно сперв</w:t>
      </w:r>
      <w:proofErr w:type="gramStart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69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Кап, кап, кап, кап. </w:t>
      </w:r>
      <w:r w:rsidRPr="00C06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(медленные </w:t>
      </w:r>
      <w:proofErr w:type="spellStart"/>
      <w:r w:rsidRPr="00C06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хлопк</w:t>
      </w:r>
      <w:proofErr w:type="spellEnd"/>
      <w:r w:rsidRPr="00C06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9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капли поспевать.</w:t>
      </w:r>
      <w:r w:rsidRPr="0069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Капля каплю догонят</w:t>
      </w:r>
      <w:proofErr w:type="gramStart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69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Кап, кап, кап, кап. </w:t>
      </w:r>
      <w:r w:rsidRPr="00C06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(хлопки чаще)</w:t>
      </w:r>
      <w:r w:rsidRPr="0069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Зонтик поскорей раскроем,</w:t>
      </w:r>
      <w:r w:rsidRPr="0069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дождя себя укроем. </w:t>
      </w:r>
      <w:r w:rsidRPr="00C06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над головой)</w:t>
      </w: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6FB6" w:rsidRPr="00C06FB6" w:rsidRDefault="00C06FB6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Используйте драматизацию.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рассказывает сказку "Три медведя", сопровождая свою речь показом иллюстраций. Произнося реплики то очень низким, то средним по высоте, то высоким голосом спрашивает: "Кто это говорит?" Малыш угадывает медведей.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Спросите, например: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сказал Михаил Иванович, когда увидел, что его стул сдвинут?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Малыш, отвечая на вопросы, меняет соответственно высоту голоса. Взрослый должен следить, чтобы подражая Мишутке, Анастасии Петровне и Михаилу Ивановичу, он не говорил очень высоко (до писка) и очень низко (до хрипоты в голосе), т.е. чтобы повышал и понижал голос в доступных для него пределах.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детками постарше можно драматизировать эту сказку.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игре с ребенком 2-4 лет взрослый руководит ходом игры, беря на себя роль ведущего. Дети 5-7 лет, выучив правила игры, могут играть в нее самостоятельно. </w:t>
      </w:r>
    </w:p>
    <w:p w:rsidR="00C06FB6" w:rsidRPr="00C06FB6" w:rsidRDefault="00C06FB6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 – различение слов, близких по звуковому составу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ребенком речью связано с его повышенным интересом к звучащему слову. Малыш к концу второго года жизни становится настоящим выдумщиком, сочиняя целые песенки, состоящие из набора разных звуков и </w:t>
      </w: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слов, близких по звучанию. Он вслушивается в их сочетание, наслаждаясь звучанием. Тем самым, ребенок производит большую мыслительную работу над звуковой стороной слова. 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Воспользуемся природной одаренностью к </w:t>
      </w:r>
      <w:proofErr w:type="spellStart"/>
      <w:r w:rsidRPr="00C06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рифмованию</w:t>
      </w:r>
      <w:proofErr w:type="spellEnd"/>
      <w:r w:rsidRPr="00C06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слов каждого малыша. 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"Не ошибись"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показывает ребенку картинку и громко, четко называет изображение: "Бумага". Затем объясняет: "Я буду называть эту картинку то правильно, то неправильно, а ты внимательно слушай. Когда я ошибусь, хлопни в ладоши". Затем произносит: "Бумага - </w:t>
      </w:r>
      <w:proofErr w:type="spellStart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пумага</w:t>
      </w:r>
      <w:proofErr w:type="spellEnd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тумага</w:t>
      </w:r>
      <w:proofErr w:type="spellEnd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пумака</w:t>
      </w:r>
      <w:proofErr w:type="spellEnd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бумака</w:t>
      </w:r>
      <w:proofErr w:type="spellEnd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Игра интересна детишкам и они всегда радостно откликаются на нее.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подчеркнуть, что начинать надо со слов простых по звуковому составу, постепенно переходя к более </w:t>
      </w:r>
      <w:proofErr w:type="gramStart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сложным</w:t>
      </w:r>
      <w:proofErr w:type="gramEnd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Усложнение этой игры состоит в том, что ребенок должен реагировать на неверно сказанное слово не хлопком, а поднятием кружка из цветного картона. Сначала взрослый предлагает детям, услышав неверное слово, поднимать красный кружок; в дальнейшем - красный, если заметят ошибку, и зеленый, если слово </w:t>
      </w:r>
      <w:proofErr w:type="gramStart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произнесено</w:t>
      </w:r>
      <w:proofErr w:type="gramEnd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верно. Последний вариант игры в большей степени способствует развитию у детей внимания.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стишки для включения в них недостающего слова, что развивает в детях чувство ритма и рифмы, способствует пополнению словарного запаса, улучшает фонематические представления ребенка.</w:t>
      </w:r>
    </w:p>
    <w:p w:rsidR="00693BCE" w:rsidRPr="00693BCE" w:rsidRDefault="00693BCE" w:rsidP="000249D0">
      <w:pPr>
        <w:spacing w:after="0" w:line="225" w:lineRule="atLeast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Африке найдем не раз мы кокос и (ананас).</w:t>
      </w:r>
      <w:r w:rsidRPr="0069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Спорят брошки и заколки: у кого острей (иголки)".</w:t>
      </w:r>
      <w:r w:rsidRPr="0069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Ослик любит очень золотую (осень)". </w:t>
      </w:r>
    </w:p>
    <w:p w:rsidR="00C06FB6" w:rsidRPr="00C06FB6" w:rsidRDefault="00C06FB6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этап - различение слогов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 является минимальной единицей речевого потока. Удачно для игр на различение слогов брать звукоподражания. В такие игры с интересом будут играть как совсем малыши, так и детки постарше.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"Кто как кричит?"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выставляет картинки и говорит: "Посмотри на картинки, послушайте, </w:t>
      </w:r>
      <w:proofErr w:type="gramStart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gramEnd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кричит и повтори".</w:t>
      </w:r>
    </w:p>
    <w:p w:rsidR="00693BCE" w:rsidRPr="00693BCE" w:rsidRDefault="00693BCE" w:rsidP="00C06FB6">
      <w:pPr>
        <w:spacing w:after="0" w:line="225" w:lineRule="atLeast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Девочка заблудилась в лесу и кричит: "Ау!"</w:t>
      </w:r>
      <w:r w:rsidRPr="0069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Малыш плачет: "Уа!"</w:t>
      </w:r>
      <w:r w:rsidRPr="0069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Филин сидит на суку: "ФУ- фу!"</w:t>
      </w:r>
      <w:r w:rsidRPr="0069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Довольный поросенок лежит в луже: "Уф- уф!"</w:t>
      </w:r>
      <w:r w:rsidRPr="0069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"Запомнил, кто как кричит? Теперь я буду показывать картинку, а ты говори".</w:t>
      </w:r>
      <w:r w:rsidRPr="0069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Другой вариант игры: картинки у ребенка. Взрослый произносит слоги, а малыш поднимает соответствующую картинку. 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"Будь внимателен" 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произносит несколько слогов (</w:t>
      </w:r>
      <w:proofErr w:type="spellStart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на-на-на-па</w:t>
      </w:r>
      <w:proofErr w:type="spellEnd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ребенок определяет, что здесь лишнее (па). Затем ряды усложняются (</w:t>
      </w:r>
      <w:proofErr w:type="spellStart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на-но-на</w:t>
      </w:r>
      <w:proofErr w:type="spellEnd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  <w:proofErr w:type="spellStart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ка-ка-га-ка</w:t>
      </w:r>
      <w:proofErr w:type="spellEnd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па-ба-па-па</w:t>
      </w:r>
      <w:proofErr w:type="spellEnd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 этап - различение звуков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любом языке существует определенное количество звуков, которые создают звуковой облик слова. Звук вне речи не имеет значения, он приобретает его лишь в структуре слова, помогая отличать одно слово от другого (дом, ком, сом, лом, том). Такой звук - называется фонемой (отсюда и "фонематический слух"). 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помнит такую характеристику звука, как - согласные и гласные звуки. Начинать нужно с различения гласных звуков.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Взрослый дает ребенку картинки с изображением поезда, девочки, птички и объясняет: "Поезд гудит </w:t>
      </w:r>
      <w:proofErr w:type="spellStart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у-у-у-у</w:t>
      </w:r>
      <w:proofErr w:type="spellEnd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девочка плачет </w:t>
      </w:r>
      <w:proofErr w:type="spellStart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а-а-а-а</w:t>
      </w:r>
      <w:proofErr w:type="spellEnd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птичка поет </w:t>
      </w:r>
      <w:proofErr w:type="spellStart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и-и-и-и</w:t>
      </w:r>
      <w:proofErr w:type="spellEnd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 Далее он произносит каждый звук длительно, а ребенок поднимает соответствующую картинку.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Аналогичным образом проводится работа по различению согласных звуков.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Игра "Прогулка на велосипедах".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Взрослый говорит: "Сейчас мы поедем кататься на велосипедах. Проверим, хорошо ли надуты шины. Подкачаем еще насосом: </w:t>
      </w:r>
      <w:proofErr w:type="spellStart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ссс</w:t>
      </w:r>
      <w:proofErr w:type="spellEnd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(Дети имитируют) Слышите, воздух шипит: </w:t>
      </w:r>
      <w:proofErr w:type="spellStart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шшш</w:t>
      </w:r>
      <w:proofErr w:type="spellEnd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…"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Будьте внимательны, если я покажу картинку с изображением насоса, вы должны сказать: </w:t>
      </w:r>
      <w:proofErr w:type="spellStart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ссс</w:t>
      </w:r>
      <w:proofErr w:type="spellEnd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..., а если с изображением шины - </w:t>
      </w:r>
      <w:proofErr w:type="spellStart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шшш</w:t>
      </w:r>
      <w:proofErr w:type="spellEnd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Подобным </w:t>
      </w:r>
      <w:proofErr w:type="spellStart"/>
      <w:r w:rsidRPr="00C06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образазом</w:t>
      </w:r>
      <w:proofErr w:type="spellEnd"/>
      <w:r w:rsidRPr="00C06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проводится игра "Жук и комар" со звуками </w:t>
      </w:r>
      <w:proofErr w:type="spellStart"/>
      <w:r w:rsidRPr="00C06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ссс</w:t>
      </w:r>
      <w:proofErr w:type="spellEnd"/>
      <w:r w:rsidRPr="00C06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C06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жжж</w:t>
      </w:r>
      <w:proofErr w:type="spellEnd"/>
      <w:r w:rsidRPr="00C06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Характерной особенностью системы согласных звуков русского языка является наличие в ней пар твердых и мягких звуков. Их дети должны хорошо различать, тогда им будет легче овладеть правописанием.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Игра "Угадай, кто поет"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Поехал поезд в далекий путь: "т-т-т". Птичка песенку поет: "</w:t>
      </w:r>
      <w:proofErr w:type="spellStart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ть-ть-ть</w:t>
      </w:r>
      <w:proofErr w:type="spellEnd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поочередно, не спеша, многократно произносит слоги, где звуки т и </w:t>
      </w:r>
      <w:proofErr w:type="spellStart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сочетаются с разными гласными (ты-ты-ты; </w:t>
      </w:r>
      <w:proofErr w:type="spellStart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ти-ти-ти</w:t>
      </w:r>
      <w:proofErr w:type="spellEnd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тё-тё-тё; то-то-то; ту-ту-ту; </w:t>
      </w:r>
      <w:proofErr w:type="spellStart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тю-тю-тю</w:t>
      </w:r>
      <w:proofErr w:type="spellEnd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та-та-та; </w:t>
      </w:r>
      <w:proofErr w:type="spellStart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тя-тя-тя</w:t>
      </w:r>
      <w:proofErr w:type="spellEnd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дети показывают соответствующие картинки. Потом взрослый показывает картинки, а ребенок поет соответствующую песенку.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игры очень нравятся и, главное, доступны деткам не только старшего дошкольного возраста, но и совсем маленьким (3-4 лет). 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этап - анализ звукового состава слова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Термином "фонематический (звуковой) анализ" определяют как элементарные, так и сложные формы звукового анализа. Элементарные – это выделение звука на фоне слова. Вычленение первого и последнего звука из слова и определение его места (начало, середина или конец слова) относится сложной формы. Самым сложным звуковым анализом является определение последовательности звуков в слове, их количества, места по отношению к другим звукам (после какого звука и перед каким). Способность к элементарному анализу появляется у детей дошкольного возраста спонтанно. А сложные формы возникают лишь в процессе специального обучения, да и то, только после того, как ребенок овладеет навыками элементарного анализа звукового состава слова.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Работа начинается с анализа гласных звуков.</w:t>
      </w:r>
    </w:p>
    <w:p w:rsidR="00693BCE" w:rsidRPr="00693BCE" w:rsidRDefault="00693BCE" w:rsidP="00C06FB6">
      <w:pPr>
        <w:numPr>
          <w:ilvl w:val="0"/>
          <w:numId w:val="6"/>
        </w:num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всего дети слышат и выделяют ударный гласный из начала слова: Назови первый звук в слове: Улей, аист, Ира, Оля. </w:t>
      </w:r>
    </w:p>
    <w:p w:rsidR="00693BCE" w:rsidRPr="00693BCE" w:rsidRDefault="00693BCE" w:rsidP="00C06FB6">
      <w:pPr>
        <w:numPr>
          <w:ilvl w:val="0"/>
          <w:numId w:val="6"/>
        </w:num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ребенку несколько одинаковых кружков. Взрослый произносит один, два и три гласных звука: а, ау, </w:t>
      </w:r>
      <w:proofErr w:type="spellStart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ауи</w:t>
      </w:r>
      <w:proofErr w:type="spellEnd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Ребенок откладывает на столе столько кружков, сколько звуков произнес взрослый. </w:t>
      </w:r>
    </w:p>
    <w:p w:rsidR="00693BCE" w:rsidRPr="00693BCE" w:rsidRDefault="00693BCE" w:rsidP="00C06FB6">
      <w:pPr>
        <w:numPr>
          <w:ilvl w:val="0"/>
          <w:numId w:val="6"/>
        </w:num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"Пропустим мы во двор слов особенных набор".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предлагает детям изобразить закрытые ворота: ладони повернуты к лицу, соединить средние пальцы, большие пальцы обеих рук поднять вверх: "Во двор мы будем "пропускать" только слова с заданным звуком". Малыши открывают ворота (ставят ладони параллельно друг другу), если слышат в слове заданный звук. Если в слове нет указанного звука, ворота захлопываются. По окончании игры можно предложить детям вспомнить все слова, которые они "пропустили во двор". 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Приступаем к анализу согласных звуков. При этом должна соблюдаться последовательность: сначала учат выделять в слове последний согласный звук.</w:t>
      </w: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Подберите картинки так, чтобы слово оканчивалось на согласный звук, положите в конверт. Ребенок вынимает картинки по одной, громко их называет, выделяя последний звук. Затем малыш называет звук отдельно (жук, лук, кот).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"Мяч не </w:t>
      </w:r>
      <w:proofErr w:type="gramStart"/>
      <w:r w:rsidRPr="00C06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трогать иль поймать</w:t>
      </w:r>
      <w:proofErr w:type="gramEnd"/>
      <w:r w:rsidRPr="00C06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постарайся отгадать".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предлагает ребенку ловить мяч, если он услышит в конце слова заданный звук, либо прятать руки за спину, если звука не окажется. 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после того, как малыш научится без труда выполнять такие задания, можно переходить к сложным формам звукового анализа: это определение места звука в слове (начало, середина, конец); определение последовательности звуков в слове, их количества. </w:t>
      </w: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живо, весело и интересно проходят игры! Их проведение создаст и в Вашем доме атмосферу заинтересованности, поднимет настроение. </w:t>
      </w:r>
    </w:p>
    <w:p w:rsidR="00693BCE" w:rsidRPr="00C06FB6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Опыт, который приобретут Ваши дети, намного облегчит их вступление в школьную жизнь. И Вам не пришлось устраивать для этого некую школу на дому. Мы играли! А в игре и </w:t>
      </w:r>
      <w:proofErr w:type="gramStart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сложное</w:t>
      </w:r>
      <w:proofErr w:type="gramEnd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доступным. Самое главное, верьте в своего ребенка и помогите ему постичь мир звуков! </w:t>
      </w:r>
    </w:p>
    <w:p w:rsidR="00693BCE" w:rsidRPr="00C06FB6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Использованная литература:</w:t>
      </w:r>
    </w:p>
    <w:p w:rsidR="00C06FB6" w:rsidRDefault="00C06FB6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BCE" w:rsidRPr="00693BCE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Куниченко</w:t>
      </w:r>
      <w:proofErr w:type="spellEnd"/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 «Развитие фонематического слуха»</w:t>
      </w:r>
    </w:p>
    <w:p w:rsidR="00C06FB6" w:rsidRDefault="00C06FB6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55A" w:rsidRPr="00C06FB6" w:rsidRDefault="00693BCE" w:rsidP="00C06FB6">
      <w:pPr>
        <w:spacing w:after="0" w:line="225" w:lineRule="atLeast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Ткаченко Т.А. «Развитие фонематического восприятия и навыков звукового анализа»</w:t>
      </w:r>
    </w:p>
    <w:sectPr w:rsidR="0032655A" w:rsidRPr="00C06FB6" w:rsidSect="00326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28A9"/>
    <w:multiLevelType w:val="multilevel"/>
    <w:tmpl w:val="0786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30C5E"/>
    <w:multiLevelType w:val="multilevel"/>
    <w:tmpl w:val="55586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7500D"/>
    <w:multiLevelType w:val="multilevel"/>
    <w:tmpl w:val="B1D6D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15AA3"/>
    <w:multiLevelType w:val="multilevel"/>
    <w:tmpl w:val="DB54A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C26A7"/>
    <w:multiLevelType w:val="multilevel"/>
    <w:tmpl w:val="2B06DF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4F6158"/>
    <w:multiLevelType w:val="multilevel"/>
    <w:tmpl w:val="4CCE0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93BCE"/>
    <w:rsid w:val="000249D0"/>
    <w:rsid w:val="0032655A"/>
    <w:rsid w:val="004654FD"/>
    <w:rsid w:val="00693BCE"/>
    <w:rsid w:val="00C06FB6"/>
    <w:rsid w:val="00F62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9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93BCE"/>
  </w:style>
  <w:style w:type="character" w:customStyle="1" w:styleId="c2">
    <w:name w:val="c2"/>
    <w:basedOn w:val="a0"/>
    <w:rsid w:val="00693BCE"/>
  </w:style>
  <w:style w:type="character" w:customStyle="1" w:styleId="c12">
    <w:name w:val="c12"/>
    <w:basedOn w:val="a0"/>
    <w:rsid w:val="00693BCE"/>
  </w:style>
  <w:style w:type="paragraph" w:customStyle="1" w:styleId="c9">
    <w:name w:val="c9"/>
    <w:basedOn w:val="a"/>
    <w:rsid w:val="0069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3BCE"/>
  </w:style>
  <w:style w:type="paragraph" w:customStyle="1" w:styleId="c7">
    <w:name w:val="c7"/>
    <w:basedOn w:val="a"/>
    <w:rsid w:val="0069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4">
    <w:name w:val="Light Shading Accent 4"/>
    <w:basedOn w:val="a1"/>
    <w:uiPriority w:val="60"/>
    <w:rsid w:val="00693BCE"/>
    <w:pPr>
      <w:spacing w:after="0" w:line="240" w:lineRule="auto"/>
      <w:ind w:right="11" w:firstLine="323"/>
      <w:jc w:val="both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9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1CC87F7542344DBB9356F5AC2BD560" ma:contentTypeVersion="2" ma:contentTypeDescription="Создание документа." ma:contentTypeScope="" ma:versionID="2c277aeb9063482168d45c72682dc52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S5QAU4VNKZPS-260-18</_dlc_DocId>
    <_dlc_DocIdUrl xmlns="6434c500-c195-4837-b047-5e71706d4cb2">
      <Url>http://www.eduportal44.ru/Buy/Elektron/_layouts/15/DocIdRedir.aspx?ID=S5QAU4VNKZPS-260-18</Url>
      <Description>S5QAU4VNKZPS-260-18</Description>
    </_dlc_DocIdUrl>
  </documentManagement>
</p:properties>
</file>

<file path=customXml/itemProps1.xml><?xml version="1.0" encoding="utf-8"?>
<ds:datastoreItem xmlns:ds="http://schemas.openxmlformats.org/officeDocument/2006/customXml" ds:itemID="{D4270ABB-EE83-47B8-BC10-C88FC1995057}"/>
</file>

<file path=customXml/itemProps2.xml><?xml version="1.0" encoding="utf-8"?>
<ds:datastoreItem xmlns:ds="http://schemas.openxmlformats.org/officeDocument/2006/customXml" ds:itemID="{51A378DC-5651-4FD0-BEBC-F74FCE439616}"/>
</file>

<file path=customXml/itemProps3.xml><?xml version="1.0" encoding="utf-8"?>
<ds:datastoreItem xmlns:ds="http://schemas.openxmlformats.org/officeDocument/2006/customXml" ds:itemID="{E556DC43-DA79-4082-B16D-332472524BAF}"/>
</file>

<file path=customXml/itemProps4.xml><?xml version="1.0" encoding="utf-8"?>
<ds:datastoreItem xmlns:ds="http://schemas.openxmlformats.org/officeDocument/2006/customXml" ds:itemID="{A23A6F5D-5F12-469F-8BD6-554FD6AE75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2019-01-19T16:59:00Z</dcterms:created>
  <dcterms:modified xsi:type="dcterms:W3CDTF">2019-02-15T19:15:00Z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0x010100761CC87F7542344DBB9356F5AC2BD560</vt:lpwstr>
  </property>
  <property fmtid="{D5CDD505-2E9C-101B-9397-08002B2CF9AE}" pid="3" name="_dlc_DocIdItemGuid">
    <vt:lpwstr>40312fb3-3748-471b-896a-35b1b45f1266</vt:lpwstr>
  </property>
</Properties>
</file>