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42"/>
        <w:tblW w:w="9370" w:type="dxa"/>
        <w:tblLayout w:type="fixed"/>
        <w:tblLook w:val="04A0"/>
      </w:tblPr>
      <w:tblGrid>
        <w:gridCol w:w="1242"/>
        <w:gridCol w:w="6521"/>
        <w:gridCol w:w="1607"/>
      </w:tblGrid>
      <w:tr w:rsidR="00D9356F" w:rsidRPr="00D9356F" w:rsidTr="00B604E2">
        <w:trPr>
          <w:cnfStyle w:val="100000000000"/>
          <w:trHeight w:val="916"/>
        </w:trPr>
        <w:tc>
          <w:tcPr>
            <w:cnfStyle w:val="001000000000"/>
            <w:tcW w:w="1242" w:type="dxa"/>
          </w:tcPr>
          <w:p w:rsidR="00D9356F" w:rsidRPr="00D9356F" w:rsidRDefault="00D9356F" w:rsidP="00D9356F">
            <w:pPr>
              <w:ind w:left="-567"/>
              <w:rPr>
                <w:b w:val="0"/>
                <w:color w:val="auto"/>
                <w:szCs w:val="28"/>
              </w:rPr>
            </w:pPr>
            <w:r w:rsidRPr="00D9356F">
              <w:rPr>
                <w:noProof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D9356F" w:rsidRPr="00D9356F" w:rsidRDefault="00D9356F" w:rsidP="00D9356F">
            <w:pPr>
              <w:ind w:firstLine="0"/>
              <w:cnfStyle w:val="100000000000"/>
              <w:rPr>
                <w:b w:val="0"/>
                <w:color w:val="auto"/>
                <w:szCs w:val="28"/>
              </w:rPr>
            </w:pPr>
            <w:r w:rsidRPr="00D9356F">
              <w:rPr>
                <w:noProof/>
                <w:lang w:eastAsia="ru-RU"/>
              </w:rPr>
              <w:drawing>
                <wp:inline distT="0" distB="0" distL="0" distR="0">
                  <wp:extent cx="3956685" cy="688866"/>
                  <wp:effectExtent l="114300" t="38100" r="43815" b="73134"/>
                  <wp:docPr id="11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609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D9356F" w:rsidRPr="00D9356F" w:rsidRDefault="00D9356F" w:rsidP="00D9356F">
            <w:pPr>
              <w:ind w:firstLine="0"/>
              <w:cnfStyle w:val="100000000000"/>
              <w:rPr>
                <w:b w:val="0"/>
                <w:color w:val="auto"/>
                <w:szCs w:val="28"/>
              </w:rPr>
            </w:pPr>
            <w:r w:rsidRPr="00D9356F">
              <w:rPr>
                <w:noProof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2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56F" w:rsidRPr="00D9356F" w:rsidTr="00B604E2">
        <w:trPr>
          <w:cnfStyle w:val="000000100000"/>
          <w:trHeight w:val="354"/>
        </w:trPr>
        <w:tc>
          <w:tcPr>
            <w:cnfStyle w:val="001000000000"/>
            <w:tcW w:w="9370" w:type="dxa"/>
            <w:gridSpan w:val="3"/>
          </w:tcPr>
          <w:p w:rsidR="00D9356F" w:rsidRPr="00D9356F" w:rsidRDefault="00D9356F" w:rsidP="00D9356F">
            <w:pPr>
              <w:rPr>
                <w:b w:val="0"/>
                <w:color w:val="auto"/>
                <w:szCs w:val="28"/>
              </w:rPr>
            </w:pPr>
            <w:r w:rsidRPr="00D9356F">
              <w:rPr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D9356F" w:rsidRPr="00D9356F" w:rsidRDefault="00D9356F" w:rsidP="00D9356F">
            <w:pPr>
              <w:rPr>
                <w:b w:val="0"/>
                <w:color w:val="auto"/>
                <w:szCs w:val="28"/>
              </w:rPr>
            </w:pPr>
            <w:r w:rsidRPr="00D9356F">
              <w:rPr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D9356F" w:rsidRPr="00D9356F" w:rsidRDefault="00D9356F" w:rsidP="00D9356F">
            <w:pPr>
              <w:rPr>
                <w:b w:val="0"/>
                <w:color w:val="auto"/>
                <w:szCs w:val="28"/>
              </w:rPr>
            </w:pPr>
            <w:r w:rsidRPr="00D9356F">
              <w:rPr>
                <w:color w:val="auto"/>
                <w:szCs w:val="28"/>
              </w:rPr>
              <w:t>городского округа город Буй</w:t>
            </w:r>
          </w:p>
        </w:tc>
      </w:tr>
    </w:tbl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44"/>
          <w:szCs w:val="44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44"/>
          <w:szCs w:val="44"/>
          <w:lang w:eastAsia="ru-RU"/>
        </w:rPr>
      </w:pPr>
      <w:r w:rsidRPr="00D9356F">
        <w:rPr>
          <w:rFonts w:eastAsia="Times New Roman" w:cs="Times New Roman"/>
          <w:b/>
          <w:sz w:val="44"/>
          <w:szCs w:val="44"/>
          <w:lang w:eastAsia="ru-RU"/>
        </w:rPr>
        <w:t>КОНСУЛЬТАЦИЯ ДЛЯ ВОСПИТАТЕЛЕЙ</w:t>
      </w: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614AF3" w:rsidP="00FB365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14AF3">
        <w:rPr>
          <w:rFonts w:eastAsia="Times New Roman" w:cs="Times New Roman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10.2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Формирование звукопроизношения "/>
          </v:shape>
        </w:pict>
      </w: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FB365F" w:rsidP="00FB365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14AF3">
        <w:rPr>
          <w:rFonts w:eastAsia="Times New Roman" w:cs="Times New Roman"/>
          <w:szCs w:val="28"/>
          <w:lang w:eastAsia="ru-RU"/>
        </w:rPr>
        <w:pict>
          <v:shape id="_x0000_i1026" type="#_x0000_t136" style="width:398.25pt;height:93.7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у детей дошкольного возраста"/>
          </v:shape>
        </w:pict>
      </w: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9356F" w:rsidRPr="00D9356F" w:rsidRDefault="00D9356F" w:rsidP="00D9356F">
      <w:pPr>
        <w:spacing w:after="0"/>
        <w:ind w:right="283" w:firstLine="567"/>
        <w:jc w:val="right"/>
        <w:rPr>
          <w:szCs w:val="28"/>
        </w:rPr>
      </w:pPr>
      <w:r w:rsidRPr="00D9356F">
        <w:rPr>
          <w:szCs w:val="28"/>
        </w:rPr>
        <w:t xml:space="preserve">Подготовила учитель - логопед </w:t>
      </w:r>
    </w:p>
    <w:p w:rsidR="00D9356F" w:rsidRPr="00D9356F" w:rsidRDefault="00D9356F" w:rsidP="00D9356F">
      <w:pPr>
        <w:spacing w:after="0"/>
        <w:ind w:right="283" w:firstLine="567"/>
        <w:jc w:val="right"/>
        <w:rPr>
          <w:szCs w:val="28"/>
        </w:rPr>
      </w:pPr>
      <w:r w:rsidRPr="00D9356F">
        <w:rPr>
          <w:szCs w:val="28"/>
        </w:rPr>
        <w:t>Павлова Светлана Павловна</w:t>
      </w:r>
    </w:p>
    <w:p w:rsidR="00D9356F" w:rsidRPr="00D9356F" w:rsidRDefault="00D9356F" w:rsidP="00D9356F">
      <w:pPr>
        <w:spacing w:after="0"/>
        <w:ind w:right="283" w:firstLine="567"/>
        <w:jc w:val="both"/>
        <w:rPr>
          <w:szCs w:val="28"/>
        </w:rPr>
      </w:pPr>
    </w:p>
    <w:p w:rsidR="00D9356F" w:rsidRPr="00D9356F" w:rsidRDefault="00D9356F" w:rsidP="00D9356F">
      <w:pPr>
        <w:spacing w:after="0"/>
        <w:ind w:right="283"/>
        <w:jc w:val="both"/>
        <w:rPr>
          <w:szCs w:val="28"/>
        </w:rPr>
      </w:pPr>
    </w:p>
    <w:p w:rsidR="00D9356F" w:rsidRPr="00D9356F" w:rsidRDefault="00D9356F" w:rsidP="00D9356F">
      <w:pPr>
        <w:ind w:right="283"/>
        <w:jc w:val="both"/>
        <w:rPr>
          <w:szCs w:val="28"/>
        </w:rPr>
      </w:pPr>
    </w:p>
    <w:p w:rsidR="00D9356F" w:rsidRPr="00D9356F" w:rsidRDefault="00D9356F" w:rsidP="00D9356F">
      <w:pPr>
        <w:ind w:right="283"/>
        <w:jc w:val="both"/>
        <w:rPr>
          <w:szCs w:val="28"/>
        </w:rPr>
      </w:pPr>
    </w:p>
    <w:p w:rsidR="00D9356F" w:rsidRPr="00D9356F" w:rsidRDefault="00D9356F" w:rsidP="00D9356F">
      <w:pPr>
        <w:ind w:right="283"/>
        <w:jc w:val="center"/>
        <w:rPr>
          <w:szCs w:val="28"/>
        </w:rPr>
      </w:pPr>
      <w:r w:rsidRPr="00D9356F">
        <w:rPr>
          <w:szCs w:val="28"/>
        </w:rPr>
        <w:t>2019 год</w:t>
      </w:r>
    </w:p>
    <w:p w:rsidR="004A7E13" w:rsidRPr="00D9356F" w:rsidRDefault="00D9356F" w:rsidP="00D9356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D9356F">
        <w:rPr>
          <w:rFonts w:eastAsia="Times New Roman" w:cs="Times New Roman"/>
          <w:bCs/>
          <w:szCs w:val="28"/>
          <w:lang w:eastAsia="ru-RU"/>
        </w:rPr>
        <w:lastRenderedPageBreak/>
        <w:t xml:space="preserve">        </w:t>
      </w:r>
      <w:r w:rsidR="004A7E13" w:rsidRPr="00D9356F">
        <w:rPr>
          <w:rFonts w:eastAsia="Times New Roman" w:cs="Times New Roman"/>
          <w:bCs/>
          <w:szCs w:val="28"/>
          <w:lang w:eastAsia="ru-RU"/>
        </w:rPr>
        <w:t xml:space="preserve">Ежегодно проводя обследование детей, </w:t>
      </w:r>
      <w:r w:rsidR="00194EDF" w:rsidRPr="00D9356F">
        <w:rPr>
          <w:rFonts w:eastAsia="Times New Roman" w:cs="Times New Roman"/>
          <w:bCs/>
          <w:szCs w:val="28"/>
          <w:lang w:eastAsia="ru-RU"/>
        </w:rPr>
        <w:t xml:space="preserve">мы исследуем уровень психического и речевого развития детей. Оценивается не только звукопроизношение, но и все составляющие компоненты речевого развития: словарный запас, грамматический строй, связная речь. </w:t>
      </w:r>
      <w:r w:rsidR="007E4C2C" w:rsidRPr="00D9356F">
        <w:rPr>
          <w:rFonts w:eastAsia="Times New Roman" w:cs="Times New Roman"/>
          <w:bCs/>
          <w:szCs w:val="28"/>
          <w:lang w:eastAsia="ru-RU"/>
        </w:rPr>
        <w:t>О</w:t>
      </w:r>
      <w:r w:rsidR="00194EDF" w:rsidRPr="00D9356F">
        <w:rPr>
          <w:rFonts w:eastAsia="Times New Roman" w:cs="Times New Roman"/>
          <w:bCs/>
          <w:szCs w:val="28"/>
          <w:lang w:eastAsia="ru-RU"/>
        </w:rPr>
        <w:t>тмечаем возрастание</w:t>
      </w:r>
      <w:r w:rsidR="004A7E13" w:rsidRPr="00D9356F">
        <w:rPr>
          <w:rFonts w:eastAsia="Times New Roman" w:cs="Times New Roman"/>
          <w:bCs/>
          <w:szCs w:val="28"/>
          <w:lang w:eastAsia="ru-RU"/>
        </w:rPr>
        <w:t xml:space="preserve"> числа детей</w:t>
      </w:r>
      <w:r w:rsidR="00194EDF" w:rsidRPr="00D9356F">
        <w:rPr>
          <w:rFonts w:eastAsia="Times New Roman" w:cs="Times New Roman"/>
          <w:bCs/>
          <w:szCs w:val="28"/>
          <w:lang w:eastAsia="ru-RU"/>
        </w:rPr>
        <w:t xml:space="preserve"> с отклонениями в развитии – это и речевые нарушения и задержка психического развития. </w:t>
      </w:r>
      <w:r w:rsidR="007E4C2C" w:rsidRPr="00D9356F">
        <w:rPr>
          <w:rFonts w:eastAsia="Times New Roman" w:cs="Times New Roman"/>
          <w:bCs/>
          <w:szCs w:val="28"/>
          <w:lang w:eastAsia="ru-RU"/>
        </w:rPr>
        <w:t xml:space="preserve">Дети недостаточно владеют обобщающими понятиями, </w:t>
      </w:r>
      <w:r w:rsidR="00194EDF" w:rsidRPr="00D9356F">
        <w:rPr>
          <w:rFonts w:eastAsia="Times New Roman" w:cs="Times New Roman"/>
          <w:bCs/>
          <w:szCs w:val="28"/>
          <w:lang w:eastAsia="ru-RU"/>
        </w:rPr>
        <w:t xml:space="preserve">Мы </w:t>
      </w:r>
    </w:p>
    <w:p w:rsidR="00C87050" w:rsidRPr="00D9356F" w:rsidRDefault="00C87050" w:rsidP="00D9356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9356F">
        <w:rPr>
          <w:rFonts w:eastAsia="Times New Roman" w:cs="Times New Roman"/>
          <w:b/>
          <w:bCs/>
          <w:szCs w:val="28"/>
          <w:lang w:eastAsia="ru-RU"/>
        </w:rPr>
        <w:t>Формирование звукопроизношения в онтогенезе человека</w:t>
      </w:r>
      <w:r w:rsidR="00D9356F" w:rsidRPr="00D9356F">
        <w:rPr>
          <w:rFonts w:eastAsia="Times New Roman" w:cs="Times New Roman"/>
          <w:b/>
          <w:bCs/>
          <w:szCs w:val="28"/>
          <w:lang w:eastAsia="ru-RU"/>
        </w:rPr>
        <w:t>.</w:t>
      </w:r>
      <w:r w:rsidRPr="00D9356F">
        <w:rPr>
          <w:rFonts w:eastAsia="Times New Roman" w:cs="Times New Roman"/>
          <w:szCs w:val="28"/>
          <w:lang w:eastAsia="ru-RU"/>
        </w:rPr>
        <w:br/>
      </w:r>
      <w:r w:rsidR="00DB057A" w:rsidRPr="00D9356F">
        <w:rPr>
          <w:rFonts w:eastAsia="Times New Roman" w:cs="Times New Roman"/>
          <w:szCs w:val="28"/>
          <w:shd w:val="clear" w:color="auto" w:fill="FFFFFF"/>
          <w:lang w:eastAsia="ru-RU"/>
        </w:rPr>
        <w:t>У</w:t>
      </w:r>
      <w:r w:rsidRPr="00D9356F">
        <w:rPr>
          <w:rFonts w:eastAsia="Times New Roman" w:cs="Times New Roman"/>
          <w:szCs w:val="28"/>
          <w:shd w:val="clear" w:color="auto" w:fill="FFFFFF"/>
          <w:lang w:eastAsia="ru-RU"/>
        </w:rPr>
        <w:t>своение ребенком родного языка проходит со строгой закономерностью и характеризуется рядом черт, общих для всех детей. Формирование речи ребенка происходит  под влиянием речи взрослых и в огромной степени зависит от достаточной речевой практики, речевого окружения, воспитания и обучения ребенка с первых дней его жизни.</w:t>
      </w:r>
      <w:r w:rsidRPr="00D9356F">
        <w:rPr>
          <w:rFonts w:eastAsia="Times New Roman" w:cs="Times New Roman"/>
          <w:szCs w:val="28"/>
          <w:lang w:eastAsia="ru-RU"/>
        </w:rPr>
        <w:br/>
      </w:r>
      <w:r w:rsidRPr="00D9356F">
        <w:rPr>
          <w:rFonts w:eastAsia="Times New Roman" w:cs="Times New Roman"/>
          <w:szCs w:val="28"/>
          <w:lang w:eastAsia="ru-RU"/>
        </w:rPr>
        <w:br/>
      </w:r>
      <w:r w:rsidRPr="00D9356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Ребенок овладевает речью постепенно, переходя от более простых структур к более </w:t>
      </w:r>
      <w:proofErr w:type="gramStart"/>
      <w:r w:rsidRPr="00D9356F">
        <w:rPr>
          <w:rFonts w:eastAsia="Times New Roman" w:cs="Times New Roman"/>
          <w:szCs w:val="28"/>
          <w:shd w:val="clear" w:color="auto" w:fill="FFFFFF"/>
          <w:lang w:eastAsia="ru-RU"/>
        </w:rPr>
        <w:t>сложным</w:t>
      </w:r>
      <w:proofErr w:type="gramEnd"/>
      <w:r w:rsidRPr="00D9356F">
        <w:rPr>
          <w:rFonts w:eastAsia="Times New Roman" w:cs="Times New Roman"/>
          <w:szCs w:val="28"/>
          <w:shd w:val="clear" w:color="auto" w:fill="FFFFFF"/>
          <w:lang w:eastAsia="ru-RU"/>
        </w:rPr>
        <w:t>. </w:t>
      </w:r>
      <w:r w:rsidR="00DB057A" w:rsidRPr="00D9356F">
        <w:rPr>
          <w:rFonts w:eastAsia="Times New Roman" w:cs="Times New Roman"/>
          <w:szCs w:val="28"/>
          <w:lang w:eastAsia="ru-RU"/>
        </w:rPr>
        <w:t xml:space="preserve"> </w:t>
      </w:r>
      <w:r w:rsidRPr="00D9356F">
        <w:rPr>
          <w:rFonts w:eastAsia="Times New Roman" w:cs="Times New Roman"/>
          <w:szCs w:val="28"/>
          <w:lang w:eastAsia="ru-RU"/>
        </w:rPr>
        <w:br/>
      </w:r>
      <w:r w:rsidRPr="00D9356F">
        <w:rPr>
          <w:rFonts w:eastAsia="Times New Roman" w:cs="Times New Roman"/>
          <w:szCs w:val="28"/>
          <w:lang w:eastAsia="ru-RU"/>
        </w:rPr>
        <w:br/>
      </w:r>
      <w:r w:rsidRPr="00D9356F">
        <w:rPr>
          <w:rFonts w:eastAsia="Times New Roman" w:cs="Times New Roman"/>
          <w:szCs w:val="28"/>
          <w:shd w:val="clear" w:color="auto" w:fill="FFFFFF"/>
          <w:lang w:eastAsia="ru-RU"/>
        </w:rPr>
        <w:t>Процесс формирования речевой подразделяется на ряд последовательных периодов или стадий.</w:t>
      </w:r>
    </w:p>
    <w:p w:rsidR="00C87050" w:rsidRPr="00D9356F" w:rsidRDefault="00C87050" w:rsidP="00D93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9356F">
        <w:rPr>
          <w:rFonts w:eastAsia="Times New Roman" w:cs="Times New Roman"/>
          <w:szCs w:val="28"/>
          <w:lang w:eastAsia="ru-RU"/>
        </w:rPr>
        <w:t xml:space="preserve">1-й - </w:t>
      </w:r>
      <w:proofErr w:type="gramStart"/>
      <w:r w:rsidRPr="00D9356F">
        <w:rPr>
          <w:rFonts w:eastAsia="Times New Roman" w:cs="Times New Roman"/>
          <w:szCs w:val="28"/>
          <w:lang w:eastAsia="ru-RU"/>
        </w:rPr>
        <w:t>подготовительный</w:t>
      </w:r>
      <w:proofErr w:type="gramEnd"/>
      <w:r w:rsidRPr="00D9356F">
        <w:rPr>
          <w:rFonts w:eastAsia="Times New Roman" w:cs="Times New Roman"/>
          <w:szCs w:val="28"/>
          <w:lang w:eastAsia="ru-RU"/>
        </w:rPr>
        <w:t xml:space="preserve"> (с момента рождения до года);</w:t>
      </w:r>
    </w:p>
    <w:p w:rsidR="00C87050" w:rsidRPr="00D9356F" w:rsidRDefault="00C87050" w:rsidP="00D93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9356F">
        <w:rPr>
          <w:rFonts w:eastAsia="Times New Roman" w:cs="Times New Roman"/>
          <w:szCs w:val="28"/>
          <w:lang w:eastAsia="ru-RU"/>
        </w:rPr>
        <w:t xml:space="preserve">2-й - </w:t>
      </w:r>
      <w:proofErr w:type="spellStart"/>
      <w:r w:rsidRPr="00D9356F">
        <w:rPr>
          <w:rFonts w:eastAsia="Times New Roman" w:cs="Times New Roman"/>
          <w:szCs w:val="28"/>
          <w:lang w:eastAsia="ru-RU"/>
        </w:rPr>
        <w:t>преддошкольный</w:t>
      </w:r>
      <w:proofErr w:type="spellEnd"/>
      <w:r w:rsidRPr="00D9356F">
        <w:rPr>
          <w:rFonts w:eastAsia="Times New Roman" w:cs="Times New Roman"/>
          <w:szCs w:val="28"/>
          <w:lang w:eastAsia="ru-RU"/>
        </w:rPr>
        <w:t xml:space="preserve"> (от года до 3 лет);</w:t>
      </w:r>
    </w:p>
    <w:p w:rsidR="00C87050" w:rsidRPr="00D9356F" w:rsidRDefault="00C87050" w:rsidP="00D93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9356F">
        <w:rPr>
          <w:rFonts w:eastAsia="Times New Roman" w:cs="Times New Roman"/>
          <w:szCs w:val="28"/>
          <w:lang w:eastAsia="ru-RU"/>
        </w:rPr>
        <w:t>3-й - дошкольный (от 3 до 7 лет);</w:t>
      </w:r>
    </w:p>
    <w:p w:rsidR="00C87050" w:rsidRPr="00D9356F" w:rsidRDefault="00C87050" w:rsidP="00D93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9356F">
        <w:rPr>
          <w:rFonts w:eastAsia="Times New Roman" w:cs="Times New Roman"/>
          <w:szCs w:val="28"/>
          <w:lang w:eastAsia="ru-RU"/>
        </w:rPr>
        <w:t>4-й - школьный (от 7 до 17 лет).</w:t>
      </w:r>
    </w:p>
    <w:p w:rsidR="00C87050" w:rsidRPr="00D9356F" w:rsidRDefault="00C87050" w:rsidP="00D9356F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D9356F">
        <w:rPr>
          <w:b w:val="0"/>
          <w:sz w:val="28"/>
          <w:szCs w:val="28"/>
          <w:shd w:val="clear" w:color="auto" w:fill="FFFFFF"/>
        </w:rPr>
        <w:t xml:space="preserve">Ребенок появляется на свет, и свое появление он знаменует криком, который служит основой для последующего развития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звукопроизносительной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стороны речи</w:t>
      </w:r>
      <w:r w:rsidR="00E70DEF" w:rsidRPr="00D9356F">
        <w:rPr>
          <w:b w:val="0"/>
          <w:sz w:val="28"/>
          <w:szCs w:val="28"/>
          <w:shd w:val="clear" w:color="auto" w:fill="FFFFFF"/>
        </w:rPr>
        <w:t>.</w:t>
      </w:r>
      <w:r w:rsidRPr="00D9356F">
        <w:rPr>
          <w:b w:val="0"/>
          <w:sz w:val="28"/>
          <w:szCs w:val="28"/>
          <w:shd w:val="clear" w:color="auto" w:fill="FFFFFF"/>
        </w:rPr>
        <w:t> </w:t>
      </w:r>
      <w:r w:rsidRPr="00D9356F">
        <w:rPr>
          <w:b w:val="0"/>
          <w:sz w:val="28"/>
          <w:szCs w:val="28"/>
        </w:rPr>
        <w:t>Крик</w:t>
      </w:r>
      <w:r w:rsidRPr="00D9356F">
        <w:rPr>
          <w:b w:val="0"/>
          <w:sz w:val="28"/>
          <w:szCs w:val="28"/>
          <w:shd w:val="clear" w:color="auto" w:fill="FFFFFF"/>
        </w:rPr>
        <w:t> - первая голосовая реакция ребенка. Первые месяцы</w:t>
      </w:r>
      <w:r w:rsidR="00E70DEF" w:rsidRPr="00D9356F">
        <w:rPr>
          <w:b w:val="0"/>
          <w:sz w:val="28"/>
          <w:szCs w:val="28"/>
          <w:shd w:val="clear" w:color="auto" w:fill="FFFFFF"/>
        </w:rPr>
        <w:t xml:space="preserve"> </w:t>
      </w:r>
      <w:r w:rsidRPr="00D9356F">
        <w:rPr>
          <w:b w:val="0"/>
          <w:sz w:val="28"/>
          <w:szCs w:val="28"/>
          <w:shd w:val="clear" w:color="auto" w:fill="FFFFFF"/>
        </w:rPr>
        <w:t xml:space="preserve"> рождения ребенка - это время интенсивного развития слухового, зрительного, двигательно-кинестетического анализаторов. Ребенок рождается с готовыми к функционированию органами артикуляции, но прежде чем он сможет произносить членораздельные звуки ему необходимо пройти длительный подготовительный период (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доречевой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).</w:t>
      </w:r>
      <w:r w:rsidRPr="00D9356F">
        <w:rPr>
          <w:b w:val="0"/>
          <w:sz w:val="28"/>
          <w:szCs w:val="28"/>
        </w:rPr>
        <w:br/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Доречевой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период является подготовительным по отношению к собственно речевой деятельности. Ребенок не осознанно упражняется в артикуляции отдельных звуков, слогов и слоговых комбинаций, происходит координация слуховых и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речедвигательных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образов, отрабатывается интонационная структура родного языка, формируются предпосылки для развития фонематического слуха, без которого невозможно произнесение самого простого слова. Огромное значение имеет гармоничное развитие фонематической стороны речи, двигательной сферы, в совершенствовании работы </w:t>
      </w:r>
      <w:r w:rsidR="00DA183C" w:rsidRPr="00D9356F">
        <w:rPr>
          <w:b w:val="0"/>
          <w:sz w:val="28"/>
          <w:szCs w:val="28"/>
          <w:shd w:val="clear" w:color="auto" w:fill="FFFFFF"/>
        </w:rPr>
        <w:t xml:space="preserve">всего </w:t>
      </w:r>
      <w:r w:rsidRPr="00D9356F">
        <w:rPr>
          <w:b w:val="0"/>
          <w:sz w:val="28"/>
          <w:szCs w:val="28"/>
          <w:shd w:val="clear" w:color="auto" w:fill="FFFFFF"/>
        </w:rPr>
        <w:t>речевого аппарата.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  <w:t>Восприятие звуков речи и их воспроизведение</w:t>
      </w:r>
      <w:r w:rsidRPr="00D9356F">
        <w:rPr>
          <w:b w:val="0"/>
          <w:sz w:val="28"/>
          <w:szCs w:val="28"/>
          <w:shd w:val="clear" w:color="auto" w:fill="FFFFFF"/>
        </w:rPr>
        <w:t xml:space="preserve"> - это два взаимосвязанных и </w:t>
      </w:r>
      <w:r w:rsidRPr="00D9356F">
        <w:rPr>
          <w:b w:val="0"/>
          <w:sz w:val="28"/>
          <w:szCs w:val="28"/>
          <w:shd w:val="clear" w:color="auto" w:fill="FFFFFF"/>
        </w:rPr>
        <w:lastRenderedPageBreak/>
        <w:t>взаимообусловленных процесса</w:t>
      </w:r>
      <w:r w:rsidR="00E70DEF" w:rsidRPr="00D9356F">
        <w:rPr>
          <w:b w:val="0"/>
          <w:sz w:val="28"/>
          <w:szCs w:val="28"/>
          <w:shd w:val="clear" w:color="auto" w:fill="FFFFFF"/>
        </w:rPr>
        <w:t xml:space="preserve">. </w:t>
      </w:r>
      <w:r w:rsidRPr="00D9356F">
        <w:rPr>
          <w:b w:val="0"/>
          <w:sz w:val="28"/>
          <w:szCs w:val="28"/>
          <w:shd w:val="clear" w:color="auto" w:fill="FFFFFF"/>
        </w:rPr>
        <w:t>Для овладения правильным произношением, ребенку необходимо правильно и четко и воспринимать звуки речи на слух, иметь достаточно подготовленный для их произнесения артикуляторный аппарат, в результате правильной работы которого образуются единицы языковой системы.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>К 2-3-м месяцам жизни появляются специфические голосовые реакции - </w:t>
      </w:r>
      <w:proofErr w:type="spellStart"/>
      <w:r w:rsidRPr="00D9356F">
        <w:rPr>
          <w:b w:val="0"/>
          <w:sz w:val="28"/>
          <w:szCs w:val="28"/>
        </w:rPr>
        <w:t>гуление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 - звуки, которые напоминают гласные ([а], [о], [у], [э]), наиболее легкие для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артикулирования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; губные согласные ([</w:t>
      </w:r>
      <w:proofErr w:type="spellStart"/>
      <w:proofErr w:type="gramStart"/>
      <w:r w:rsidRPr="00D9356F">
        <w:rPr>
          <w:b w:val="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9356F">
        <w:rPr>
          <w:b w:val="0"/>
          <w:sz w:val="28"/>
          <w:szCs w:val="28"/>
          <w:shd w:val="clear" w:color="auto" w:fill="FFFFFF"/>
        </w:rPr>
        <w:t>], [м], [б]), обусловленные физиологическим актом сосания, и заднеязычные ([г], [к],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х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]), связанные с физиологическим актом глотания.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 xml:space="preserve">Между 4-мя и 5-ю месяцами жизни начинается следующий этап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предречевого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развития ребенка - </w:t>
      </w:r>
      <w:r w:rsidRPr="00D9356F">
        <w:rPr>
          <w:b w:val="0"/>
          <w:sz w:val="28"/>
          <w:szCs w:val="28"/>
        </w:rPr>
        <w:t>лепет</w:t>
      </w:r>
      <w:r w:rsidRPr="00D9356F">
        <w:rPr>
          <w:b w:val="0"/>
          <w:sz w:val="28"/>
          <w:szCs w:val="28"/>
          <w:shd w:val="clear" w:color="auto" w:fill="FFFFFF"/>
        </w:rPr>
        <w:t xml:space="preserve">. Голосовой поток, характерный для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гуления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, начинает распадаться на слоги, постепенно формируется психофизиологический механизм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слогообразования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>К 5-6-ти месяцам жизни ребенок несколько минут подряд ритмически повторяет слоги: та-та-та, га-га-га и т.д.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 xml:space="preserve">В 10-12 месяцев эти цепочки слогов становятся всё короче ребенок начинает произносить "слова", образованные повторением одного и того же слога по типу: </w:t>
      </w:r>
      <w:proofErr w:type="spellStart"/>
      <w:proofErr w:type="gramStart"/>
      <w:r w:rsidRPr="00D9356F">
        <w:rPr>
          <w:b w:val="0"/>
          <w:sz w:val="28"/>
          <w:szCs w:val="28"/>
          <w:shd w:val="clear" w:color="auto" w:fill="FFFFFF"/>
        </w:rPr>
        <w:t>ба-ба</w:t>
      </w:r>
      <w:proofErr w:type="spellEnd"/>
      <w:proofErr w:type="gramEnd"/>
      <w:r w:rsidRPr="00D9356F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ма-ма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 xml:space="preserve">К концу 2-го года жизни ребенка формируется элементарная фразовая речь это 2-3 слова, (мама дай, папа иди, Лиле пить дать). В стечении согласных не произносит или вставляет гласную (мошка –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моша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-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мошака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). Если к 2,5 годам у ребенка не формируется элементарной фразовой речи, это уже считается отставанием речевого развития от нормы.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>На 3-ем году жизни ребенку доступно произношение всех гласных кроме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ы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]. Допустимы дефекты смягчения, оглушения. Не умение произносить свистящие, шипящие, аффрикаты,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р</w:t>
      </w:r>
      <w:proofErr w:type="spellEnd"/>
      <w:proofErr w:type="gramStart"/>
      <w:r w:rsidRPr="00D9356F">
        <w:rPr>
          <w:b w:val="0"/>
          <w:sz w:val="28"/>
          <w:szCs w:val="28"/>
          <w:shd w:val="clear" w:color="auto" w:fill="FFFFFF"/>
        </w:rPr>
        <w:t>]-</w:t>
      </w:r>
      <w:proofErr w:type="gramEnd"/>
      <w:r w:rsidRPr="00D9356F">
        <w:rPr>
          <w:b w:val="0"/>
          <w:sz w:val="28"/>
          <w:szCs w:val="28"/>
          <w:shd w:val="clear" w:color="auto" w:fill="FFFFFF"/>
        </w:rPr>
        <w:t>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р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'], [л]-[л'] эти звуки заменяются, либо пропускаются.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proofErr w:type="gramStart"/>
      <w:r w:rsidR="004A7E13" w:rsidRPr="00D9356F">
        <w:rPr>
          <w:b w:val="0"/>
          <w:sz w:val="28"/>
          <w:szCs w:val="28"/>
          <w:shd w:val="clear" w:color="auto" w:fill="FFFFFF"/>
        </w:rPr>
        <w:t xml:space="preserve">В </w:t>
      </w:r>
      <w:r w:rsidRPr="00D9356F">
        <w:rPr>
          <w:b w:val="0"/>
          <w:sz w:val="28"/>
          <w:szCs w:val="28"/>
          <w:shd w:val="clear" w:color="auto" w:fill="FFFFFF"/>
        </w:rPr>
        <w:t>первые</w:t>
      </w:r>
      <w:proofErr w:type="gramEnd"/>
      <w:r w:rsidRPr="00D9356F">
        <w:rPr>
          <w:b w:val="0"/>
          <w:sz w:val="28"/>
          <w:szCs w:val="28"/>
          <w:shd w:val="clear" w:color="auto" w:fill="FFFFFF"/>
        </w:rPr>
        <w:t xml:space="preserve"> годы жизни</w:t>
      </w:r>
      <w:r w:rsidR="004A7E13" w:rsidRPr="00D9356F">
        <w:rPr>
          <w:b w:val="0"/>
          <w:sz w:val="28"/>
          <w:szCs w:val="28"/>
          <w:shd w:val="clear" w:color="auto" w:fill="FFFFFF"/>
        </w:rPr>
        <w:t xml:space="preserve">, в ранний дошкольный период, </w:t>
      </w:r>
      <w:r w:rsidRPr="00D9356F">
        <w:rPr>
          <w:b w:val="0"/>
          <w:sz w:val="28"/>
          <w:szCs w:val="28"/>
          <w:shd w:val="clear" w:color="auto" w:fill="FFFFFF"/>
        </w:rPr>
        <w:t xml:space="preserve"> ребенок проходит путь от существа беспомощного к человеку мобильному, социально активному. Дефицит контактов с окружающим миром в этот период развития пагубно отражается на дальнейшем развитии речевой и психической деятельности.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 xml:space="preserve">В 3 года появляется умение произносить в стечении согласные. Появляются свистящие, дефекты смягчения и оглушения ещё остаются (зонтик -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сёнтик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).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lastRenderedPageBreak/>
        <w:t>В 4 года должны появиться шипящие, уйти дефекты оглушения и смягчения.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>В начале 5-го года жизни у ребенка появляется умение произносить звуки [</w:t>
      </w:r>
      <w:proofErr w:type="gramStart"/>
      <w:r w:rsidRPr="00D9356F">
        <w:rPr>
          <w:b w:val="0"/>
          <w:sz w:val="28"/>
          <w:szCs w:val="28"/>
          <w:shd w:val="clear" w:color="auto" w:fill="FFFFFF"/>
        </w:rPr>
        <w:t>л</w:t>
      </w:r>
      <w:proofErr w:type="gramEnd"/>
      <w:r w:rsidRPr="00D9356F">
        <w:rPr>
          <w:b w:val="0"/>
          <w:sz w:val="28"/>
          <w:szCs w:val="28"/>
          <w:shd w:val="clear" w:color="auto" w:fill="FFFFFF"/>
        </w:rPr>
        <w:t>], [л']. Также на 5-м году появляются звуки позднего генеза [</w:t>
      </w:r>
      <w:proofErr w:type="spellStart"/>
      <w:proofErr w:type="gramStart"/>
      <w:r w:rsidRPr="00D9356F">
        <w:rPr>
          <w:b w:val="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9356F">
        <w:rPr>
          <w:b w:val="0"/>
          <w:sz w:val="28"/>
          <w:szCs w:val="28"/>
          <w:shd w:val="clear" w:color="auto" w:fill="FFFFFF"/>
        </w:rPr>
        <w:t>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р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'] и аффрикаты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ц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], [ч].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>В первую очередь у детей в онтогенезе формируются звуки, определяющие ядро русской фонологической системы: [а], [о], [</w:t>
      </w:r>
      <w:proofErr w:type="spellStart"/>
      <w:proofErr w:type="gramStart"/>
      <w:r w:rsidRPr="00D9356F">
        <w:rPr>
          <w:b w:val="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9356F">
        <w:rPr>
          <w:b w:val="0"/>
          <w:sz w:val="28"/>
          <w:szCs w:val="28"/>
          <w:shd w:val="clear" w:color="auto" w:fill="FFFFFF"/>
        </w:rPr>
        <w:t>], [м], [т'],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д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'],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д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], [б],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н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]. Позднее появляются звуки [э], [у], [и],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ы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], [с],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ш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], [ч], [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щ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>], [л], [</w:t>
      </w:r>
      <w:proofErr w:type="spellStart"/>
      <w:proofErr w:type="gramStart"/>
      <w:r w:rsidRPr="00D9356F">
        <w:rPr>
          <w:b w:val="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9356F">
        <w:rPr>
          <w:b w:val="0"/>
          <w:sz w:val="28"/>
          <w:szCs w:val="28"/>
          <w:shd w:val="clear" w:color="auto" w:fill="FFFFFF"/>
        </w:rPr>
        <w:t>].</w:t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</w:rPr>
        <w:br/>
      </w:r>
      <w:r w:rsidRPr="00D9356F">
        <w:rPr>
          <w:b w:val="0"/>
          <w:sz w:val="28"/>
          <w:szCs w:val="28"/>
          <w:shd w:val="clear" w:color="auto" w:fill="FFFFFF"/>
        </w:rPr>
        <w:t xml:space="preserve">Чтобы овладеть правильным произношением, ребенок должен, прежде всего, четко и правильно воспринимать звуки речи на слух, иметь достаточно подготовленный для их произнесения артикуляторный аппарат. Артикуляционная база, звуковая структура речи в онтогенезе постепенно формируется, нормализуется к пяти годам при нормальном </w:t>
      </w:r>
      <w:proofErr w:type="spellStart"/>
      <w:r w:rsidRPr="00D9356F">
        <w:rPr>
          <w:b w:val="0"/>
          <w:sz w:val="28"/>
          <w:szCs w:val="28"/>
          <w:shd w:val="clear" w:color="auto" w:fill="FFFFFF"/>
        </w:rPr>
        <w:t>психоречевом</w:t>
      </w:r>
      <w:proofErr w:type="spellEnd"/>
      <w:r w:rsidRPr="00D9356F">
        <w:rPr>
          <w:b w:val="0"/>
          <w:sz w:val="28"/>
          <w:szCs w:val="28"/>
          <w:shd w:val="clear" w:color="auto" w:fill="FFFFFF"/>
        </w:rPr>
        <w:t xml:space="preserve"> развитии ребенка.</w:t>
      </w:r>
      <w:r w:rsidRPr="00D9356F">
        <w:rPr>
          <w:b w:val="0"/>
          <w:sz w:val="28"/>
          <w:szCs w:val="28"/>
        </w:rPr>
        <w:t xml:space="preserve"> </w:t>
      </w:r>
    </w:p>
    <w:p w:rsidR="00C87050" w:rsidRPr="00D9356F" w:rsidRDefault="00C87050" w:rsidP="00D9356F">
      <w:pPr>
        <w:jc w:val="both"/>
        <w:rPr>
          <w:rFonts w:cs="Times New Roman"/>
          <w:szCs w:val="28"/>
        </w:rPr>
      </w:pPr>
      <w:r w:rsidRPr="00D9356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0385" cy="4927600"/>
            <wp:effectExtent l="19050" t="0" r="0" b="0"/>
            <wp:wrapSquare wrapText="bothSides"/>
            <wp:docPr id="10" name="Рисунок 10" descr="https://i03.fotocdn.net/s15/176/public_pin_l/232/237613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3.fotocdn.net/s15/176/public_pin_l/232/2376132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69" t="3532" r="3951" b="2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492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7050" w:rsidRPr="00D9356F" w:rsidSect="00D1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311A"/>
    <w:multiLevelType w:val="multilevel"/>
    <w:tmpl w:val="E5B8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8325C"/>
    <w:multiLevelType w:val="multilevel"/>
    <w:tmpl w:val="9A1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7050"/>
    <w:rsid w:val="000B75E6"/>
    <w:rsid w:val="000F2E05"/>
    <w:rsid w:val="00194EDF"/>
    <w:rsid w:val="002F3EE9"/>
    <w:rsid w:val="004A7E13"/>
    <w:rsid w:val="00614AF3"/>
    <w:rsid w:val="007E4C2C"/>
    <w:rsid w:val="00805C0C"/>
    <w:rsid w:val="00C87050"/>
    <w:rsid w:val="00C91E64"/>
    <w:rsid w:val="00D144EA"/>
    <w:rsid w:val="00D72A33"/>
    <w:rsid w:val="00D83741"/>
    <w:rsid w:val="00D9356F"/>
    <w:rsid w:val="00DA183C"/>
    <w:rsid w:val="00DB057A"/>
    <w:rsid w:val="00E70DEF"/>
    <w:rsid w:val="00F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8705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7050"/>
    <w:rPr>
      <w:b/>
      <w:bCs/>
    </w:rPr>
  </w:style>
  <w:style w:type="character" w:styleId="a4">
    <w:name w:val="Hyperlink"/>
    <w:basedOn w:val="a0"/>
    <w:uiPriority w:val="99"/>
    <w:semiHidden/>
    <w:unhideWhenUsed/>
    <w:rsid w:val="00C870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7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D9356F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S5QAU4VNKZPS-232-17</_dlc_DocId>
    <_dlc_DocIdUrl xmlns="6434c500-c195-4837-b047-5e71706d4cb2">
      <Url>http://www.eduportal44.ru/Buy/Elektron/_layouts/15/DocIdRedir.aspx?ID=S5QAU4VNKZPS-232-17</Url>
      <Description>S5QAU4VNKZPS-232-17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5A258-D3CC-47D7-AC5E-717D0CC7BCD3}"/>
</file>

<file path=customXml/itemProps2.xml><?xml version="1.0" encoding="utf-8"?>
<ds:datastoreItem xmlns:ds="http://schemas.openxmlformats.org/officeDocument/2006/customXml" ds:itemID="{37741E2A-2F10-4DB0-8E60-9E5C632F77F3}"/>
</file>

<file path=customXml/itemProps3.xml><?xml version="1.0" encoding="utf-8"?>
<ds:datastoreItem xmlns:ds="http://schemas.openxmlformats.org/officeDocument/2006/customXml" ds:itemID="{F7E1F3C5-77D4-4051-8966-DC6DE224938C}"/>
</file>

<file path=customXml/itemProps4.xml><?xml version="1.0" encoding="utf-8"?>
<ds:datastoreItem xmlns:ds="http://schemas.openxmlformats.org/officeDocument/2006/customXml" ds:itemID="{1AB8CEEA-4B18-4083-9408-ABC2938C3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6</cp:revision>
  <dcterms:created xsi:type="dcterms:W3CDTF">2017-12-06T19:01:00Z</dcterms:created>
  <dcterms:modified xsi:type="dcterms:W3CDTF">2019-03-11T19:12:00Z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aec79d87-aefc-422a-8cee-766c0189f3b8</vt:lpwstr>
  </property>
</Properties>
</file>