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7BB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-485776</wp:posOffset>
            </wp:positionH>
            <wp:positionV relativeFrom="paragraph">
              <wp:posOffset>-447675</wp:posOffset>
            </wp:positionV>
            <wp:extent cx="7610475" cy="10696575"/>
            <wp:effectExtent l="19050" t="0" r="9525" b="0"/>
            <wp:wrapNone/>
            <wp:docPr id="1" name="Рисунок 1" descr="G:\Консультации\12 Развитие муз.слу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сультации\12 Развитие муз.слух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 w:rsidSect="00317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317BB8"/>
    <w:rsid w:val="0031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S5QAU4VNKZPS-334-23</_dlc_DocId>
    <_dlc_DocIdUrl xmlns="6434c500-c195-4837-b047-5e71706d4cb2">
      <Url>http://www.eduportal44.ru/Buy/Elektron/_layouts/15/DocIdRedir.aspx?ID=S5QAU4VNKZPS-334-23</Url>
      <Description>S5QAU4VNKZPS-334-23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75BCE9865B47479717457AD05340ED" ma:contentTypeVersion="1" ma:contentTypeDescription="Создание документа." ma:contentTypeScope="" ma:versionID="fe6acfc19bf8b9e8e2207a13e466c3b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D36D8-3C15-4392-B04A-A095BE1E7E3F}"/>
</file>

<file path=customXml/itemProps2.xml><?xml version="1.0" encoding="utf-8"?>
<ds:datastoreItem xmlns:ds="http://schemas.openxmlformats.org/officeDocument/2006/customXml" ds:itemID="{7B80B0B4-FAE8-4DCE-AE84-6A9DD4EED056}"/>
</file>

<file path=customXml/itemProps3.xml><?xml version="1.0" encoding="utf-8"?>
<ds:datastoreItem xmlns:ds="http://schemas.openxmlformats.org/officeDocument/2006/customXml" ds:itemID="{0811A61A-DEC8-45AF-9E83-C32CF96C6323}"/>
</file>

<file path=customXml/itemProps4.xml><?xml version="1.0" encoding="utf-8"?>
<ds:datastoreItem xmlns:ds="http://schemas.openxmlformats.org/officeDocument/2006/customXml" ds:itemID="{85AF9AE3-CA47-4901-9816-7A846C56A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</cp:revision>
  <dcterms:created xsi:type="dcterms:W3CDTF">2018-01-24T21:19:00Z</dcterms:created>
  <dcterms:modified xsi:type="dcterms:W3CDTF">2018-01-24T21:20:00Z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0x0101003C75BCE9865B47479717457AD05340ED</vt:lpwstr>
  </property>
  <property fmtid="{D5CDD505-2E9C-101B-9397-08002B2CF9AE}" pid="3" name="_dlc_DocIdItemGuid">
    <vt:lpwstr>5b8505c1-ddbf-4fe3-9410-db794c7f568b</vt:lpwstr>
  </property>
</Properties>
</file>