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B3" w:rsidRDefault="003027B3" w:rsidP="00302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3027B3">
        <w:rPr>
          <w:rFonts w:ascii="Times New Roman" w:hAnsi="Times New Roman" w:cs="Times New Roman"/>
          <w:b/>
          <w:sz w:val="36"/>
          <w:szCs w:val="36"/>
        </w:rPr>
        <w:t>Пойте вместе с детьми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Малыши – музыкальный народ. Они имеют музыкальные способности, о которых мы даже не подозреваем, и прямо-таки обожают петь. Душа р</w:t>
      </w:r>
      <w:r w:rsidRPr="003027B3">
        <w:rPr>
          <w:rFonts w:ascii="Times New Roman" w:hAnsi="Times New Roman" w:cs="Times New Roman"/>
          <w:sz w:val="32"/>
          <w:szCs w:val="32"/>
        </w:rPr>
        <w:t>е</w:t>
      </w:r>
      <w:r w:rsidRPr="003027B3">
        <w:rPr>
          <w:rFonts w:ascii="Times New Roman" w:hAnsi="Times New Roman" w:cs="Times New Roman"/>
          <w:sz w:val="32"/>
          <w:szCs w:val="32"/>
        </w:rPr>
        <w:t>бёнка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всё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</w:t>
      </w:r>
      <w:r w:rsidRPr="003027B3">
        <w:rPr>
          <w:rFonts w:ascii="Times New Roman" w:hAnsi="Times New Roman" w:cs="Times New Roman"/>
          <w:sz w:val="32"/>
          <w:szCs w:val="32"/>
        </w:rPr>
        <w:t>о</w:t>
      </w:r>
      <w:r w:rsidRPr="003027B3">
        <w:rPr>
          <w:rFonts w:ascii="Times New Roman" w:hAnsi="Times New Roman" w:cs="Times New Roman"/>
          <w:sz w:val="32"/>
          <w:szCs w:val="32"/>
        </w:rPr>
        <w:t>торые им нравятся.</w:t>
      </w: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Прекрасно, когда пение занимает важное место в жизни ребёнка. С</w:t>
      </w:r>
      <w:r w:rsidRPr="003027B3">
        <w:rPr>
          <w:rFonts w:ascii="Times New Roman" w:hAnsi="Times New Roman" w:cs="Times New Roman"/>
          <w:sz w:val="32"/>
          <w:szCs w:val="32"/>
        </w:rPr>
        <w:t>о</w:t>
      </w:r>
      <w:r w:rsidRPr="003027B3">
        <w:rPr>
          <w:rFonts w:ascii="Times New Roman" w:hAnsi="Times New Roman" w:cs="Times New Roman"/>
          <w:sz w:val="32"/>
          <w:szCs w:val="32"/>
        </w:rPr>
        <w:t>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</w:t>
      </w:r>
      <w:r w:rsidRPr="003027B3">
        <w:rPr>
          <w:rFonts w:ascii="Times New Roman" w:hAnsi="Times New Roman" w:cs="Times New Roman"/>
          <w:sz w:val="32"/>
          <w:szCs w:val="32"/>
        </w:rPr>
        <w:t>и</w:t>
      </w:r>
      <w:r w:rsidRPr="003027B3">
        <w:rPr>
          <w:rFonts w:ascii="Times New Roman" w:hAnsi="Times New Roman" w:cs="Times New Roman"/>
          <w:sz w:val="32"/>
          <w:szCs w:val="32"/>
        </w:rPr>
        <w:t>общению детей к пению.</w:t>
      </w:r>
    </w:p>
    <w:p w:rsidR="003027B3" w:rsidRPr="003027B3" w:rsidRDefault="003027B3" w:rsidP="00302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3027B3" w:rsidRPr="003027B3" w:rsidRDefault="003027B3" w:rsidP="003027B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7B3">
        <w:rPr>
          <w:rFonts w:ascii="Times New Roman" w:hAnsi="Times New Roman" w:cs="Times New Roman"/>
          <w:b/>
          <w:sz w:val="32"/>
          <w:szCs w:val="32"/>
        </w:rPr>
        <w:t>Петь громко – не значит петь хорошо.</w:t>
      </w: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Тут несколько слов об особенностях голосового аппарата ребёнка.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счёт тонких и слабых голосовых связок, которые легко перенапрячь, или, как выражаются музыканты, «сорвать». Поэтому мален</w:t>
      </w:r>
      <w:r w:rsidRPr="003027B3">
        <w:rPr>
          <w:rFonts w:ascii="Times New Roman" w:hAnsi="Times New Roman" w:cs="Times New Roman"/>
          <w:sz w:val="32"/>
          <w:szCs w:val="32"/>
        </w:rPr>
        <w:t>ь</w:t>
      </w:r>
      <w:r w:rsidRPr="003027B3">
        <w:rPr>
          <w:rFonts w:ascii="Times New Roman" w:hAnsi="Times New Roman" w:cs="Times New Roman"/>
          <w:sz w:val="32"/>
          <w:szCs w:val="32"/>
        </w:rPr>
        <w:t>ким детям нельзя петь громко, особенно на улице в холодную или сырую погоду. Есть примеры, когда, «сорвав» голос в раннем детстве, мы уже не можем петь всю жизнь.</w:t>
      </w:r>
    </w:p>
    <w:p w:rsidR="003027B3" w:rsidRPr="003027B3" w:rsidRDefault="003027B3" w:rsidP="00302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3027B3" w:rsidRPr="003027B3" w:rsidRDefault="003027B3" w:rsidP="003027B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7B3">
        <w:rPr>
          <w:rFonts w:ascii="Times New Roman" w:hAnsi="Times New Roman" w:cs="Times New Roman"/>
          <w:b/>
          <w:sz w:val="32"/>
          <w:szCs w:val="32"/>
        </w:rPr>
        <w:t>При совместном пении не заглушайте голос ребёнка.</w:t>
      </w: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 xml:space="preserve">Очень хорошо, когда в семье входит в традицию совместное пение. О значении такого пения для приобщения к музыке писал С.В.Образцов в своих воспоминаниях: «Вечерами мы собирались вместе и пели. Песен мы знали </w:t>
      </w:r>
      <w:proofErr w:type="gramStart"/>
      <w:r w:rsidRPr="003027B3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3027B3">
        <w:rPr>
          <w:rFonts w:ascii="Times New Roman" w:hAnsi="Times New Roman" w:cs="Times New Roman"/>
          <w:sz w:val="32"/>
          <w:szCs w:val="32"/>
        </w:rPr>
        <w:t>. Это были самые приятные минуты детства. Песня и привела меня в мир музыки».</w:t>
      </w:r>
    </w:p>
    <w:p w:rsidR="003027B3" w:rsidRPr="003027B3" w:rsidRDefault="003027B3" w:rsidP="003027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В интересах ребёнка пойте детские песенки, известные ему. Старайтесь при этом не заглушать голос малыша. Напротив, пусть в этих песнях малыш с</w:t>
      </w:r>
      <w:r w:rsidRPr="003027B3">
        <w:rPr>
          <w:rFonts w:ascii="Times New Roman" w:hAnsi="Times New Roman" w:cs="Times New Roman"/>
          <w:sz w:val="32"/>
          <w:szCs w:val="32"/>
        </w:rPr>
        <w:t>о</w:t>
      </w:r>
      <w:r w:rsidRPr="003027B3">
        <w:rPr>
          <w:rFonts w:ascii="Times New Roman" w:hAnsi="Times New Roman" w:cs="Times New Roman"/>
          <w:sz w:val="32"/>
          <w:szCs w:val="32"/>
        </w:rPr>
        <w:t>лирует, а вы ему тихонько подпевайте.</w:t>
      </w:r>
    </w:p>
    <w:p w:rsidR="003027B3" w:rsidRPr="003027B3" w:rsidRDefault="003027B3" w:rsidP="003027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27B3" w:rsidRPr="003027B3" w:rsidRDefault="003027B3" w:rsidP="003027B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7B3">
        <w:rPr>
          <w:rFonts w:ascii="Times New Roman" w:hAnsi="Times New Roman" w:cs="Times New Roman"/>
          <w:b/>
          <w:sz w:val="32"/>
          <w:szCs w:val="32"/>
        </w:rPr>
        <w:t>Не высмеивайте и не ругайте ребёнка, если он поёт фальшиво.</w:t>
      </w:r>
    </w:p>
    <w:p w:rsid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Это очень важно, поскольку маленький ребёнок не уверен в своих с</w:t>
      </w:r>
      <w:r w:rsidRPr="003027B3">
        <w:rPr>
          <w:rFonts w:ascii="Times New Roman" w:hAnsi="Times New Roman" w:cs="Times New Roman"/>
          <w:sz w:val="32"/>
          <w:szCs w:val="32"/>
        </w:rPr>
        <w:t>и</w:t>
      </w:r>
      <w:r w:rsidRPr="003027B3">
        <w:rPr>
          <w:rFonts w:ascii="Times New Roman" w:hAnsi="Times New Roman" w:cs="Times New Roman"/>
          <w:sz w:val="32"/>
          <w:szCs w:val="32"/>
        </w:rPr>
        <w:t xml:space="preserve">лах, и неодобрение взрослых может надолго лишить его желания петь. </w:t>
      </w: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lastRenderedPageBreak/>
        <w:t>Это, конечно, не значит, что нельзя поправить пение ребёнка или сд</w:t>
      </w:r>
      <w:r w:rsidRPr="003027B3">
        <w:rPr>
          <w:rFonts w:ascii="Times New Roman" w:hAnsi="Times New Roman" w:cs="Times New Roman"/>
          <w:sz w:val="32"/>
          <w:szCs w:val="32"/>
        </w:rPr>
        <w:t>е</w:t>
      </w:r>
      <w:r w:rsidRPr="003027B3">
        <w:rPr>
          <w:rFonts w:ascii="Times New Roman" w:hAnsi="Times New Roman" w:cs="Times New Roman"/>
          <w:sz w:val="32"/>
          <w:szCs w:val="32"/>
        </w:rPr>
        <w:t>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3027B3" w:rsidRPr="003027B3" w:rsidRDefault="003027B3" w:rsidP="003027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27B3" w:rsidRPr="003027B3" w:rsidRDefault="003027B3" w:rsidP="003027B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7B3">
        <w:rPr>
          <w:rFonts w:ascii="Times New Roman" w:hAnsi="Times New Roman" w:cs="Times New Roman"/>
          <w:b/>
          <w:sz w:val="32"/>
          <w:szCs w:val="32"/>
        </w:rPr>
        <w:t>Используйте куклы и рисунки.</w:t>
      </w: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ребёнком песню «Зайка», где запев поётся медленно, а припев – быстро. Возьмите куклу-зайку и сопровождайте исполнение песни его движениями. Во время запева кукла движется так же медленно, как и музыка, а во время припева – прыгает.</w:t>
      </w:r>
    </w:p>
    <w:p w:rsidR="003027B3" w:rsidRPr="003027B3" w:rsidRDefault="003027B3" w:rsidP="00302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Можно использовать при разучивании песни и иллюстрации. Например, когда вы разучиваете новогоднюю песенку – перед ребёнком лежит рис</w:t>
      </w:r>
      <w:r w:rsidRPr="003027B3">
        <w:rPr>
          <w:rFonts w:ascii="Times New Roman" w:hAnsi="Times New Roman" w:cs="Times New Roman"/>
          <w:sz w:val="32"/>
          <w:szCs w:val="32"/>
        </w:rPr>
        <w:t>у</w:t>
      </w:r>
      <w:r w:rsidRPr="003027B3">
        <w:rPr>
          <w:rFonts w:ascii="Times New Roman" w:hAnsi="Times New Roman" w:cs="Times New Roman"/>
          <w:sz w:val="32"/>
          <w:szCs w:val="32"/>
        </w:rPr>
        <w:t>нок Деда Мороза, Снегурочки или просто зимний пейзаж. Песенки о конях, петушке или лисе – изображения этих животных. Иллюстрации помогают маленьким певцам сосредоточить внимание, войти в образ песни.</w:t>
      </w:r>
    </w:p>
    <w:p w:rsidR="003027B3" w:rsidRDefault="003027B3" w:rsidP="00302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7B3">
        <w:rPr>
          <w:rFonts w:ascii="Times New Roman" w:hAnsi="Times New Roman" w:cs="Times New Roman"/>
          <w:b/>
          <w:sz w:val="32"/>
          <w:szCs w:val="32"/>
        </w:rPr>
        <w:t>Приобщению детей к пению также помогают игры.</w:t>
      </w:r>
    </w:p>
    <w:p w:rsidR="003027B3" w:rsidRPr="003027B3" w:rsidRDefault="003027B3" w:rsidP="00302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3027B3" w:rsidRPr="003027B3" w:rsidRDefault="003027B3" w:rsidP="003027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27B3">
        <w:rPr>
          <w:rFonts w:ascii="Times New Roman" w:hAnsi="Times New Roman" w:cs="Times New Roman"/>
          <w:b/>
          <w:i/>
          <w:sz w:val="32"/>
          <w:szCs w:val="32"/>
        </w:rPr>
        <w:t>Игра «Кто первый запоё</w:t>
      </w:r>
      <w:r>
        <w:rPr>
          <w:rFonts w:ascii="Times New Roman" w:hAnsi="Times New Roman" w:cs="Times New Roman"/>
          <w:b/>
          <w:i/>
          <w:sz w:val="32"/>
          <w:szCs w:val="32"/>
        </w:rPr>
        <w:t>т?»</w:t>
      </w:r>
    </w:p>
    <w:p w:rsid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В эту игру хорошо играть вдвоём с братом, сестрой или другим ребё</w:t>
      </w:r>
      <w:r w:rsidRPr="003027B3">
        <w:rPr>
          <w:rFonts w:ascii="Times New Roman" w:hAnsi="Times New Roman" w:cs="Times New Roman"/>
          <w:sz w:val="32"/>
          <w:szCs w:val="32"/>
        </w:rPr>
        <w:t>н</w:t>
      </w:r>
      <w:r w:rsidRPr="003027B3">
        <w:rPr>
          <w:rFonts w:ascii="Times New Roman" w:hAnsi="Times New Roman" w:cs="Times New Roman"/>
          <w:sz w:val="32"/>
          <w:szCs w:val="32"/>
        </w:rPr>
        <w:t>ком,  пришедшим к вам в гости. Взрослый начинает напевать без слов м</w:t>
      </w:r>
      <w:r w:rsidRPr="003027B3">
        <w:rPr>
          <w:rFonts w:ascii="Times New Roman" w:hAnsi="Times New Roman" w:cs="Times New Roman"/>
          <w:sz w:val="32"/>
          <w:szCs w:val="32"/>
        </w:rPr>
        <w:t>е</w:t>
      </w:r>
      <w:r w:rsidRPr="003027B3">
        <w:rPr>
          <w:rFonts w:ascii="Times New Roman" w:hAnsi="Times New Roman" w:cs="Times New Roman"/>
          <w:sz w:val="32"/>
          <w:szCs w:val="32"/>
        </w:rPr>
        <w:t>лодию известной детям песни. Кто первый узнает песню, получает очко. Игра может идти до 3 – 5 или более очков.</w:t>
      </w: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Можно играть в эту игру, если у ребёнка нет компании. Но тогда, как в телепрограмме «Угадай мелодию», он должен угадать песню по первым пять, шести или более нотам.</w:t>
      </w:r>
    </w:p>
    <w:p w:rsidR="003027B3" w:rsidRDefault="003027B3" w:rsidP="003027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27B3" w:rsidRPr="003027B3" w:rsidRDefault="003027B3" w:rsidP="003027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27B3">
        <w:rPr>
          <w:rFonts w:ascii="Times New Roman" w:hAnsi="Times New Roman" w:cs="Times New Roman"/>
          <w:b/>
          <w:i/>
          <w:sz w:val="32"/>
          <w:szCs w:val="32"/>
        </w:rPr>
        <w:t>Игра «Угадай песню по ритму»</w:t>
      </w:r>
    </w:p>
    <w:p w:rsidR="003027B3" w:rsidRPr="003027B3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27B3">
        <w:rPr>
          <w:rFonts w:ascii="Times New Roman" w:hAnsi="Times New Roman" w:cs="Times New Roman"/>
          <w:sz w:val="32"/>
          <w:szCs w:val="32"/>
        </w:rPr>
        <w:t>Другой вариа</w:t>
      </w:r>
      <w:r>
        <w:rPr>
          <w:rFonts w:ascii="Times New Roman" w:hAnsi="Times New Roman" w:cs="Times New Roman"/>
          <w:sz w:val="32"/>
          <w:szCs w:val="32"/>
        </w:rPr>
        <w:t xml:space="preserve">нт угадывания песни – по ритму. </w:t>
      </w:r>
      <w:r w:rsidRPr="003027B3">
        <w:rPr>
          <w:rFonts w:ascii="Times New Roman" w:hAnsi="Times New Roman" w:cs="Times New Roman"/>
          <w:sz w:val="32"/>
          <w:szCs w:val="32"/>
        </w:rPr>
        <w:t>Взрослый прохлопывает ритм хорошо известной ребёнку песни. Ребёнок должен отгадать её. Потом просит ребё</w:t>
      </w:r>
      <w:r>
        <w:rPr>
          <w:rFonts w:ascii="Times New Roman" w:hAnsi="Times New Roman" w:cs="Times New Roman"/>
          <w:sz w:val="32"/>
          <w:szCs w:val="32"/>
        </w:rPr>
        <w:t xml:space="preserve">нка сделать то же самое. </w:t>
      </w:r>
      <w:r w:rsidRPr="003027B3">
        <w:rPr>
          <w:rFonts w:ascii="Times New Roman" w:hAnsi="Times New Roman" w:cs="Times New Roman"/>
          <w:sz w:val="32"/>
          <w:szCs w:val="32"/>
        </w:rPr>
        <w:t>Такие игры развивают у детей чувство ритма.</w:t>
      </w:r>
    </w:p>
    <w:p w:rsidR="003027B3" w:rsidRPr="003027B3" w:rsidRDefault="003027B3" w:rsidP="00302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027B3" w:rsidRPr="00000112" w:rsidRDefault="003027B3" w:rsidP="003027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000112">
        <w:rPr>
          <w:rFonts w:ascii="Times New Roman" w:hAnsi="Times New Roman" w:cs="Times New Roman"/>
          <w:i/>
          <w:sz w:val="40"/>
          <w:szCs w:val="40"/>
        </w:rPr>
        <w:t>Несомненно, что пение внесёт в жизнь малышей, а впрочем, и в вашу тоже, улыбку, хорошее настроение. Кр</w:t>
      </w:r>
      <w:r w:rsidRPr="00000112">
        <w:rPr>
          <w:rFonts w:ascii="Times New Roman" w:hAnsi="Times New Roman" w:cs="Times New Roman"/>
          <w:i/>
          <w:sz w:val="40"/>
          <w:szCs w:val="40"/>
        </w:rPr>
        <w:t>о</w:t>
      </w:r>
      <w:r w:rsidRPr="00000112">
        <w:rPr>
          <w:rFonts w:ascii="Times New Roman" w:hAnsi="Times New Roman" w:cs="Times New Roman"/>
          <w:i/>
          <w:sz w:val="40"/>
          <w:szCs w:val="40"/>
        </w:rPr>
        <w:t>ме того, наблюдая, как дети п</w:t>
      </w:r>
      <w:r w:rsidRPr="00000112">
        <w:rPr>
          <w:rFonts w:ascii="Times New Roman" w:hAnsi="Times New Roman" w:cs="Times New Roman"/>
          <w:i/>
          <w:sz w:val="40"/>
          <w:szCs w:val="40"/>
        </w:rPr>
        <w:t>о</w:t>
      </w:r>
      <w:r w:rsidRPr="00000112">
        <w:rPr>
          <w:rFonts w:ascii="Times New Roman" w:hAnsi="Times New Roman" w:cs="Times New Roman"/>
          <w:i/>
          <w:sz w:val="40"/>
          <w:szCs w:val="40"/>
        </w:rPr>
        <w:t>ют, вы узнаете о них много нового, чего раньше не знали.</w:t>
      </w:r>
    </w:p>
    <w:p w:rsidR="00886BCE" w:rsidRPr="00886BCE" w:rsidRDefault="00886BCE" w:rsidP="00886B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6BCE" w:rsidRPr="00886BCE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000112"/>
    <w:rsid w:val="00055726"/>
    <w:rsid w:val="001E0E4A"/>
    <w:rsid w:val="003027B3"/>
    <w:rsid w:val="00544CD8"/>
    <w:rsid w:val="006300CC"/>
    <w:rsid w:val="006D070C"/>
    <w:rsid w:val="00765DE3"/>
    <w:rsid w:val="00886BCE"/>
    <w:rsid w:val="008A03D5"/>
    <w:rsid w:val="00A805BC"/>
    <w:rsid w:val="00B47A1B"/>
    <w:rsid w:val="00CC48F9"/>
    <w:rsid w:val="00D3093D"/>
    <w:rsid w:val="00DC5D8F"/>
    <w:rsid w:val="00EC4D84"/>
    <w:rsid w:val="00F1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BC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27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S5QAU4VNKZPS-334-42</_dlc_DocId>
    <_dlc_DocIdUrl xmlns="6434c500-c195-4837-b047-5e71706d4cb2">
      <Url>http://www.eduportal44.ru/Buy/Elektron/_layouts/15/DocIdRedir.aspx?ID=S5QAU4VNKZPS-334-42</Url>
      <Description>S5QAU4VNKZPS-334-42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D2AB3-2922-494E-91D7-2BD0E60FD154}"/>
</file>

<file path=customXml/itemProps2.xml><?xml version="1.0" encoding="utf-8"?>
<ds:datastoreItem xmlns:ds="http://schemas.openxmlformats.org/officeDocument/2006/customXml" ds:itemID="{85D854AC-4D8A-45C3-8F8D-274E234AA9B4}"/>
</file>

<file path=customXml/itemProps3.xml><?xml version="1.0" encoding="utf-8"?>
<ds:datastoreItem xmlns:ds="http://schemas.openxmlformats.org/officeDocument/2006/customXml" ds:itemID="{AE473B38-60CA-4AC7-AB1B-CE2863EACF97}"/>
</file>

<file path=customXml/itemProps4.xml><?xml version="1.0" encoding="utf-8"?>
<ds:datastoreItem xmlns:ds="http://schemas.openxmlformats.org/officeDocument/2006/customXml" ds:itemID="{4B18121C-897F-43A7-9DB6-5654D2E19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</cp:lastModifiedBy>
  <cp:revision>8</cp:revision>
  <cp:lastPrinted>2022-11-03T09:55:00Z</cp:lastPrinted>
  <dcterms:created xsi:type="dcterms:W3CDTF">2022-10-25T05:49:00Z</dcterms:created>
  <dcterms:modified xsi:type="dcterms:W3CDTF">2022-11-03T09:59:00Z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c6d31b74-6406-4d1f-9ab6-894c5b740dfd</vt:lpwstr>
  </property>
</Properties>
</file>