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D8" w:rsidRPr="002155D8" w:rsidRDefault="002155D8" w:rsidP="002155D8">
      <w:pPr>
        <w:pStyle w:val="a9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2155D8">
        <w:rPr>
          <w:b/>
          <w:bCs/>
          <w:color w:val="C00000"/>
          <w:sz w:val="48"/>
          <w:szCs w:val="48"/>
        </w:rPr>
        <w:t>Зачем ребенку нужны музыкальные игрушки?</w:t>
      </w:r>
    </w:p>
    <w:p w:rsidR="002155D8" w:rsidRDefault="002155D8" w:rsidP="002155D8">
      <w:pPr>
        <w:pStyle w:val="a9"/>
        <w:spacing w:before="0" w:beforeAutospacing="0" w:after="0" w:afterAutospacing="0"/>
        <w:ind w:firstLine="567"/>
        <w:jc w:val="both"/>
        <w:rPr>
          <w:color w:val="0000FF"/>
          <w:sz w:val="40"/>
          <w:szCs w:val="40"/>
        </w:rPr>
      </w:pPr>
    </w:p>
    <w:p w:rsidR="002155D8" w:rsidRPr="002155D8" w:rsidRDefault="002155D8" w:rsidP="002155D8">
      <w:pPr>
        <w:pStyle w:val="a9"/>
        <w:spacing w:before="0" w:beforeAutospacing="0" w:after="0" w:afterAutospacing="0"/>
        <w:ind w:firstLine="851"/>
        <w:jc w:val="both"/>
        <w:rPr>
          <w:sz w:val="40"/>
          <w:szCs w:val="40"/>
        </w:rPr>
      </w:pPr>
      <w:r w:rsidRPr="002155D8">
        <w:rPr>
          <w:sz w:val="40"/>
          <w:szCs w:val="40"/>
        </w:rPr>
        <w:t>Процесс распознавания звуков для ребенка является довольно сложным, так как требует интеллектуальной раб</w:t>
      </w:r>
      <w:r w:rsidRPr="002155D8">
        <w:rPr>
          <w:sz w:val="40"/>
          <w:szCs w:val="40"/>
        </w:rPr>
        <w:t>о</w:t>
      </w:r>
      <w:r w:rsidRPr="002155D8">
        <w:rPr>
          <w:sz w:val="40"/>
          <w:szCs w:val="40"/>
        </w:rPr>
        <w:t>ты, в процессе которой необходимо определять различного вида звуки и шумовой фон, правильно их воспринимать и соотносить звук с предметом. Такое восприятие нужно ра</w:t>
      </w:r>
      <w:r w:rsidRPr="002155D8">
        <w:rPr>
          <w:sz w:val="40"/>
          <w:szCs w:val="40"/>
        </w:rPr>
        <w:t>з</w:t>
      </w:r>
      <w:r w:rsidRPr="002155D8">
        <w:rPr>
          <w:sz w:val="40"/>
          <w:szCs w:val="40"/>
        </w:rPr>
        <w:t>вивать при помощи шумовых и муз</w:t>
      </w:r>
      <w:r w:rsidRPr="002155D8">
        <w:rPr>
          <w:sz w:val="40"/>
          <w:szCs w:val="40"/>
        </w:rPr>
        <w:t>ы</w:t>
      </w:r>
      <w:r w:rsidRPr="002155D8">
        <w:rPr>
          <w:sz w:val="40"/>
          <w:szCs w:val="40"/>
        </w:rPr>
        <w:t>кальных игрушек.</w:t>
      </w:r>
    </w:p>
    <w:p w:rsidR="00803861" w:rsidRPr="002155D8" w:rsidRDefault="002155D8" w:rsidP="00215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Шумовые игрушки дают представление о том, что т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а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кое треск, стук, шелест, стук, скрип, одними из самых и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з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вестных шумовых игрушек можно назвать погремушки, трещотки, колотушки, мар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а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касы.</w:t>
      </w:r>
    </w:p>
    <w:p w:rsidR="002155D8" w:rsidRPr="002155D8" w:rsidRDefault="002155D8" w:rsidP="00215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Музыкальные игрушки выглядят как настоящие муз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ы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кальные инструменты, только в уменьшенном виде. Это может быть барабан, саксофон или гитара. Наибольшей п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о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пулярностью у детей пользуются дудочки, пианино, мета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л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лофоны и ксилофоны. Занятия с музыкальными и шумов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ы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ми игрушками развивают способность различать звуки по высоте, длительности звучания, знакомят детей с такими понятиями как ритм, мелодия и гармония, прекрасно фо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р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мируют сл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у</w:t>
      </w:r>
      <w:r w:rsidRPr="002155D8">
        <w:rPr>
          <w:rFonts w:ascii="Times New Roman" w:hAnsi="Times New Roman" w:cs="Times New Roman"/>
          <w:sz w:val="40"/>
          <w:szCs w:val="40"/>
          <w:shd w:val="clear" w:color="auto" w:fill="FFFFFF"/>
        </w:rPr>
        <w:t>ховую память, внимание и музыкальный слух.</w:t>
      </w:r>
    </w:p>
    <w:p w:rsidR="002155D8" w:rsidRPr="002155D8" w:rsidRDefault="002155D8" w:rsidP="002155D8">
      <w:pPr>
        <w:pStyle w:val="a9"/>
        <w:spacing w:before="0" w:beforeAutospacing="0" w:after="0" w:afterAutospacing="0"/>
        <w:ind w:firstLine="851"/>
        <w:jc w:val="both"/>
        <w:rPr>
          <w:sz w:val="40"/>
          <w:szCs w:val="40"/>
        </w:rPr>
      </w:pPr>
      <w:r w:rsidRPr="002155D8">
        <w:rPr>
          <w:sz w:val="40"/>
          <w:szCs w:val="40"/>
        </w:rPr>
        <w:t>Организуйте дома оркестр, позовите друзей, попробу</w:t>
      </w:r>
      <w:r w:rsidRPr="002155D8">
        <w:rPr>
          <w:sz w:val="40"/>
          <w:szCs w:val="40"/>
        </w:rPr>
        <w:t>й</w:t>
      </w:r>
      <w:r w:rsidRPr="002155D8">
        <w:rPr>
          <w:sz w:val="40"/>
          <w:szCs w:val="40"/>
        </w:rPr>
        <w:t>те разыграть сказку, импровизируйте!!!</w:t>
      </w:r>
    </w:p>
    <w:p w:rsidR="002155D8" w:rsidRPr="002155D8" w:rsidRDefault="002155D8" w:rsidP="002155D8">
      <w:pPr>
        <w:pStyle w:val="a9"/>
        <w:spacing w:before="0" w:beforeAutospacing="0" w:after="0" w:afterAutospacing="0"/>
        <w:ind w:firstLine="851"/>
        <w:jc w:val="both"/>
        <w:rPr>
          <w:sz w:val="40"/>
          <w:szCs w:val="40"/>
        </w:rPr>
      </w:pPr>
      <w:r w:rsidRPr="002155D8">
        <w:rPr>
          <w:sz w:val="40"/>
          <w:szCs w:val="40"/>
        </w:rPr>
        <w:t>Такие занятия обладают рядом положительных моме</w:t>
      </w:r>
      <w:r w:rsidRPr="002155D8">
        <w:rPr>
          <w:sz w:val="40"/>
          <w:szCs w:val="40"/>
        </w:rPr>
        <w:t>н</w:t>
      </w:r>
      <w:r w:rsidRPr="002155D8">
        <w:rPr>
          <w:sz w:val="40"/>
          <w:szCs w:val="40"/>
        </w:rPr>
        <w:t>тов: формируют чувство коллективизма, начальные навыки и умения игры в ансамбле, помогают детям преодолеть н</w:t>
      </w:r>
      <w:r w:rsidRPr="002155D8">
        <w:rPr>
          <w:sz w:val="40"/>
          <w:szCs w:val="40"/>
        </w:rPr>
        <w:t>е</w:t>
      </w:r>
      <w:r w:rsidRPr="002155D8">
        <w:rPr>
          <w:sz w:val="40"/>
          <w:szCs w:val="40"/>
        </w:rPr>
        <w:t>уверенность и робость, расширяют музыкальный кругозор, развивают творческую иници</w:t>
      </w:r>
      <w:r w:rsidRPr="002155D8">
        <w:rPr>
          <w:sz w:val="40"/>
          <w:szCs w:val="40"/>
        </w:rPr>
        <w:t>а</w:t>
      </w:r>
      <w:r w:rsidRPr="002155D8">
        <w:rPr>
          <w:sz w:val="40"/>
          <w:szCs w:val="40"/>
        </w:rPr>
        <w:t>тиву детей.</w:t>
      </w:r>
    </w:p>
    <w:p w:rsidR="002155D8" w:rsidRDefault="002155D8" w:rsidP="002155D8">
      <w:pPr>
        <w:pStyle w:val="a9"/>
        <w:spacing w:before="0" w:beforeAutospacing="0" w:after="0" w:afterAutospacing="0"/>
        <w:jc w:val="center"/>
        <w:rPr>
          <w:sz w:val="40"/>
          <w:szCs w:val="40"/>
        </w:rPr>
      </w:pPr>
    </w:p>
    <w:p w:rsidR="002155D8" w:rsidRPr="002155D8" w:rsidRDefault="002155D8" w:rsidP="002155D8">
      <w:pPr>
        <w:pStyle w:val="a9"/>
        <w:spacing w:before="0" w:beforeAutospacing="0" w:after="0" w:afterAutospacing="0"/>
        <w:jc w:val="center"/>
        <w:rPr>
          <w:sz w:val="40"/>
          <w:szCs w:val="40"/>
        </w:rPr>
      </w:pPr>
      <w:r w:rsidRPr="002155D8">
        <w:rPr>
          <w:sz w:val="40"/>
          <w:szCs w:val="40"/>
        </w:rPr>
        <w:t>Удачи!</w:t>
      </w:r>
    </w:p>
    <w:p w:rsidR="002155D8" w:rsidRDefault="002155D8" w:rsidP="002155D8">
      <w:pPr>
        <w:spacing w:after="0" w:line="240" w:lineRule="auto"/>
      </w:pPr>
    </w:p>
    <w:sectPr w:rsidR="002155D8" w:rsidSect="00215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F6" w:rsidRDefault="007D15F6" w:rsidP="002155D8">
      <w:pPr>
        <w:spacing w:after="0" w:line="240" w:lineRule="auto"/>
      </w:pPr>
      <w:r>
        <w:separator/>
      </w:r>
    </w:p>
  </w:endnote>
  <w:endnote w:type="continuationSeparator" w:id="1">
    <w:p w:rsidR="007D15F6" w:rsidRDefault="007D15F6" w:rsidP="0021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F6" w:rsidRDefault="007D15F6" w:rsidP="002155D8">
      <w:pPr>
        <w:spacing w:after="0" w:line="240" w:lineRule="auto"/>
      </w:pPr>
      <w:r>
        <w:separator/>
      </w:r>
    </w:p>
  </w:footnote>
  <w:footnote w:type="continuationSeparator" w:id="1">
    <w:p w:rsidR="007D15F6" w:rsidRDefault="007D15F6" w:rsidP="0021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267" o:spid="_x0000_s3074" type="#_x0000_t75" style="position:absolute;margin-left:0;margin-top:0;width:523.2pt;height:739.85pt;z-index:-251657216;mso-position-horizontal:center;mso-position-horizontal-relative:margin;mso-position-vertical:center;mso-position-vertical-relative:margin" o:allowincell="f">
          <v:imagedata r:id="rId1" o:title="инструменты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268" o:spid="_x0000_s3075" type="#_x0000_t75" style="position:absolute;margin-left:0;margin-top:0;width:523.2pt;height:739.85pt;z-index:-251656192;mso-position-horizontal:center;mso-position-horizontal-relative:margin;mso-position-vertical:center;mso-position-vertical-relative:margin" o:allowincell="f">
          <v:imagedata r:id="rId1" o:title="инструменты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D8" w:rsidRDefault="002155D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266" o:spid="_x0000_s3073" type="#_x0000_t75" style="position:absolute;margin-left:0;margin-top:0;width:523.2pt;height:739.85pt;z-index:-251658240;mso-position-horizontal:center;mso-position-horizontal-relative:margin;mso-position-vertical:center;mso-position-vertical-relative:margin" o:allowincell="f">
          <v:imagedata r:id="rId1" o:title="инструменты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>
      <o:colormenu v:ext="edit" fillcolor="#c00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2848"/>
    <w:rsid w:val="002155D8"/>
    <w:rsid w:val="0061668D"/>
    <w:rsid w:val="007D15F6"/>
    <w:rsid w:val="00803861"/>
    <w:rsid w:val="00852848"/>
    <w:rsid w:val="00E7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55D8"/>
  </w:style>
  <w:style w:type="paragraph" w:styleId="a7">
    <w:name w:val="footer"/>
    <w:basedOn w:val="a"/>
    <w:link w:val="a8"/>
    <w:uiPriority w:val="99"/>
    <w:semiHidden/>
    <w:unhideWhenUsed/>
    <w:rsid w:val="0021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55D8"/>
  </w:style>
  <w:style w:type="paragraph" w:styleId="a9">
    <w:name w:val="Normal (Web)"/>
    <w:basedOn w:val="a"/>
    <w:uiPriority w:val="99"/>
    <w:semiHidden/>
    <w:unhideWhenUsed/>
    <w:rsid w:val="0021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S5QAU4VNKZPS-334-33</_dlc_DocId>
    <_dlc_DocIdUrl xmlns="6434c500-c195-4837-b047-5e71706d4cb2">
      <Url>http://www.eduportal44.ru/Buy/Elektron/_layouts/15/DocIdRedir.aspx?ID=S5QAU4VNKZPS-334-33</Url>
      <Description>S5QAU4VNKZPS-334-33</Description>
    </_dlc_DocIdUrl>
  </documentManagement>
</p:properties>
</file>

<file path=customXml/itemProps1.xml><?xml version="1.0" encoding="utf-8"?>
<ds:datastoreItem xmlns:ds="http://schemas.openxmlformats.org/officeDocument/2006/customXml" ds:itemID="{F88CA2E1-9BCA-47E3-A638-B7CA617D2AD6}"/>
</file>

<file path=customXml/itemProps2.xml><?xml version="1.0" encoding="utf-8"?>
<ds:datastoreItem xmlns:ds="http://schemas.openxmlformats.org/officeDocument/2006/customXml" ds:itemID="{EDF135FC-2DB8-4388-A47C-B9D79B1F866F}"/>
</file>

<file path=customXml/itemProps3.xml><?xml version="1.0" encoding="utf-8"?>
<ds:datastoreItem xmlns:ds="http://schemas.openxmlformats.org/officeDocument/2006/customXml" ds:itemID="{E9DA9445-447A-49FC-8815-E44987D2E8E1}"/>
</file>

<file path=customXml/itemProps4.xml><?xml version="1.0" encoding="utf-8"?>
<ds:datastoreItem xmlns:ds="http://schemas.openxmlformats.org/officeDocument/2006/customXml" ds:itemID="{E4246576-AB67-4103-BC90-D899EDE2B2A7}"/>
</file>

<file path=customXml/itemProps5.xml><?xml version="1.0" encoding="utf-8"?>
<ds:datastoreItem xmlns:ds="http://schemas.openxmlformats.org/officeDocument/2006/customXml" ds:itemID="{728F002A-CD25-4A0A-BE03-6F0A4D460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2018-01-24T17:14:00Z</dcterms:created>
  <dcterms:modified xsi:type="dcterms:W3CDTF">2018-01-24T17:52:00Z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d2a82482-fbfa-4e16-bb70-309e6641ab0f</vt:lpwstr>
  </property>
</Properties>
</file>