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B2" w:rsidRDefault="00456D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родителей.</w:t>
      </w:r>
    </w:p>
    <w:p w:rsidR="003F067A" w:rsidRDefault="00456D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8D0754">
        <w:rPr>
          <w:rFonts w:ascii="Times New Roman" w:hAnsi="Times New Roman" w:cs="Times New Roman"/>
          <w:b/>
          <w:sz w:val="32"/>
          <w:szCs w:val="32"/>
        </w:rPr>
        <w:t>Усвоение социальных норм</w:t>
      </w:r>
      <w:r>
        <w:rPr>
          <w:rFonts w:ascii="Times New Roman" w:hAnsi="Times New Roman" w:cs="Times New Roman"/>
          <w:b/>
          <w:sz w:val="32"/>
          <w:szCs w:val="32"/>
        </w:rPr>
        <w:t xml:space="preserve"> и правил в дошкольном возрасте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D0754" w:rsidRDefault="008D0754">
      <w:pPr>
        <w:rPr>
          <w:rFonts w:ascii="Times New Roman" w:hAnsi="Times New Roman" w:cs="Times New Roman"/>
          <w:b/>
          <w:sz w:val="32"/>
          <w:szCs w:val="32"/>
        </w:rPr>
      </w:pPr>
    </w:p>
    <w:p w:rsidR="008D0754" w:rsidRDefault="008D0754">
      <w:pPr>
        <w:rPr>
          <w:rFonts w:ascii="Times New Roman" w:hAnsi="Times New Roman" w:cs="Times New Roman"/>
          <w:b/>
          <w:sz w:val="32"/>
          <w:szCs w:val="32"/>
        </w:rPr>
      </w:pPr>
    </w:p>
    <w:p w:rsidR="008D0754" w:rsidRDefault="008D0754" w:rsidP="008D0754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0754">
        <w:rPr>
          <w:rFonts w:ascii="Times New Roman" w:hAnsi="Times New Roman" w:cs="Times New Roman"/>
          <w:sz w:val="28"/>
          <w:szCs w:val="28"/>
        </w:rPr>
        <w:t>Успешность 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, взаимодействия людей друг с другом невозможна без усвоения ими общественно выработанных норм и правил.</w:t>
      </w:r>
    </w:p>
    <w:p w:rsidR="008D0754" w:rsidRDefault="008D0754" w:rsidP="008D0754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раннем возрасте и в начале дошкольного возраста такие нормы и правила выступают для ребенка, как требования взрослого. И в зависимости от того, как ребенок относится к взрослому, он склонен выполнять или нарушать его требования. Постепенно у ребенка формируется способность самостоятельно регулировать свое поведение</w:t>
      </w:r>
      <w:r w:rsidR="00E11D29">
        <w:rPr>
          <w:rFonts w:ascii="Times New Roman" w:hAnsi="Times New Roman" w:cs="Times New Roman"/>
          <w:sz w:val="28"/>
          <w:szCs w:val="28"/>
        </w:rPr>
        <w:t xml:space="preserve"> в соответствии с усвоенными нормами и правилами. Правила, регламентирующие действия с предметами, правила вежливости, распорядка дня и т.п. усваиваются значительно легче и раньше, чем нормы, требующие учитывать интересы других людей, частичного или полного отказа от своих желаний во имя общепринятых ценностей (этические нормы). </w:t>
      </w:r>
      <w:r w:rsidR="006A0831">
        <w:rPr>
          <w:rFonts w:ascii="Times New Roman" w:hAnsi="Times New Roman" w:cs="Times New Roman"/>
          <w:sz w:val="28"/>
          <w:szCs w:val="28"/>
        </w:rPr>
        <w:t xml:space="preserve">Для этого требуется развитие таких социальных эмоций, как сопереживание, сочувствие. Именно сочувствие помогает  ребенку раскрыть этический смысл ситуации, ориентирует его на социально одобряемые формы поведения. Только к концу дошкольного возраста, по мере взросления, ребенок может самостоятельно регулировать поведение </w:t>
      </w:r>
      <w:proofErr w:type="gramStart"/>
      <w:r w:rsidR="006A08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0831">
        <w:rPr>
          <w:rFonts w:ascii="Times New Roman" w:hAnsi="Times New Roman" w:cs="Times New Roman"/>
          <w:sz w:val="28"/>
          <w:szCs w:val="28"/>
        </w:rPr>
        <w:t xml:space="preserve"> соответствии с этическими нормами т.е</w:t>
      </w:r>
      <w:proofErr w:type="gramStart"/>
      <w:r w:rsidR="006A08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A0831">
        <w:rPr>
          <w:rFonts w:ascii="Times New Roman" w:hAnsi="Times New Roman" w:cs="Times New Roman"/>
          <w:sz w:val="28"/>
          <w:szCs w:val="28"/>
        </w:rPr>
        <w:t>такими как, честность, взаимопомощь, забота о младших и взрослых, справедливость, сдерживание агрессивных реакций.</w:t>
      </w:r>
    </w:p>
    <w:p w:rsidR="006A0831" w:rsidRDefault="006A0831" w:rsidP="008D0754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Центральное место в процессе усвоения норм и правил занимает игровая деятельность детей, в которой сюжет и роли являются моделями. В игре дети взаимодействуют не только как персонажи, но и как реальные личности, и  такое взаимодействие способствует усвоению норм и правил. Наблюдая за тем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сюжеты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выбирают дети, какие правила пытаются отстоять в игре, в каких формах протекает общение</w:t>
      </w:r>
      <w:r w:rsidR="0092594D">
        <w:rPr>
          <w:rFonts w:ascii="Times New Roman" w:hAnsi="Times New Roman" w:cs="Times New Roman"/>
          <w:sz w:val="28"/>
          <w:szCs w:val="28"/>
        </w:rPr>
        <w:t xml:space="preserve"> детей, воспитатель может определить успешность процесса освоения норм к каждом конкретном случае. При этом необходимо отметить, что возможности детей действовать в соответствии с этическими нормами в качестве игрового персонажа</w:t>
      </w:r>
      <w:r w:rsidR="0052402E">
        <w:rPr>
          <w:rFonts w:ascii="Times New Roman" w:hAnsi="Times New Roman" w:cs="Times New Roman"/>
          <w:sz w:val="28"/>
          <w:szCs w:val="28"/>
        </w:rPr>
        <w:t xml:space="preserve"> несколько опережают их возможности  поступать так в реальном поведении.</w:t>
      </w:r>
    </w:p>
    <w:p w:rsidR="009E541A" w:rsidRDefault="0052402E" w:rsidP="009E541A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в становлении нормативной регуляции поведения у дошкольника играет взрослый.</w:t>
      </w:r>
      <w:r w:rsidR="009E541A">
        <w:rPr>
          <w:rFonts w:ascii="Times New Roman" w:hAnsi="Times New Roman" w:cs="Times New Roman"/>
          <w:sz w:val="28"/>
          <w:szCs w:val="28"/>
        </w:rPr>
        <w:t xml:space="preserve"> Поведение значимых взрослых (сначала это ближайшие родственники, а затем и воспитатели) выступает перед ним как пример для подражания. Поэтому соблюдение норм и правил ребенком непосредственно зависит от того, насколько последовательно сами взрослые придерживаются их. Нормы и правила следует формулировать в четком и доступном для дошкольника виде. Важно объяснять ребенку для чего нужно то или иное правило, т.е. вводил их как средство взаимодействия с людьми, с предметами. Для успешного усвоения норм и правил имеет большое значение </w:t>
      </w:r>
      <w:r w:rsidR="009E541A">
        <w:rPr>
          <w:rFonts w:ascii="Times New Roman" w:hAnsi="Times New Roman" w:cs="Times New Roman"/>
          <w:sz w:val="28"/>
          <w:szCs w:val="28"/>
        </w:rPr>
        <w:lastRenderedPageBreak/>
        <w:t>и постоянное поощрение проявлений одобряемых форм поведения у детей, отношений доброжелательности, доверия между ними и взрослыми.</w:t>
      </w:r>
    </w:p>
    <w:p w:rsidR="000A79DA" w:rsidRDefault="0045578F" w:rsidP="009E541A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3-летних детей является то, что эти представления не осознаются ими как правила и нормы, а только требования взрослого. Поэтому в разных ситуациях дети ведут себя по разному -  угостить конфетами взрослого и не дать детям; не мешать спать группе, но не давать заснуть соседу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Однако ребенок данного возраста уже может поделиться игрушками, помочь, утешить другого. Такое поведение характеризует не способность ребенка к нормативной регуляции своего поведения, а его возможности сопереживать и ориентироваться на требования других. Для этого возраста важно, чтобы у ребенка возникло представление о необходимости ориентироваться в своем поведении на требования других людей (а не только родителей) и сложилось эмоционально положительное отношение к необходимости регулировать свое поведение.</w:t>
      </w:r>
    </w:p>
    <w:p w:rsidR="000A79DA" w:rsidRDefault="000A79DA" w:rsidP="009E541A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FF67C6" w:rsidRDefault="000A79DA" w:rsidP="009E541A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4-5-летними детьми нормы и правила также не осознаются, однако у них уже начинают складываться обобщенные представления о том, «как надо (не надо) себя вести». В 4-5 лет у детей формируется представление о половых стереотипах поведения</w:t>
      </w:r>
      <w:r w:rsidR="00FF6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что можно или нельзя делать мальчикам,</w:t>
      </w:r>
      <w:r w:rsidR="00FF67C6">
        <w:rPr>
          <w:rFonts w:ascii="Times New Roman" w:hAnsi="Times New Roman" w:cs="Times New Roman"/>
          <w:sz w:val="28"/>
          <w:szCs w:val="28"/>
        </w:rPr>
        <w:t xml:space="preserve"> девочкам.</w:t>
      </w:r>
    </w:p>
    <w:p w:rsidR="009E541A" w:rsidRDefault="00FF67C6" w:rsidP="009E541A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поведение ребенка не столь импульсивно и непосредственно, как</w:t>
      </w:r>
      <w:r w:rsidR="0045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раньше. Он уже может регулировать его, хотя в некоторых ситуациях для этого ребенку еще требуется напоминание взрослого или сверстников о необходимости придерживаться тех или иных норм и правил.</w:t>
      </w:r>
    </w:p>
    <w:p w:rsidR="00FF67C6" w:rsidRDefault="00FF67C6" w:rsidP="009E541A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FF67C6" w:rsidRDefault="00FF67C6" w:rsidP="009E541A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5-6 лет происходит качественное изменение в нормативной регуляции поведения – формируются возможности  саморегуляции (т.е. дети  начинают сами предъявлять себе требования, которые раньше предъявлялись им другими). Регуляция  поведения становится весьма устойчивой, даже в тех ситуациях, где раньше требовались напоминания взрослых. Однако способность детей этого возраста эмоционально предвосхитить последствия своих действий, сочувствовать другим повышает возможность проявлять социально одобряемые формы поведения.</w:t>
      </w:r>
      <w:r w:rsidR="00626272">
        <w:rPr>
          <w:rFonts w:ascii="Times New Roman" w:hAnsi="Times New Roman" w:cs="Times New Roman"/>
          <w:sz w:val="28"/>
          <w:szCs w:val="28"/>
        </w:rPr>
        <w:t xml:space="preserve"> В целом, несмотря на увеличившиеся возможности нормативной регуляции, в 5-6 лет эта помощь остается ограниченной. Например, видя, как другой ребенок напряженно работает над чем то, не испытывая при этом затруднений, ребенок думает</w:t>
      </w:r>
      <w:proofErr w:type="gramStart"/>
      <w:r w:rsidR="006262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6272">
        <w:rPr>
          <w:rFonts w:ascii="Times New Roman" w:hAnsi="Times New Roman" w:cs="Times New Roman"/>
          <w:sz w:val="28"/>
          <w:szCs w:val="28"/>
        </w:rPr>
        <w:t xml:space="preserve"> что ему нужна помощь.</w:t>
      </w:r>
    </w:p>
    <w:p w:rsidR="00626272" w:rsidRDefault="00626272" w:rsidP="009E541A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626272" w:rsidRPr="008D0754" w:rsidRDefault="00626272" w:rsidP="009E541A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6-7 лет, поведение детей становится менее зависимым от отношения к людям и от собственных желаний и интересов (например, ребенок может дежурить, когда другие дети играют в интересную игру). При этом дети  не только ориентируются на нормы и правила, свои этические представления, но уже могут активно отстаивать их в споре. Эмоциональное и интеллектуальное развитие детей способствует и более верному пониманию ими этического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смысла ситуации,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 их поведение в большей степени соответствует ей.</w:t>
      </w:r>
    </w:p>
    <w:sectPr w:rsidR="00626272" w:rsidRPr="008D0754" w:rsidSect="008D0754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754"/>
    <w:rsid w:val="000A79DA"/>
    <w:rsid w:val="003F067A"/>
    <w:rsid w:val="0045578F"/>
    <w:rsid w:val="00456DB2"/>
    <w:rsid w:val="005020E5"/>
    <w:rsid w:val="0052402E"/>
    <w:rsid w:val="00626272"/>
    <w:rsid w:val="006A0831"/>
    <w:rsid w:val="008D0754"/>
    <w:rsid w:val="0092594D"/>
    <w:rsid w:val="009E541A"/>
    <w:rsid w:val="00D352F4"/>
    <w:rsid w:val="00D6504D"/>
    <w:rsid w:val="00E11D29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S5QAU4VNKZPS-247-13</_dlc_DocId>
    <_dlc_DocIdUrl xmlns="6434c500-c195-4837-b047-5e71706d4cb2">
      <Url>http://www.eduportal44.ru/Buy/Elektron/_layouts/15/DocIdRedir.aspx?ID=S5QAU4VNKZPS-247-13</Url>
      <Description>S5QAU4VNKZPS-247-13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056EBDD80DEA418E5D744E5A904F79" ma:contentTypeVersion="1" ma:contentTypeDescription="Создание документа." ma:contentTypeScope="" ma:versionID="0353a5dcf8175f1ee8c5924c8c714ed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68FB7-0448-4DD7-8961-A2BD5326FAA0}"/>
</file>

<file path=customXml/itemProps2.xml><?xml version="1.0" encoding="utf-8"?>
<ds:datastoreItem xmlns:ds="http://schemas.openxmlformats.org/officeDocument/2006/customXml" ds:itemID="{D3169DD2-4CDB-4A45-9F31-B2199BC42739}"/>
</file>

<file path=customXml/itemProps3.xml><?xml version="1.0" encoding="utf-8"?>
<ds:datastoreItem xmlns:ds="http://schemas.openxmlformats.org/officeDocument/2006/customXml" ds:itemID="{4A7B33CB-2A73-4963-9320-18BC2AEA976A}"/>
</file>

<file path=customXml/itemProps4.xml><?xml version="1.0" encoding="utf-8"?>
<ds:datastoreItem xmlns:ds="http://schemas.openxmlformats.org/officeDocument/2006/customXml" ds:itemID="{2C8AE185-8C8A-46EE-BB7F-2707BB626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Toma</cp:lastModifiedBy>
  <cp:revision>3</cp:revision>
  <cp:lastPrinted>2009-04-09T05:48:00Z</cp:lastPrinted>
  <dcterms:created xsi:type="dcterms:W3CDTF">2009-04-08T09:01:00Z</dcterms:created>
  <dcterms:modified xsi:type="dcterms:W3CDTF">2019-01-14T08:35:00Z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8ada6e22-16cd-49b7-b17a-393732395ae6</vt:lpwstr>
  </property>
  <property fmtid="{D5CDD505-2E9C-101B-9397-08002B2CF9AE}" pid="3" name="ContentTypeId">
    <vt:lpwstr>0x01010013056EBDD80DEA418E5D744E5A904F79</vt:lpwstr>
  </property>
</Properties>
</file>