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97" w:rsidRDefault="00277E97">
      <w:pPr>
        <w:spacing w:line="360" w:lineRule="exact"/>
      </w:pPr>
    </w:p>
    <w:tbl>
      <w:tblPr>
        <w:tblStyle w:val="a6"/>
        <w:tblpPr w:leftFromText="180" w:rightFromText="180" w:vertAnchor="text" w:horzAnchor="margin" w:tblpY="125"/>
        <w:tblW w:w="1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424"/>
      </w:tblGrid>
      <w:tr w:rsidR="00090426" w:rsidTr="00830992">
        <w:tc>
          <w:tcPr>
            <w:tcW w:w="5920" w:type="dxa"/>
          </w:tcPr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СОГЛАСОВАНО:</w:t>
            </w:r>
          </w:p>
          <w:p w:rsidR="00090426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Председатель профсоюзного комитета МДОУ </w:t>
            </w:r>
          </w:p>
          <w:p w:rsidR="00090426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детский сад №117 «Электроник» 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комбинированного вида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«01» сентября 201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года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tabs>
                <w:tab w:val="left" w:leader="underscore" w:pos="817"/>
                <w:tab w:val="left" w:leader="underscore" w:pos="2362"/>
              </w:tabs>
              <w:ind w:left="20"/>
              <w:jc w:val="both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</w:t>
            </w:r>
            <w:r w:rsidRPr="00B870E5">
              <w:rPr>
                <w:sz w:val="22"/>
                <w:szCs w:val="22"/>
              </w:rPr>
              <w:t>(Кокошникова Н.Н.)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5424" w:type="dxa"/>
          </w:tcPr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УТВЕРЖДЕНО</w:t>
            </w:r>
            <w:r>
              <w:rPr>
                <w:sz w:val="22"/>
                <w:szCs w:val="22"/>
              </w:rPr>
              <w:t>:</w:t>
            </w:r>
            <w:r w:rsidRPr="00B870E5">
              <w:rPr>
                <w:sz w:val="22"/>
                <w:szCs w:val="22"/>
              </w:rPr>
              <w:t xml:space="preserve"> 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Заведующий МБДОУ детский сад №117 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«Электроник» комбинированного вида</w:t>
            </w:r>
          </w:p>
          <w:p w:rsidR="00090426" w:rsidRDefault="00090426" w:rsidP="00830992">
            <w:pPr>
              <w:pStyle w:val="2"/>
              <w:shd w:val="clear" w:color="auto" w:fill="auto"/>
            </w:pPr>
            <w:r w:rsidRPr="00B870E5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38</w:t>
            </w:r>
            <w:r w:rsidRPr="00B870E5">
              <w:rPr>
                <w:sz w:val="22"/>
                <w:szCs w:val="22"/>
              </w:rPr>
              <w:t xml:space="preserve"> от «01» сентября 201</w:t>
            </w: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года</w:t>
            </w:r>
            <w:r w:rsidRPr="00B870E5">
              <w:rPr>
                <w:sz w:val="22"/>
                <w:szCs w:val="22"/>
              </w:rPr>
              <w:t xml:space="preserve"> </w:t>
            </w:r>
            <w:r w:rsidRPr="00B870E5">
              <w:rPr>
                <w:sz w:val="24"/>
                <w:szCs w:val="24"/>
              </w:rPr>
              <w:t>________________(Смирнова О.В.)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</w:tr>
    </w:tbl>
    <w:p w:rsidR="00090426" w:rsidRDefault="00090426" w:rsidP="00090426">
      <w:pPr>
        <w:pStyle w:val="30"/>
        <w:shd w:val="clear" w:color="auto" w:fill="auto"/>
        <w:ind w:right="40"/>
        <w:jc w:val="left"/>
      </w:pPr>
    </w:p>
    <w:p w:rsidR="00277E97" w:rsidRDefault="00A979CD">
      <w:pPr>
        <w:pStyle w:val="30"/>
        <w:shd w:val="clear" w:color="auto" w:fill="auto"/>
        <w:ind w:right="40"/>
      </w:pPr>
      <w:r>
        <w:t>Порядок</w:t>
      </w:r>
    </w:p>
    <w:p w:rsidR="00277E97" w:rsidRDefault="00A979CD" w:rsidP="00090426">
      <w:pPr>
        <w:pStyle w:val="30"/>
        <w:shd w:val="clear" w:color="auto" w:fill="auto"/>
        <w:ind w:right="40"/>
      </w:pPr>
      <w:r>
        <w:t>пользования объектами лечебно - оздоровительной инфраструктурой, объектами культуры и спорта Муниципального бюджетного дошкольного образовательного учреждения детский сад №</w:t>
      </w:r>
      <w:r w:rsidR="00090426">
        <w:t>11</w:t>
      </w:r>
      <w:r>
        <w:t>7 «</w:t>
      </w:r>
      <w:r w:rsidR="00090426">
        <w:t>Электроник</w:t>
      </w:r>
      <w:r>
        <w:t xml:space="preserve">» </w:t>
      </w:r>
      <w:r w:rsidR="00090426">
        <w:t xml:space="preserve">комбинированного вида </w:t>
      </w:r>
      <w:r>
        <w:t>городского округа город Буй</w:t>
      </w:r>
    </w:p>
    <w:p w:rsidR="00277E97" w:rsidRDefault="00A979CD" w:rsidP="00090426">
      <w:pPr>
        <w:pStyle w:val="30"/>
        <w:shd w:val="clear" w:color="auto" w:fill="auto"/>
        <w:spacing w:after="275"/>
        <w:ind w:right="40"/>
      </w:pPr>
      <w:r>
        <w:t>(далее - Порядок)</w:t>
      </w:r>
    </w:p>
    <w:p w:rsidR="00277E97" w:rsidRPr="00090426" w:rsidRDefault="00A979CD">
      <w:pPr>
        <w:pStyle w:val="30"/>
        <w:shd w:val="clear" w:color="auto" w:fill="auto"/>
        <w:spacing w:line="230" w:lineRule="exact"/>
        <w:ind w:right="40"/>
        <w:rPr>
          <w:sz w:val="24"/>
          <w:szCs w:val="24"/>
        </w:rPr>
      </w:pPr>
      <w:r w:rsidRPr="00090426">
        <w:rPr>
          <w:sz w:val="24"/>
          <w:szCs w:val="24"/>
        </w:rPr>
        <w:t>1.Общие положения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регламентирует пользование объектами лечебно - оздоровительной инфраструктурой, объектами культуры и спорта в МДОУ детский сад №</w:t>
      </w:r>
      <w:r w:rsidR="00090426" w:rsidRPr="00090426">
        <w:rPr>
          <w:sz w:val="24"/>
          <w:szCs w:val="24"/>
        </w:rPr>
        <w:t>11</w:t>
      </w:r>
      <w:r w:rsidRPr="00090426">
        <w:rPr>
          <w:sz w:val="24"/>
          <w:szCs w:val="24"/>
        </w:rPr>
        <w:t>7 «</w:t>
      </w:r>
      <w:r w:rsidR="00090426" w:rsidRPr="00090426">
        <w:rPr>
          <w:sz w:val="24"/>
          <w:szCs w:val="24"/>
        </w:rPr>
        <w:t>Электроник</w:t>
      </w:r>
      <w:r w:rsidRPr="00090426">
        <w:rPr>
          <w:sz w:val="24"/>
          <w:szCs w:val="24"/>
        </w:rPr>
        <w:t xml:space="preserve">» </w:t>
      </w:r>
      <w:r w:rsidR="00090426" w:rsidRPr="00090426">
        <w:rPr>
          <w:sz w:val="24"/>
          <w:szCs w:val="24"/>
        </w:rPr>
        <w:t xml:space="preserve">комбинированного вида </w:t>
      </w:r>
      <w:r w:rsidRPr="00090426">
        <w:rPr>
          <w:sz w:val="24"/>
          <w:szCs w:val="24"/>
        </w:rPr>
        <w:t>(далее -</w:t>
      </w:r>
      <w:r w:rsidR="00090426" w:rsidRPr="00090426">
        <w:rPr>
          <w:sz w:val="24"/>
          <w:szCs w:val="24"/>
        </w:rPr>
        <w:t xml:space="preserve"> </w:t>
      </w:r>
      <w:r w:rsidRPr="00090426">
        <w:rPr>
          <w:sz w:val="24"/>
          <w:szCs w:val="24"/>
        </w:rPr>
        <w:t>Организация).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гарантирует предоставление обучающимся Организации академических прав на пользование лечебно-оздоровительной инфраструктурой, объектами культуры и объектами спорта Организации.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22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разработан в соответствии с пунктом 21 части 1 статьи 34 Федерального закона от 29.12.2012 № 273-ФЭ «Об образовании в Российской Федерации».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firstLine="540"/>
        <w:rPr>
          <w:sz w:val="24"/>
          <w:szCs w:val="24"/>
        </w:rPr>
      </w:pPr>
      <w:r w:rsidRPr="00090426">
        <w:rPr>
          <w:sz w:val="24"/>
          <w:szCs w:val="24"/>
        </w:rPr>
        <w:t>4. Понятия, используемые в настоящем Порядке, означают следующее: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«локальный нормативный акт» - нормативное предписание, принятое на уровне Организации и регулирующее его внутреннюю деятельность;</w:t>
      </w:r>
    </w:p>
    <w:p w:rsidR="00277E97" w:rsidRPr="00090426" w:rsidRDefault="00A979CD">
      <w:pPr>
        <w:pStyle w:val="1"/>
        <w:shd w:val="clear" w:color="auto" w:fill="auto"/>
        <w:spacing w:before="0" w:line="288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 xml:space="preserve">«распорядительный акт» - это приказ, изданный заведующим </w:t>
      </w:r>
      <w:r w:rsidR="00090426" w:rsidRPr="00090426">
        <w:rPr>
          <w:sz w:val="24"/>
          <w:szCs w:val="24"/>
        </w:rPr>
        <w:t>Организации</w:t>
      </w:r>
      <w:r w:rsidRPr="00090426">
        <w:rPr>
          <w:sz w:val="24"/>
          <w:szCs w:val="24"/>
        </w:rPr>
        <w:t>, в котором фиксируются решения административных и организационных вопросов деятельности Организации.</w:t>
      </w:r>
    </w:p>
    <w:p w:rsidR="00277E97" w:rsidRPr="00090426" w:rsidRDefault="00A979CD">
      <w:pPr>
        <w:pStyle w:val="1"/>
        <w:shd w:val="clear" w:color="auto" w:fill="auto"/>
        <w:spacing w:before="0" w:line="220" w:lineRule="exact"/>
        <w:ind w:left="40" w:firstLine="540"/>
        <w:rPr>
          <w:sz w:val="24"/>
          <w:szCs w:val="24"/>
        </w:rPr>
      </w:pPr>
      <w:r w:rsidRPr="00090426">
        <w:rPr>
          <w:sz w:val="24"/>
          <w:szCs w:val="24"/>
        </w:rPr>
        <w:t>«обучающиеся» - лица, осваивающие образовательную программу.</w:t>
      </w:r>
    </w:p>
    <w:p w:rsidR="00277E97" w:rsidRPr="00090426" w:rsidRDefault="00A979CD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является локальным нормативным актом Организации, регламентирующим организационные аспекты деятельности Организации.</w:t>
      </w:r>
    </w:p>
    <w:p w:rsidR="00277E97" w:rsidRPr="00090426" w:rsidRDefault="00A979CD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С целью ознакомления родителей (законных представителей) обучающихся с настоящим Порядком Организация размещает его на информационном стенде в Организации и (или) на официальном сайте Организации в информационно</w:t>
      </w:r>
      <w:r w:rsidRPr="00090426">
        <w:rPr>
          <w:sz w:val="24"/>
          <w:szCs w:val="24"/>
        </w:rPr>
        <w:softHyphen/>
        <w:t>телекоммуникационной сети «Интернет».</w:t>
      </w:r>
    </w:p>
    <w:p w:rsidR="00277E97" w:rsidRPr="00090426" w:rsidRDefault="00090426" w:rsidP="00090426">
      <w:pPr>
        <w:pStyle w:val="30"/>
        <w:shd w:val="clear" w:color="auto" w:fill="auto"/>
        <w:tabs>
          <w:tab w:val="left" w:pos="4574"/>
        </w:tabs>
        <w:spacing w:line="230" w:lineRule="exact"/>
        <w:ind w:left="3580"/>
        <w:jc w:val="both"/>
        <w:rPr>
          <w:sz w:val="24"/>
          <w:szCs w:val="24"/>
        </w:rPr>
      </w:pPr>
      <w:r w:rsidRPr="00090426">
        <w:rPr>
          <w:sz w:val="24"/>
          <w:szCs w:val="24"/>
        </w:rPr>
        <w:t xml:space="preserve">2. </w:t>
      </w:r>
      <w:r w:rsidR="00A979CD" w:rsidRPr="00090426">
        <w:rPr>
          <w:sz w:val="24"/>
          <w:szCs w:val="24"/>
        </w:rPr>
        <w:t>Права обучающихся</w:t>
      </w:r>
    </w:p>
    <w:p w:rsidR="00277E97" w:rsidRPr="00090426" w:rsidRDefault="00090426">
      <w:pPr>
        <w:pStyle w:val="1"/>
        <w:shd w:val="clear" w:color="auto" w:fill="auto"/>
        <w:spacing w:before="0" w:line="317" w:lineRule="exact"/>
        <w:ind w:left="560" w:right="40"/>
        <w:rPr>
          <w:sz w:val="24"/>
          <w:szCs w:val="24"/>
        </w:rPr>
      </w:pPr>
      <w:r w:rsidRPr="00090426">
        <w:rPr>
          <w:sz w:val="24"/>
          <w:szCs w:val="24"/>
        </w:rPr>
        <w:t xml:space="preserve">1. </w:t>
      </w:r>
      <w:r w:rsidR="00A979CD" w:rsidRPr="00090426">
        <w:rPr>
          <w:sz w:val="24"/>
          <w:szCs w:val="24"/>
        </w:rPr>
        <w:t>Обучающиеся обладают неотъемлемым правом на охрану здоровья, пользование лечебно-оздоровительной инфраструктурой, объектами культуры и объектами спорта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Это право в Организации обеспечивается охраной быта, отдыха, воспитания и обучения, лечебно-оздоровительной инфраструктурой, объектами культуры и объектами спорта, а также предоставлением первичной медико-санитарной помощи.</w:t>
      </w:r>
      <w:r w:rsidRPr="00090426">
        <w:rPr>
          <w:sz w:val="24"/>
          <w:szCs w:val="24"/>
        </w:rPr>
        <w:br w:type="page"/>
      </w:r>
    </w:p>
    <w:p w:rsidR="00277E97" w:rsidRPr="00090426" w:rsidRDefault="00090426">
      <w:pPr>
        <w:pStyle w:val="1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20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lastRenderedPageBreak/>
        <w:t>Обу</w:t>
      </w:r>
      <w:r w:rsidR="00A979CD" w:rsidRPr="00090426">
        <w:rPr>
          <w:sz w:val="24"/>
          <w:szCs w:val="24"/>
        </w:rPr>
        <w:t>чающиеся имеют право:</w:t>
      </w:r>
    </w:p>
    <w:p w:rsidR="00277E97" w:rsidRPr="00090426" w:rsidRDefault="00A979CD">
      <w:pPr>
        <w:pStyle w:val="1"/>
        <w:numPr>
          <w:ilvl w:val="0"/>
          <w:numId w:val="5"/>
        </w:numPr>
        <w:shd w:val="clear" w:color="auto" w:fill="auto"/>
        <w:tabs>
          <w:tab w:val="left" w:pos="1085"/>
        </w:tabs>
        <w:spacing w:before="0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на бесплатное пользование лечебно-оздоровительной инфраструктурой, объектами культуры и объектами спорта Организации;</w:t>
      </w:r>
    </w:p>
    <w:p w:rsidR="00277E97" w:rsidRPr="00090426" w:rsidRDefault="00A979CD">
      <w:pPr>
        <w:pStyle w:val="1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37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на обучение в условиях, отвечающих их физиологическим особенностям и состоянию здоровья и исключающих воздействие на них неблагоприятных факторов.</w:t>
      </w:r>
    </w:p>
    <w:p w:rsidR="00277E97" w:rsidRPr="00090426" w:rsidRDefault="00A979CD">
      <w:pPr>
        <w:pStyle w:val="30"/>
        <w:shd w:val="clear" w:color="auto" w:fill="auto"/>
        <w:tabs>
          <w:tab w:val="left" w:pos="3553"/>
        </w:tabs>
        <w:spacing w:after="350" w:line="230" w:lineRule="exact"/>
        <w:ind w:left="2420"/>
        <w:jc w:val="both"/>
        <w:rPr>
          <w:sz w:val="24"/>
          <w:szCs w:val="24"/>
        </w:rPr>
      </w:pPr>
      <w:r w:rsidRPr="00090426">
        <w:rPr>
          <w:sz w:val="24"/>
          <w:szCs w:val="24"/>
        </w:rPr>
        <w:t>З.Лечебно - оздоровительная инфраструктура</w:t>
      </w:r>
    </w:p>
    <w:p w:rsidR="00277E97" w:rsidRPr="00090426" w:rsidRDefault="00A979CD">
      <w:pPr>
        <w:pStyle w:val="1"/>
        <w:shd w:val="clear" w:color="auto" w:fill="auto"/>
        <w:spacing w:before="0" w:line="322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1.В Организации создаются необходимые условия для получения своевременной и квалифицированной медицинской помощи и пользования объектами культуры и объектами спорта.</w:t>
      </w:r>
    </w:p>
    <w:p w:rsidR="00277E97" w:rsidRPr="00090426" w:rsidRDefault="00A979CD">
      <w:pPr>
        <w:pStyle w:val="1"/>
        <w:shd w:val="clear" w:color="auto" w:fill="auto"/>
        <w:spacing w:before="0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2.Лечебно-оздоровительная инфраструктура Организации представлена медицинским кабинетом, процедурным кабинетом.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Лечебно-оздоровительной инфраструктурой Организации могут пользоваться обучающиеся, педагогические работники и иные работники Организации.</w:t>
      </w:r>
    </w:p>
    <w:p w:rsidR="00277E97" w:rsidRPr="00090426" w:rsidRDefault="00A979CD">
      <w:pPr>
        <w:pStyle w:val="1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Лечебно-оздоровительная деятельность в Организации представляет собой систему способов, средств и мероприятий, направленных на обеспечение охраны здоровья обучающихся.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Лечебно-оздоровительная деятельность включает в себя осуществление в Организации лечебной, оздоровительной, медико-профилактической, санитарно- гигиенической и просветительской деятельности.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4.Организацию оказания первичной медико-санитарной помощи обучающимся осуществляет Областное государственное бюджетное учреждение здравоохранения «Буйская городская больница».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Первичная медико-санитарная помощь является доступным и бесплатным для каждого обучающегося видом медицинской помощи.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5.Основными принципами осуществления лечебно-оздоровительной деятельности в Организации являются: соблюдение прав обучающихся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обучающихся, доступность квалифицированной медицинской помощи; своевременность оказания квалифицированной медицинской помощи обучающимся.</w:t>
      </w:r>
    </w:p>
    <w:p w:rsidR="00277E97" w:rsidRPr="00090426" w:rsidRDefault="00A979CD">
      <w:pPr>
        <w:pStyle w:val="1"/>
        <w:numPr>
          <w:ilvl w:val="0"/>
          <w:numId w:val="6"/>
        </w:numPr>
        <w:shd w:val="clear" w:color="auto" w:fill="auto"/>
        <w:tabs>
          <w:tab w:val="left" w:pos="1036"/>
        </w:tabs>
        <w:spacing w:before="0" w:line="220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В Организации оказываются: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первая медицинская помощь обучающимся (острые заболевания, травмы, отравления);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right" w:pos="9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организация и проведени</w:t>
      </w:r>
      <w:r w:rsidR="00090426" w:rsidRPr="00090426">
        <w:rPr>
          <w:sz w:val="24"/>
          <w:szCs w:val="24"/>
        </w:rPr>
        <w:t xml:space="preserve">е профилактических мероприятий, </w:t>
      </w:r>
      <w:r w:rsidRPr="00090426">
        <w:rPr>
          <w:sz w:val="24"/>
          <w:szCs w:val="24"/>
        </w:rPr>
        <w:t>направленных на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jc w:val="left"/>
        <w:rPr>
          <w:sz w:val="24"/>
          <w:szCs w:val="24"/>
        </w:rPr>
      </w:pPr>
      <w:r w:rsidRPr="00090426">
        <w:rPr>
          <w:sz w:val="24"/>
          <w:szCs w:val="24"/>
        </w:rPr>
        <w:t>снижение заболеваемости обучающихся;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>профилактических осмотров;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>вакцинации, в том числе против гриппа;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after="30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>гигиенического обучения и воспитания обучающихся.</w:t>
      </w:r>
    </w:p>
    <w:p w:rsidR="00277E97" w:rsidRPr="00090426" w:rsidRDefault="00A979CD">
      <w:pPr>
        <w:pStyle w:val="30"/>
        <w:shd w:val="clear" w:color="auto" w:fill="auto"/>
        <w:spacing w:line="317" w:lineRule="exact"/>
        <w:ind w:left="3320"/>
        <w:jc w:val="left"/>
        <w:rPr>
          <w:sz w:val="24"/>
          <w:szCs w:val="24"/>
        </w:rPr>
      </w:pPr>
      <w:r w:rsidRPr="00090426">
        <w:rPr>
          <w:sz w:val="24"/>
          <w:szCs w:val="24"/>
        </w:rPr>
        <w:t>4,Объекты спорта и культуры</w:t>
      </w:r>
    </w:p>
    <w:p w:rsidR="00277E97" w:rsidRPr="00090426" w:rsidRDefault="00A979CD">
      <w:pPr>
        <w:pStyle w:val="1"/>
        <w:numPr>
          <w:ilvl w:val="0"/>
          <w:numId w:val="8"/>
        </w:numPr>
        <w:shd w:val="clear" w:color="auto" w:fill="auto"/>
        <w:tabs>
          <w:tab w:val="left" w:pos="1031"/>
        </w:tabs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В Организации обучающимся предоставляется право на пользование объектами спорта и объектами культуры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В Организации имеется физкультурный зал, спортивная площадка, музыкальный зал, Центры книги, мини - музеи.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 xml:space="preserve">Пользоваться вышеперечисленными объектами спорта и объектами культуры </w:t>
      </w:r>
      <w:r w:rsidRPr="00090426">
        <w:rPr>
          <w:sz w:val="24"/>
          <w:szCs w:val="24"/>
        </w:rPr>
        <w:lastRenderedPageBreak/>
        <w:t>имеют право все обучающиеся под руководством педагогических работников.</w:t>
      </w:r>
    </w:p>
    <w:p w:rsidR="00277E97" w:rsidRPr="00090426" w:rsidRDefault="00A979CD">
      <w:pPr>
        <w:pStyle w:val="1"/>
        <w:numPr>
          <w:ilvl w:val="0"/>
          <w:numId w:val="8"/>
        </w:numPr>
        <w:shd w:val="clear" w:color="auto" w:fill="auto"/>
        <w:tabs>
          <w:tab w:val="left" w:pos="1492"/>
        </w:tabs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Право на пользование объектами спорта и объектами культуры предоставляется обучающимся при организации непосредственно образовательной деятельности, а также при проведении мероприятий, которые не предусмотрены учебным планом (кружки, праздники, развлечения, соревнования, встречи с родителями (законными представителями) обучающихся и иные мероприятия).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3.Ответственным лицом в Организации за составление расписания, регулирующего порядок пользования объектами культуры и объектами спорта, является старший воспитатель.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Расписания, регулирующие порядок пользования объектами культуры и объектами спорта, утверждаются распорядительным актом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4.Организация непосредственно образовательной деятельности, а также проведение мероприятий, которые не предусмотрены учебным планом в помещениях, разрешается только при соответствии помещений санитарно-гигиеническим нормам. 5.Ответственные лица за организацию непосредственно образовательной деятельности, а также проведение мероприятий, обязаны лично осмотреть их, проверить исправность оборудования и инвентаря, обратить внимание на соответствие помещения нормам техники безопасности.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В целях предупреждения травм, заболеваний, несчастных случаев необходимо руководствоваться инструкциями по охране жизни и здоровья обучающихся, разработанных и утверждённых Организацией.</w:t>
      </w:r>
    </w:p>
    <w:sectPr w:rsidR="00277E97" w:rsidRPr="00090426" w:rsidSect="00090426">
      <w:type w:val="continuous"/>
      <w:pgSz w:w="11909" w:h="16838"/>
      <w:pgMar w:top="709" w:right="1287" w:bottom="122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E6" w:rsidRDefault="00C76EE6" w:rsidP="00277E97">
      <w:r>
        <w:separator/>
      </w:r>
    </w:p>
  </w:endnote>
  <w:endnote w:type="continuationSeparator" w:id="1">
    <w:p w:rsidR="00C76EE6" w:rsidRDefault="00C76EE6" w:rsidP="0027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E6" w:rsidRDefault="00C76EE6"/>
  </w:footnote>
  <w:footnote w:type="continuationSeparator" w:id="1">
    <w:p w:rsidR="00C76EE6" w:rsidRDefault="00C76E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75"/>
    <w:multiLevelType w:val="multilevel"/>
    <w:tmpl w:val="59568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7CD7"/>
    <w:multiLevelType w:val="multilevel"/>
    <w:tmpl w:val="EE12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C0269"/>
    <w:multiLevelType w:val="multilevel"/>
    <w:tmpl w:val="260E44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E67D4"/>
    <w:multiLevelType w:val="multilevel"/>
    <w:tmpl w:val="EBC0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61B10"/>
    <w:multiLevelType w:val="multilevel"/>
    <w:tmpl w:val="F3D017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665E8"/>
    <w:multiLevelType w:val="multilevel"/>
    <w:tmpl w:val="616A75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E146B"/>
    <w:multiLevelType w:val="multilevel"/>
    <w:tmpl w:val="239428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FA1FB8"/>
    <w:multiLevelType w:val="multilevel"/>
    <w:tmpl w:val="272C4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7E97"/>
    <w:rsid w:val="00090426"/>
    <w:rsid w:val="00277E97"/>
    <w:rsid w:val="008A7340"/>
    <w:rsid w:val="00A979CD"/>
    <w:rsid w:val="00C76EE6"/>
    <w:rsid w:val="00F5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E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E97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2Exact">
    <w:name w:val="Основной текст (2) Exact"/>
    <w:basedOn w:val="a0"/>
    <w:link w:val="2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277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277E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5"/>
      <w:szCs w:val="25"/>
    </w:rPr>
  </w:style>
  <w:style w:type="paragraph" w:customStyle="1" w:styleId="2">
    <w:name w:val="Основной текст (2)"/>
    <w:basedOn w:val="a"/>
    <w:link w:val="2Exact"/>
    <w:rsid w:val="00277E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5"/>
      <w:szCs w:val="25"/>
    </w:rPr>
  </w:style>
  <w:style w:type="paragraph" w:customStyle="1" w:styleId="30">
    <w:name w:val="Основной текст (3)"/>
    <w:basedOn w:val="a"/>
    <w:link w:val="3"/>
    <w:rsid w:val="00277E9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5"/>
    <w:rsid w:val="00277E97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(2)_"/>
    <w:basedOn w:val="a0"/>
    <w:rsid w:val="0009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6">
    <w:name w:val="Table Grid"/>
    <w:basedOn w:val="a1"/>
    <w:uiPriority w:val="59"/>
    <w:rsid w:val="00090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S5QAU4VNKZPS-240-63</_dlc_DocId>
    <_dlc_DocIdUrl xmlns="6434c500-c195-4837-b047-5e71706d4cb2">
      <Url>http://www.eduportal44.ru/Buy/Elektron/_layouts/15/DocIdRedir.aspx?ID=S5QAU4VNKZPS-240-63</Url>
      <Description>S5QAU4VNKZPS-240-63</Description>
    </_dlc_DocIdUrl>
  </documentManagement>
</p:properties>
</file>

<file path=customXml/itemProps1.xml><?xml version="1.0" encoding="utf-8"?>
<ds:datastoreItem xmlns:ds="http://schemas.openxmlformats.org/officeDocument/2006/customXml" ds:itemID="{0F0C7981-1192-4AC0-8B0D-1C20921C303E}"/>
</file>

<file path=customXml/itemProps2.xml><?xml version="1.0" encoding="utf-8"?>
<ds:datastoreItem xmlns:ds="http://schemas.openxmlformats.org/officeDocument/2006/customXml" ds:itemID="{34DA7224-9993-43A0-837F-4024DE101006}"/>
</file>

<file path=customXml/itemProps3.xml><?xml version="1.0" encoding="utf-8"?>
<ds:datastoreItem xmlns:ds="http://schemas.openxmlformats.org/officeDocument/2006/customXml" ds:itemID="{706750DB-5ED0-4AF4-A529-075F615AD3B9}"/>
</file>

<file path=customXml/itemProps4.xml><?xml version="1.0" encoding="utf-8"?>
<ds:datastoreItem xmlns:ds="http://schemas.openxmlformats.org/officeDocument/2006/customXml" ds:itemID="{CD807C87-C5A6-493B-A40C-00AF98F84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5353</Characters>
  <Application>Microsoft Office Word</Application>
  <DocSecurity>0</DocSecurity>
  <Lines>44</Lines>
  <Paragraphs>12</Paragraphs>
  <ScaleCrop>false</ScaleCrop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2019-01-10T08:39:00Z</cp:lastPrinted>
  <dcterms:created xsi:type="dcterms:W3CDTF">2019-01-10T06:58:00Z</dcterms:created>
  <dcterms:modified xsi:type="dcterms:W3CDTF">2019-01-10T08:39:00Z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567dd3f1-bfde-48fb-a552-1b44f5d56a5e</vt:lpwstr>
  </property>
</Properties>
</file>