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Override17.xml" ContentType="application/vnd.openxmlformats-officedocument.themeOverride+xml"/>
  <Override PartName="/word/charts/chart27.xml" ContentType="application/vnd.openxmlformats-officedocument.drawingml.chart+xml"/>
  <Override PartName="/word/theme/themeOverride16.xml" ContentType="application/vnd.openxmlformats-officedocument.themeOverride+xml"/>
  <Override PartName="/word/theme/themeOverride18.xml" ContentType="application/vnd.openxmlformats-officedocument.themeOverride+xml"/>
  <Override PartName="/word/charts/chart26.xml" ContentType="application/vnd.openxmlformats-officedocument.drawingml.chart+xml"/>
  <Override PartName="/word/theme/themeOverride19.xml" ContentType="application/vnd.openxmlformats-officedocument.themeOverride+xml"/>
  <Override PartName="/word/charts/chart29.xml" ContentType="application/vnd.openxmlformats-officedocument.drawingml.chart+xml"/>
  <Override PartName="/word/charts/chart28.xml" ContentType="application/vnd.openxmlformats-officedocument.drawingml.chart+xml"/>
  <Override PartName="/word/theme/themeOverride15.xml" ContentType="application/vnd.openxmlformats-officedocument.themeOverride+xml"/>
  <Override PartName="/word/charts/chart25.xml" ContentType="application/vnd.openxmlformats-officedocument.drawingml.chart+xml"/>
  <Override PartName="/word/theme/themeOverride12.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13.xml" ContentType="application/vnd.openxmlformats-officedocument.themeOverride+xml"/>
  <Override PartName="/word/charts/chart24.xml" ContentType="application/vnd.openxmlformats-officedocument.drawingml.chart+xml"/>
  <Override PartName="/word/theme/themeOverride14.xml" ContentType="application/vnd.openxmlformats-officedocument.themeOverride+xml"/>
  <Override PartName="/word/theme/theme1.xml" ContentType="application/vnd.openxmlformats-officedocument.theme+xml"/>
  <Override PartName="/word/theme/themeOverride11.xml" ContentType="application/vnd.openxmlformats-officedocument.themeOverride+xml"/>
  <Override PartName="/word/charts/chart21.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17.xml" ContentType="application/vnd.openxmlformats-officedocument.drawingml.chart+xml"/>
  <Override PartName="/word/theme/themeOverride8.xml" ContentType="application/vnd.openxmlformats-officedocument.themeOverride+xml"/>
  <Override PartName="/word/charts/chart18.xml" ContentType="application/vnd.openxmlformats-officedocument.drawingml.chart+xml"/>
  <Override PartName="/word/theme/themeOverride9.xml" ContentType="application/vnd.openxmlformats-officedocument.themeOverride+xml"/>
  <Override PartName="/word/theme/themeOverride10.xml" ContentType="application/vnd.openxmlformats-officedocument.themeOverride+xml"/>
  <Override PartName="/word/charts/chart20.xml" ContentType="application/vnd.openxmlformats-officedocument.drawingml.chart+xml"/>
  <Override PartName="/word/charts/chart19.xml" ContentType="application/vnd.openxmlformats-officedocument.drawingml.chart+xml"/>
  <Override PartName="/word/charts/chart10.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charts/chart11.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7.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889" w:type="dxa"/>
        <w:tblLook w:val="04A0"/>
      </w:tblPr>
      <w:tblGrid>
        <w:gridCol w:w="5778"/>
        <w:gridCol w:w="4111"/>
      </w:tblGrid>
      <w:tr w:rsidR="003A20F5" w:rsidRPr="003A20F5">
        <w:trPr>
          <w:trHeight w:val="1956"/>
        </w:trPr>
        <w:tc>
          <w:tcPr>
            <w:tcW w:w="5778" w:type="dxa"/>
          </w:tcPr>
          <w:p w:rsidR="003A20F5" w:rsidRPr="003A20F5" w:rsidRDefault="003A20F5" w:rsidP="00EB4594">
            <w:pPr>
              <w:widowControl/>
              <w:snapToGrid w:val="0"/>
              <w:ind w:firstLine="0"/>
              <w:jc w:val="left"/>
              <w:rPr>
                <w:sz w:val="28"/>
                <w:szCs w:val="28"/>
              </w:rPr>
            </w:pPr>
            <w:r w:rsidRPr="003A20F5">
              <w:rPr>
                <w:sz w:val="28"/>
                <w:szCs w:val="28"/>
              </w:rPr>
              <w:t>Принят на заседании</w:t>
            </w:r>
          </w:p>
          <w:p w:rsidR="003A20F5" w:rsidRPr="003A20F5" w:rsidRDefault="003A20F5" w:rsidP="00EB4594">
            <w:pPr>
              <w:widowControl/>
              <w:snapToGrid w:val="0"/>
              <w:ind w:firstLine="0"/>
              <w:jc w:val="left"/>
              <w:rPr>
                <w:sz w:val="28"/>
                <w:szCs w:val="28"/>
              </w:rPr>
            </w:pPr>
            <w:r w:rsidRPr="003A20F5">
              <w:rPr>
                <w:sz w:val="28"/>
                <w:szCs w:val="28"/>
              </w:rPr>
              <w:t>педагогического совета</w:t>
            </w:r>
          </w:p>
          <w:p w:rsidR="003A20F5" w:rsidRPr="003A20F5" w:rsidRDefault="0088659F" w:rsidP="00EB4594">
            <w:pPr>
              <w:widowControl/>
              <w:snapToGrid w:val="0"/>
              <w:ind w:firstLine="0"/>
              <w:jc w:val="left"/>
              <w:rPr>
                <w:sz w:val="28"/>
                <w:szCs w:val="28"/>
              </w:rPr>
            </w:pPr>
            <w:r>
              <w:rPr>
                <w:sz w:val="28"/>
                <w:szCs w:val="28"/>
              </w:rPr>
              <w:t>«30</w:t>
            </w:r>
            <w:r w:rsidR="003A20F5" w:rsidRPr="003A20F5">
              <w:rPr>
                <w:sz w:val="28"/>
                <w:szCs w:val="28"/>
              </w:rPr>
              <w:t xml:space="preserve">» </w:t>
            </w:r>
            <w:r w:rsidRPr="0088659F">
              <w:rPr>
                <w:sz w:val="28"/>
                <w:szCs w:val="28"/>
                <w:u w:val="single"/>
              </w:rPr>
              <w:t>августа</w:t>
            </w:r>
            <w:r>
              <w:rPr>
                <w:sz w:val="28"/>
                <w:szCs w:val="28"/>
              </w:rPr>
              <w:t xml:space="preserve"> 2013 </w:t>
            </w:r>
            <w:r w:rsidR="003A20F5" w:rsidRPr="003A20F5">
              <w:rPr>
                <w:sz w:val="28"/>
                <w:szCs w:val="28"/>
              </w:rPr>
              <w:t>г.</w:t>
            </w:r>
          </w:p>
          <w:p w:rsidR="003A20F5" w:rsidRPr="003A20F5" w:rsidRDefault="003A20F5" w:rsidP="00EB4594">
            <w:pPr>
              <w:snapToGrid w:val="0"/>
              <w:ind w:firstLine="0"/>
              <w:jc w:val="left"/>
              <w:rPr>
                <w:sz w:val="28"/>
                <w:szCs w:val="28"/>
              </w:rPr>
            </w:pPr>
            <w:r w:rsidRPr="003A20F5">
              <w:rPr>
                <w:sz w:val="28"/>
                <w:szCs w:val="28"/>
              </w:rPr>
              <w:t xml:space="preserve">протокол № </w:t>
            </w:r>
            <w:r w:rsidR="0088659F">
              <w:rPr>
                <w:sz w:val="28"/>
                <w:szCs w:val="28"/>
              </w:rPr>
              <w:t xml:space="preserve">1 </w:t>
            </w:r>
          </w:p>
        </w:tc>
        <w:tc>
          <w:tcPr>
            <w:tcW w:w="4111" w:type="dxa"/>
          </w:tcPr>
          <w:p w:rsidR="003A20F5" w:rsidRPr="003A20F5" w:rsidRDefault="003A20F5" w:rsidP="00EB4594">
            <w:pPr>
              <w:widowControl/>
              <w:snapToGrid w:val="0"/>
              <w:ind w:firstLine="0"/>
              <w:jc w:val="left"/>
              <w:rPr>
                <w:sz w:val="28"/>
                <w:szCs w:val="28"/>
              </w:rPr>
            </w:pPr>
            <w:r w:rsidRPr="003A20F5">
              <w:rPr>
                <w:sz w:val="28"/>
                <w:szCs w:val="28"/>
              </w:rPr>
              <w:t>Утверждаю</w:t>
            </w:r>
          </w:p>
          <w:p w:rsidR="003A20F5" w:rsidRPr="003A20F5" w:rsidRDefault="0088659F" w:rsidP="00EB4594">
            <w:pPr>
              <w:widowControl/>
              <w:snapToGrid w:val="0"/>
              <w:ind w:firstLine="0"/>
              <w:jc w:val="left"/>
              <w:rPr>
                <w:sz w:val="28"/>
                <w:szCs w:val="28"/>
              </w:rPr>
            </w:pPr>
            <w:r>
              <w:rPr>
                <w:sz w:val="28"/>
                <w:szCs w:val="28"/>
              </w:rPr>
              <w:t>Заведующая</w:t>
            </w:r>
          </w:p>
          <w:p w:rsidR="003A20F5" w:rsidRPr="003A20F5" w:rsidRDefault="003A20F5" w:rsidP="00EB4594">
            <w:pPr>
              <w:widowControl/>
              <w:snapToGrid w:val="0"/>
              <w:ind w:firstLine="0"/>
              <w:jc w:val="left"/>
              <w:rPr>
                <w:sz w:val="28"/>
                <w:szCs w:val="28"/>
              </w:rPr>
            </w:pPr>
            <w:r w:rsidRPr="003A20F5">
              <w:rPr>
                <w:sz w:val="28"/>
                <w:szCs w:val="28"/>
              </w:rPr>
              <w:t>_</w:t>
            </w:r>
            <w:r w:rsidR="0064768F">
              <w:rPr>
                <w:sz w:val="28"/>
                <w:szCs w:val="28"/>
                <w:u w:val="single"/>
              </w:rPr>
              <w:t>М</w:t>
            </w:r>
            <w:r w:rsidR="0088659F">
              <w:rPr>
                <w:sz w:val="28"/>
                <w:szCs w:val="28"/>
                <w:u w:val="single"/>
              </w:rPr>
              <w:t xml:space="preserve">ДОУ д/с </w:t>
            </w:r>
            <w:r w:rsidR="0064768F">
              <w:rPr>
                <w:sz w:val="28"/>
                <w:szCs w:val="28"/>
                <w:u w:val="single"/>
              </w:rPr>
              <w:t>№117 «Электроник»</w:t>
            </w:r>
          </w:p>
          <w:p w:rsidR="003A20F5" w:rsidRPr="003A20F5" w:rsidRDefault="003A20F5" w:rsidP="00EB4594">
            <w:pPr>
              <w:widowControl/>
              <w:snapToGrid w:val="0"/>
              <w:ind w:firstLine="0"/>
              <w:jc w:val="left"/>
            </w:pPr>
            <w:r w:rsidRPr="003A20F5">
              <w:t>(сокращенное наименование ДОУ)</w:t>
            </w:r>
          </w:p>
          <w:p w:rsidR="003A20F5" w:rsidRPr="003A20F5" w:rsidRDefault="003A20F5" w:rsidP="00EB4594">
            <w:pPr>
              <w:widowControl/>
              <w:snapToGrid w:val="0"/>
              <w:ind w:firstLine="0"/>
              <w:jc w:val="left"/>
              <w:rPr>
                <w:sz w:val="28"/>
                <w:szCs w:val="28"/>
              </w:rPr>
            </w:pPr>
            <w:r w:rsidRPr="003A20F5">
              <w:rPr>
                <w:sz w:val="28"/>
                <w:szCs w:val="28"/>
              </w:rPr>
              <w:t>__________      __</w:t>
            </w:r>
            <w:r w:rsidR="0064768F">
              <w:rPr>
                <w:sz w:val="28"/>
                <w:szCs w:val="28"/>
                <w:u w:val="single"/>
              </w:rPr>
              <w:t>О.В.Смирнова</w:t>
            </w:r>
          </w:p>
          <w:p w:rsidR="003A20F5" w:rsidRPr="003A20F5" w:rsidRDefault="001B0325" w:rsidP="00EB4594">
            <w:pPr>
              <w:widowControl/>
              <w:snapToGrid w:val="0"/>
              <w:ind w:firstLine="0"/>
              <w:jc w:val="left"/>
              <w:rPr>
                <w:sz w:val="20"/>
                <w:szCs w:val="20"/>
              </w:rPr>
            </w:pPr>
            <w:r>
              <w:rPr>
                <w:sz w:val="20"/>
                <w:szCs w:val="20"/>
              </w:rPr>
              <w:t xml:space="preserve">      </w:t>
            </w:r>
            <w:r w:rsidR="003A20F5" w:rsidRPr="003A20F5">
              <w:rPr>
                <w:sz w:val="20"/>
                <w:szCs w:val="20"/>
              </w:rPr>
              <w:t>(подпись)                               (Ф.И.О.)</w:t>
            </w:r>
          </w:p>
          <w:p w:rsidR="003A20F5" w:rsidRPr="003A20F5" w:rsidRDefault="0088659F" w:rsidP="00EB4594">
            <w:pPr>
              <w:snapToGrid w:val="0"/>
              <w:ind w:firstLine="0"/>
              <w:jc w:val="left"/>
              <w:rPr>
                <w:sz w:val="28"/>
                <w:szCs w:val="28"/>
              </w:rPr>
            </w:pPr>
            <w:r>
              <w:rPr>
                <w:sz w:val="28"/>
                <w:szCs w:val="28"/>
              </w:rPr>
              <w:t>«_</w:t>
            </w:r>
            <w:r w:rsidRPr="0088659F">
              <w:rPr>
                <w:sz w:val="28"/>
                <w:szCs w:val="28"/>
                <w:u w:val="single"/>
              </w:rPr>
              <w:t>30</w:t>
            </w:r>
            <w:r w:rsidR="003A20F5" w:rsidRPr="003A20F5">
              <w:rPr>
                <w:sz w:val="28"/>
                <w:szCs w:val="28"/>
              </w:rPr>
              <w:t>_»_</w:t>
            </w:r>
            <w:r w:rsidRPr="0088659F">
              <w:rPr>
                <w:sz w:val="28"/>
                <w:szCs w:val="28"/>
                <w:u w:val="single"/>
              </w:rPr>
              <w:t>августа</w:t>
            </w:r>
            <w:r>
              <w:rPr>
                <w:sz w:val="28"/>
                <w:szCs w:val="28"/>
              </w:rPr>
              <w:t xml:space="preserve">  2013</w:t>
            </w:r>
            <w:r w:rsidR="003A20F5" w:rsidRPr="003A20F5">
              <w:rPr>
                <w:sz w:val="28"/>
                <w:szCs w:val="28"/>
              </w:rPr>
              <w:t>г.</w:t>
            </w:r>
          </w:p>
        </w:tc>
      </w:tr>
    </w:tbl>
    <w:p w:rsidR="003A20F5" w:rsidRDefault="003A20F5" w:rsidP="00EB4594">
      <w:pPr>
        <w:pStyle w:val="af0"/>
        <w:tabs>
          <w:tab w:val="clear" w:pos="4153"/>
          <w:tab w:val="clear" w:pos="8306"/>
        </w:tabs>
        <w:ind w:firstLine="0"/>
        <w:jc w:val="center"/>
        <w:rPr>
          <w:sz w:val="22"/>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center"/>
        <w:rPr>
          <w:b/>
          <w:sz w:val="20"/>
        </w:rPr>
      </w:pPr>
    </w:p>
    <w:p w:rsidR="00C10B40" w:rsidRDefault="00C10B40" w:rsidP="00EB4594">
      <w:pPr>
        <w:widowControl/>
        <w:ind w:firstLine="0"/>
        <w:jc w:val="center"/>
        <w:rPr>
          <w:b/>
          <w:sz w:val="20"/>
        </w:rPr>
      </w:pPr>
    </w:p>
    <w:p w:rsidR="00C10B40" w:rsidRDefault="00C10B40" w:rsidP="00EB4594">
      <w:pPr>
        <w:widowControl/>
        <w:ind w:firstLine="0"/>
        <w:jc w:val="center"/>
        <w:rPr>
          <w:b/>
          <w:sz w:val="20"/>
        </w:rPr>
      </w:pPr>
    </w:p>
    <w:p w:rsidR="00C10B40" w:rsidRDefault="00C10B40" w:rsidP="00EB4594">
      <w:pPr>
        <w:widowControl/>
        <w:ind w:firstLine="0"/>
        <w:jc w:val="center"/>
        <w:rPr>
          <w:sz w:val="20"/>
          <w:u w:val="single"/>
        </w:rPr>
      </w:pPr>
    </w:p>
    <w:p w:rsidR="00C10B40" w:rsidRDefault="00C10B40" w:rsidP="00EB4594">
      <w:pPr>
        <w:pStyle w:val="1"/>
        <w:rPr>
          <w:b w:val="0"/>
          <w:sz w:val="32"/>
          <w:szCs w:val="32"/>
        </w:rPr>
      </w:pPr>
      <w:r>
        <w:rPr>
          <w:b w:val="0"/>
          <w:sz w:val="32"/>
          <w:szCs w:val="32"/>
        </w:rPr>
        <w:t>Отчёт о результатах самообследования</w:t>
      </w:r>
    </w:p>
    <w:p w:rsidR="00C10B40" w:rsidRDefault="00C10B40" w:rsidP="00EB4594">
      <w:pPr>
        <w:widowControl/>
        <w:ind w:firstLine="0"/>
        <w:jc w:val="center"/>
      </w:pPr>
    </w:p>
    <w:p w:rsidR="00560915" w:rsidRPr="0088659F" w:rsidRDefault="0088659F" w:rsidP="00EB4594">
      <w:pPr>
        <w:widowControl/>
        <w:ind w:firstLine="0"/>
        <w:jc w:val="center"/>
        <w:rPr>
          <w:sz w:val="28"/>
          <w:szCs w:val="28"/>
          <w:u w:val="single"/>
        </w:rPr>
      </w:pPr>
      <w:r w:rsidRPr="0088659F">
        <w:rPr>
          <w:sz w:val="28"/>
          <w:szCs w:val="28"/>
          <w:u w:val="single"/>
        </w:rPr>
        <w:t>Муниципальное дошкольное образовательное учреждение детский сад</w:t>
      </w:r>
    </w:p>
    <w:p w:rsidR="00C10B40" w:rsidRDefault="00C10B40" w:rsidP="00EB4594">
      <w:pPr>
        <w:widowControl/>
        <w:spacing w:line="360" w:lineRule="auto"/>
        <w:ind w:firstLine="0"/>
        <w:jc w:val="center"/>
        <w:rPr>
          <w:sz w:val="20"/>
        </w:rPr>
      </w:pPr>
      <w:r>
        <w:rPr>
          <w:sz w:val="20"/>
        </w:rPr>
        <w:t xml:space="preserve">(полное наименование образовательного учреждения в соответствии с Уставом </w:t>
      </w:r>
      <w:r w:rsidR="00425896">
        <w:rPr>
          <w:sz w:val="20"/>
        </w:rPr>
        <w:t>Д</w:t>
      </w:r>
      <w:r>
        <w:rPr>
          <w:sz w:val="20"/>
        </w:rPr>
        <w:t>ОУ)</w:t>
      </w:r>
    </w:p>
    <w:p w:rsidR="00C10B40" w:rsidRPr="0088659F" w:rsidRDefault="0064768F" w:rsidP="00EB4594">
      <w:pPr>
        <w:widowControl/>
        <w:ind w:firstLine="0"/>
        <w:jc w:val="center"/>
        <w:rPr>
          <w:sz w:val="28"/>
          <w:szCs w:val="28"/>
          <w:u w:val="single"/>
        </w:rPr>
      </w:pPr>
      <w:r>
        <w:rPr>
          <w:sz w:val="28"/>
          <w:szCs w:val="28"/>
          <w:u w:val="single"/>
        </w:rPr>
        <w:t>№117 «Электроник» комбинированного вида городского округа город Буй</w:t>
      </w:r>
    </w:p>
    <w:p w:rsidR="00C10B40" w:rsidRDefault="00C10B40" w:rsidP="00EB4594">
      <w:pPr>
        <w:widowControl/>
        <w:ind w:firstLine="0"/>
        <w:jc w:val="center"/>
        <w:rPr>
          <w:sz w:val="20"/>
        </w:rPr>
      </w:pPr>
    </w:p>
    <w:p w:rsidR="00356B68" w:rsidRDefault="00356B68" w:rsidP="00EB4594">
      <w:pPr>
        <w:widowControl/>
        <w:ind w:firstLine="0"/>
        <w:jc w:val="center"/>
        <w:rPr>
          <w:sz w:val="20"/>
        </w:rPr>
      </w:pPr>
    </w:p>
    <w:p w:rsidR="00356B68" w:rsidRDefault="00356B68" w:rsidP="00EB4594">
      <w:pPr>
        <w:widowControl/>
        <w:ind w:firstLine="0"/>
        <w:jc w:val="center"/>
        <w:rPr>
          <w:sz w:val="20"/>
        </w:rPr>
      </w:pPr>
    </w:p>
    <w:p w:rsidR="00356B68" w:rsidRDefault="00356B68" w:rsidP="00EB4594">
      <w:pPr>
        <w:widowControl/>
        <w:ind w:firstLine="0"/>
        <w:jc w:val="center"/>
        <w:rPr>
          <w:sz w:val="20"/>
        </w:rPr>
      </w:pPr>
    </w:p>
    <w:p w:rsidR="00C10B40" w:rsidRDefault="00C10B40" w:rsidP="00EB4594">
      <w:pPr>
        <w:widowControl/>
        <w:ind w:firstLine="0"/>
        <w:jc w:val="left"/>
        <w:rPr>
          <w:sz w:val="20"/>
        </w:rPr>
      </w:pPr>
    </w:p>
    <w:p w:rsidR="00C10B40" w:rsidRDefault="00C10B40" w:rsidP="00EB4594">
      <w:pPr>
        <w:widowControl/>
        <w:ind w:firstLine="0"/>
        <w:jc w:val="left"/>
        <w:rPr>
          <w:b/>
          <w:sz w:val="20"/>
        </w:rPr>
      </w:pPr>
    </w:p>
    <w:p w:rsidR="00560915" w:rsidRDefault="00560915" w:rsidP="00EB4594">
      <w:pPr>
        <w:widowControl/>
        <w:ind w:firstLine="0"/>
        <w:jc w:val="left"/>
        <w:rPr>
          <w:b/>
          <w:sz w:val="20"/>
        </w:rPr>
      </w:pPr>
    </w:p>
    <w:p w:rsidR="00560915" w:rsidRDefault="00560915"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C10B40" w:rsidP="00EB4594">
      <w:pPr>
        <w:widowControl/>
        <w:ind w:firstLine="0"/>
        <w:jc w:val="left"/>
        <w:rPr>
          <w:b/>
          <w:sz w:val="20"/>
        </w:rPr>
      </w:pPr>
    </w:p>
    <w:p w:rsidR="00C10B40" w:rsidRDefault="005A0C79" w:rsidP="00EB4594">
      <w:pPr>
        <w:widowControl/>
        <w:ind w:firstLine="0"/>
        <w:jc w:val="center"/>
        <w:rPr>
          <w:sz w:val="20"/>
        </w:rPr>
      </w:pPr>
      <w:r w:rsidRPr="005A0C79">
        <w:pict>
          <v:shapetype id="_x0000_t202" coordsize="21600,21600" o:spt="202" path="m,l,21600r21600,l21600,xe">
            <v:stroke joinstyle="miter"/>
            <v:path gradientshapeok="t" o:connecttype="rect"/>
          </v:shapetype>
          <v:shape id="_x0000_s1026" type="#_x0000_t202" style="position:absolute;left:0;text-align:left;margin-left:241pt;margin-top:.05pt;width:119.25pt;height:67.85pt;z-index:251657728;mso-wrap-distance-left:7.05pt;mso-wrap-distance-right:7.05pt;mso-position-horizontal-relative:page" stroked="f">
            <v:fill opacity="0" color2="black"/>
            <v:textbox style="mso-next-textbox:#_x0000_s1026" inset="0,0,0,0">
              <w:txbxContent>
                <w:p w:rsidR="005B4384" w:rsidRDefault="005B4384">
                  <w:pPr>
                    <w:widowControl/>
                    <w:ind w:firstLine="0"/>
                    <w:jc w:val="center"/>
                  </w:pPr>
                  <w:r>
                    <w:rPr>
                      <w:noProof/>
                      <w:sz w:val="20"/>
                      <w:lang w:eastAsia="ru-RU"/>
                    </w:rPr>
                    <w:drawing>
                      <wp:inline distT="0" distB="0" distL="0" distR="0">
                        <wp:extent cx="1524000" cy="866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524000" cy="866775"/>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page"/>
          </v:shape>
        </w:pict>
      </w: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center"/>
        <w:rPr>
          <w:sz w:val="20"/>
        </w:rPr>
      </w:pPr>
    </w:p>
    <w:p w:rsidR="00C10B40" w:rsidRDefault="00C10B40" w:rsidP="00EB4594">
      <w:pPr>
        <w:widowControl/>
        <w:ind w:firstLine="0"/>
        <w:jc w:val="left"/>
        <w:rPr>
          <w:sz w:val="20"/>
        </w:rPr>
      </w:pPr>
    </w:p>
    <w:p w:rsidR="00C10B40" w:rsidRDefault="00C10B40" w:rsidP="00EB4594">
      <w:pPr>
        <w:widowControl/>
        <w:ind w:firstLine="0"/>
        <w:jc w:val="left"/>
        <w:rPr>
          <w:sz w:val="20"/>
        </w:rPr>
      </w:pPr>
    </w:p>
    <w:p w:rsidR="00C10B40" w:rsidRDefault="00C10B40" w:rsidP="00EB4594">
      <w:pPr>
        <w:widowControl/>
        <w:ind w:firstLine="0"/>
        <w:jc w:val="left"/>
        <w:rPr>
          <w:sz w:val="20"/>
        </w:rPr>
      </w:pPr>
    </w:p>
    <w:p w:rsidR="0088659F" w:rsidRDefault="0088659F" w:rsidP="00EB4594">
      <w:pPr>
        <w:widowControl/>
        <w:ind w:firstLine="0"/>
        <w:jc w:val="left"/>
        <w:rPr>
          <w:sz w:val="20"/>
        </w:rPr>
      </w:pPr>
    </w:p>
    <w:p w:rsidR="0088659F" w:rsidRDefault="0088659F" w:rsidP="00EB4594">
      <w:pPr>
        <w:widowControl/>
        <w:ind w:firstLine="0"/>
        <w:jc w:val="left"/>
        <w:rPr>
          <w:sz w:val="20"/>
        </w:rPr>
      </w:pPr>
    </w:p>
    <w:p w:rsidR="0088659F" w:rsidRDefault="0088659F" w:rsidP="00EB4594">
      <w:pPr>
        <w:widowControl/>
        <w:ind w:firstLine="0"/>
        <w:jc w:val="left"/>
        <w:rPr>
          <w:sz w:val="20"/>
        </w:rPr>
      </w:pPr>
    </w:p>
    <w:p w:rsidR="0088659F" w:rsidRDefault="0088659F" w:rsidP="00EB4594">
      <w:pPr>
        <w:widowControl/>
        <w:ind w:firstLine="0"/>
        <w:jc w:val="left"/>
        <w:rPr>
          <w:sz w:val="20"/>
        </w:rPr>
      </w:pPr>
    </w:p>
    <w:p w:rsidR="0088659F" w:rsidRDefault="0088659F" w:rsidP="00EB4594">
      <w:pPr>
        <w:widowControl/>
        <w:ind w:firstLine="0"/>
        <w:jc w:val="left"/>
        <w:rPr>
          <w:sz w:val="20"/>
        </w:rPr>
      </w:pPr>
    </w:p>
    <w:p w:rsidR="00C10B40" w:rsidRDefault="00C10B40" w:rsidP="00EB4594">
      <w:pPr>
        <w:widowControl/>
        <w:ind w:firstLine="0"/>
        <w:jc w:val="center"/>
        <w:rPr>
          <w:sz w:val="20"/>
        </w:rPr>
      </w:pPr>
      <w:r>
        <w:rPr>
          <w:sz w:val="20"/>
        </w:rPr>
        <w:t>_____________________</w:t>
      </w:r>
    </w:p>
    <w:p w:rsidR="0088659F" w:rsidRDefault="00C10B40" w:rsidP="00EB4594">
      <w:pPr>
        <w:widowControl/>
        <w:ind w:firstLine="0"/>
        <w:jc w:val="center"/>
      </w:pPr>
      <w:r>
        <w:t>20</w:t>
      </w:r>
      <w:r w:rsidR="0088659F">
        <w:t>13</w:t>
      </w:r>
      <w:r>
        <w:t>год</w:t>
      </w:r>
    </w:p>
    <w:p w:rsidR="00EB4594" w:rsidRPr="0099181C" w:rsidRDefault="00EB4594" w:rsidP="00EB4594">
      <w:pPr>
        <w:widowControl/>
        <w:ind w:firstLine="0"/>
        <w:jc w:val="center"/>
      </w:pPr>
    </w:p>
    <w:p w:rsidR="0088659F" w:rsidRDefault="0088659F" w:rsidP="00EB4594">
      <w:pPr>
        <w:widowControl/>
        <w:ind w:firstLine="0"/>
        <w:jc w:val="left"/>
        <w:rPr>
          <w:b/>
          <w:sz w:val="28"/>
          <w:szCs w:val="28"/>
        </w:rPr>
      </w:pPr>
    </w:p>
    <w:tbl>
      <w:tblPr>
        <w:tblStyle w:val="16"/>
        <w:tblW w:w="0" w:type="auto"/>
        <w:tblLook w:val="04A0"/>
      </w:tblPr>
      <w:tblGrid>
        <w:gridCol w:w="484"/>
        <w:gridCol w:w="8619"/>
        <w:gridCol w:w="957"/>
      </w:tblGrid>
      <w:tr w:rsidR="003A20F5" w:rsidRPr="00DE7D92" w:rsidTr="00EB4594">
        <w:trPr>
          <w:cnfStyle w:val="100000000000"/>
        </w:trPr>
        <w:tc>
          <w:tcPr>
            <w:cnfStyle w:val="001000000000"/>
            <w:tcW w:w="420" w:type="dxa"/>
          </w:tcPr>
          <w:p w:rsidR="00425896" w:rsidRPr="00DE7D92" w:rsidRDefault="00C36C83" w:rsidP="00EB4594">
            <w:pPr>
              <w:widowControl/>
              <w:ind w:firstLine="0"/>
              <w:jc w:val="left"/>
              <w:rPr>
                <w:b w:val="0"/>
                <w:sz w:val="28"/>
                <w:szCs w:val="28"/>
              </w:rPr>
            </w:pPr>
            <w:r>
              <w:rPr>
                <w:b w:val="0"/>
                <w:sz w:val="28"/>
                <w:szCs w:val="28"/>
              </w:rPr>
              <w:lastRenderedPageBreak/>
              <w:t>№</w:t>
            </w:r>
          </w:p>
        </w:tc>
        <w:tc>
          <w:tcPr>
            <w:tcW w:w="8619" w:type="dxa"/>
          </w:tcPr>
          <w:p w:rsidR="00425896" w:rsidRPr="00DE7D92" w:rsidRDefault="00425896" w:rsidP="00EB4594">
            <w:pPr>
              <w:widowControl/>
              <w:ind w:firstLine="0"/>
              <w:jc w:val="center"/>
              <w:cnfStyle w:val="100000000000"/>
              <w:rPr>
                <w:b w:val="0"/>
                <w:sz w:val="28"/>
                <w:szCs w:val="28"/>
              </w:rPr>
            </w:pPr>
            <w:r w:rsidRPr="00DE7D92">
              <w:rPr>
                <w:sz w:val="28"/>
                <w:szCs w:val="28"/>
              </w:rPr>
              <w:t>Содержание</w:t>
            </w:r>
          </w:p>
        </w:tc>
        <w:tc>
          <w:tcPr>
            <w:tcW w:w="957" w:type="dxa"/>
          </w:tcPr>
          <w:p w:rsidR="00425896" w:rsidRPr="00DE7D92" w:rsidRDefault="003A20F5" w:rsidP="00EB4594">
            <w:pPr>
              <w:widowControl/>
              <w:ind w:firstLine="0"/>
              <w:jc w:val="left"/>
              <w:cnfStyle w:val="100000000000"/>
              <w:rPr>
                <w:b w:val="0"/>
                <w:sz w:val="28"/>
                <w:szCs w:val="28"/>
              </w:rPr>
            </w:pPr>
            <w:r>
              <w:rPr>
                <w:sz w:val="28"/>
                <w:szCs w:val="28"/>
              </w:rPr>
              <w:t xml:space="preserve">  </w:t>
            </w:r>
            <w:r w:rsidR="00425896" w:rsidRPr="00DE7D92">
              <w:rPr>
                <w:sz w:val="28"/>
                <w:szCs w:val="28"/>
              </w:rPr>
              <w:t>стр.</w:t>
            </w:r>
          </w:p>
        </w:tc>
      </w:tr>
      <w:tr w:rsidR="00560915" w:rsidRPr="00DE7D92" w:rsidTr="00EB4594">
        <w:trPr>
          <w:cnfStyle w:val="000000100000"/>
        </w:trPr>
        <w:tc>
          <w:tcPr>
            <w:cnfStyle w:val="001000000000"/>
            <w:tcW w:w="420" w:type="dxa"/>
          </w:tcPr>
          <w:p w:rsidR="00560915" w:rsidRPr="00DE7D92" w:rsidRDefault="00560915" w:rsidP="00EB4594">
            <w:pPr>
              <w:widowControl/>
              <w:ind w:firstLine="0"/>
              <w:jc w:val="left"/>
              <w:rPr>
                <w:b w:val="0"/>
                <w:sz w:val="28"/>
                <w:szCs w:val="28"/>
              </w:rPr>
            </w:pPr>
          </w:p>
        </w:tc>
        <w:tc>
          <w:tcPr>
            <w:tcW w:w="8619" w:type="dxa"/>
          </w:tcPr>
          <w:p w:rsidR="00560915" w:rsidRPr="00DE7D92" w:rsidRDefault="00560915" w:rsidP="00EB4594">
            <w:pPr>
              <w:widowControl/>
              <w:ind w:right="-273" w:firstLine="0"/>
              <w:jc w:val="center"/>
              <w:cnfStyle w:val="000000100000"/>
              <w:rPr>
                <w:b/>
                <w:sz w:val="28"/>
                <w:szCs w:val="28"/>
              </w:rPr>
            </w:pPr>
          </w:p>
        </w:tc>
        <w:tc>
          <w:tcPr>
            <w:tcW w:w="957" w:type="dxa"/>
          </w:tcPr>
          <w:p w:rsidR="00560915" w:rsidRDefault="00560915" w:rsidP="00EB4594">
            <w:pPr>
              <w:widowControl/>
              <w:ind w:right="-273" w:firstLine="0"/>
              <w:jc w:val="left"/>
              <w:cnfStyle w:val="000000100000"/>
              <w:rPr>
                <w:b/>
                <w:sz w:val="28"/>
                <w:szCs w:val="28"/>
              </w:rPr>
            </w:pPr>
          </w:p>
        </w:tc>
      </w:tr>
      <w:tr w:rsidR="003A20F5" w:rsidRPr="00DE7D92" w:rsidTr="00EB4594">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1</w:t>
            </w:r>
          </w:p>
        </w:tc>
        <w:tc>
          <w:tcPr>
            <w:tcW w:w="8619" w:type="dxa"/>
          </w:tcPr>
          <w:p w:rsidR="00425896" w:rsidRPr="000C7B2E" w:rsidRDefault="00425896" w:rsidP="00EB4594">
            <w:pPr>
              <w:widowControl/>
              <w:spacing w:after="150"/>
              <w:ind w:right="-273" w:firstLine="0"/>
              <w:jc w:val="left"/>
              <w:cnfStyle w:val="000000000000"/>
              <w:rPr>
                <w:color w:val="000000"/>
                <w:sz w:val="28"/>
                <w:szCs w:val="28"/>
              </w:rPr>
            </w:pPr>
            <w:r w:rsidRPr="000C7B2E">
              <w:rPr>
                <w:color w:val="000000"/>
                <w:sz w:val="28"/>
                <w:szCs w:val="28"/>
              </w:rPr>
              <w:t>Общие сведени</w:t>
            </w:r>
            <w:r w:rsidR="002F748A" w:rsidRPr="000C7B2E">
              <w:rPr>
                <w:color w:val="000000"/>
                <w:sz w:val="28"/>
                <w:szCs w:val="28"/>
              </w:rPr>
              <w:t>я об образ</w:t>
            </w:r>
            <w:r w:rsidR="001B0325">
              <w:rPr>
                <w:color w:val="000000"/>
                <w:sz w:val="28"/>
                <w:szCs w:val="28"/>
              </w:rPr>
              <w:t>овательном учреждении</w:t>
            </w:r>
            <w:r w:rsidRPr="000C7B2E">
              <w:rPr>
                <w:color w:val="000000"/>
                <w:sz w:val="28"/>
                <w:szCs w:val="28"/>
              </w:rPr>
              <w:t xml:space="preserve"> </w:t>
            </w:r>
          </w:p>
        </w:tc>
        <w:tc>
          <w:tcPr>
            <w:tcW w:w="957" w:type="dxa"/>
          </w:tcPr>
          <w:p w:rsidR="00425896" w:rsidRPr="00DE7D92" w:rsidRDefault="00BA06BA" w:rsidP="00EB4594">
            <w:pPr>
              <w:widowControl/>
              <w:ind w:right="-273" w:firstLine="0"/>
              <w:jc w:val="center"/>
              <w:cnfStyle w:val="000000000000"/>
              <w:rPr>
                <w:b/>
                <w:sz w:val="28"/>
                <w:szCs w:val="28"/>
              </w:rPr>
            </w:pPr>
            <w:r>
              <w:rPr>
                <w:b/>
                <w:sz w:val="28"/>
                <w:szCs w:val="28"/>
              </w:rPr>
              <w:t>3</w:t>
            </w:r>
          </w:p>
        </w:tc>
      </w:tr>
      <w:tr w:rsidR="003A20F5" w:rsidRPr="00DE7D92" w:rsidTr="00EB4594">
        <w:trPr>
          <w:cnfStyle w:val="000000100000"/>
        </w:trPr>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2</w:t>
            </w:r>
          </w:p>
        </w:tc>
        <w:tc>
          <w:tcPr>
            <w:tcW w:w="8619" w:type="dxa"/>
          </w:tcPr>
          <w:p w:rsidR="00425896" w:rsidRPr="000C7B2E" w:rsidRDefault="00425896" w:rsidP="00EB4594">
            <w:pPr>
              <w:widowControl/>
              <w:spacing w:after="150"/>
              <w:ind w:right="-273" w:firstLine="0"/>
              <w:jc w:val="left"/>
              <w:cnfStyle w:val="000000100000"/>
              <w:rPr>
                <w:color w:val="000000"/>
                <w:sz w:val="28"/>
                <w:szCs w:val="28"/>
              </w:rPr>
            </w:pPr>
            <w:r w:rsidRPr="000C7B2E">
              <w:rPr>
                <w:color w:val="000000"/>
                <w:sz w:val="28"/>
                <w:szCs w:val="28"/>
              </w:rPr>
              <w:t>Условия организации образовательной деятельности дошкольного образовательного учреждения</w:t>
            </w:r>
            <w:r w:rsidR="001B0325">
              <w:rPr>
                <w:color w:val="000000"/>
                <w:sz w:val="28"/>
                <w:szCs w:val="28"/>
              </w:rPr>
              <w:t xml:space="preserve"> </w:t>
            </w:r>
          </w:p>
        </w:tc>
        <w:tc>
          <w:tcPr>
            <w:tcW w:w="957" w:type="dxa"/>
          </w:tcPr>
          <w:p w:rsidR="00425896" w:rsidRPr="00DE7D92" w:rsidRDefault="0099181C" w:rsidP="00EB4594">
            <w:pPr>
              <w:widowControl/>
              <w:ind w:right="-273" w:firstLine="0"/>
              <w:jc w:val="center"/>
              <w:cnfStyle w:val="000000100000"/>
              <w:rPr>
                <w:b/>
                <w:sz w:val="28"/>
                <w:szCs w:val="28"/>
              </w:rPr>
            </w:pPr>
            <w:r>
              <w:rPr>
                <w:b/>
                <w:sz w:val="28"/>
                <w:szCs w:val="28"/>
              </w:rPr>
              <w:t>5</w:t>
            </w:r>
          </w:p>
        </w:tc>
      </w:tr>
      <w:tr w:rsidR="003A20F5" w:rsidRPr="00DE7D92" w:rsidTr="00EB4594">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3</w:t>
            </w:r>
          </w:p>
        </w:tc>
        <w:tc>
          <w:tcPr>
            <w:tcW w:w="8619" w:type="dxa"/>
          </w:tcPr>
          <w:p w:rsidR="00425896" w:rsidRPr="000C7B2E" w:rsidRDefault="00425896" w:rsidP="00EB4594">
            <w:pPr>
              <w:widowControl/>
              <w:spacing w:after="150"/>
              <w:ind w:right="-273" w:firstLine="0"/>
              <w:jc w:val="left"/>
              <w:cnfStyle w:val="000000000000"/>
              <w:rPr>
                <w:color w:val="000000"/>
                <w:sz w:val="28"/>
                <w:szCs w:val="28"/>
              </w:rPr>
            </w:pPr>
            <w:r w:rsidRPr="000C7B2E">
              <w:rPr>
                <w:color w:val="000000"/>
                <w:sz w:val="28"/>
                <w:szCs w:val="28"/>
              </w:rPr>
              <w:t>Сведения о составе и квалификации админист</w:t>
            </w:r>
            <w:r w:rsidR="00D93F81" w:rsidRPr="000C7B2E">
              <w:rPr>
                <w:color w:val="000000"/>
                <w:sz w:val="28"/>
                <w:szCs w:val="28"/>
              </w:rPr>
              <w:t>ративных, педагогич</w:t>
            </w:r>
            <w:r w:rsidR="001B0325">
              <w:rPr>
                <w:color w:val="000000"/>
                <w:sz w:val="28"/>
                <w:szCs w:val="28"/>
              </w:rPr>
              <w:t>еских кадров</w:t>
            </w:r>
            <w:r w:rsidRPr="000C7B2E">
              <w:rPr>
                <w:color w:val="000000"/>
                <w:sz w:val="28"/>
                <w:szCs w:val="28"/>
              </w:rPr>
              <w:t xml:space="preserve">                                                                                                      </w:t>
            </w:r>
          </w:p>
        </w:tc>
        <w:tc>
          <w:tcPr>
            <w:tcW w:w="957" w:type="dxa"/>
          </w:tcPr>
          <w:p w:rsidR="00425896" w:rsidRPr="00DE7D92" w:rsidRDefault="0099181C" w:rsidP="00EB4594">
            <w:pPr>
              <w:widowControl/>
              <w:ind w:right="-273" w:firstLine="0"/>
              <w:jc w:val="center"/>
              <w:cnfStyle w:val="000000000000"/>
              <w:rPr>
                <w:b/>
                <w:sz w:val="28"/>
                <w:szCs w:val="28"/>
              </w:rPr>
            </w:pPr>
            <w:r>
              <w:rPr>
                <w:b/>
                <w:sz w:val="28"/>
                <w:szCs w:val="28"/>
              </w:rPr>
              <w:t>6</w:t>
            </w:r>
          </w:p>
        </w:tc>
      </w:tr>
      <w:tr w:rsidR="003A20F5" w:rsidRPr="00DE7D92" w:rsidTr="00EB4594">
        <w:trPr>
          <w:cnfStyle w:val="000000100000"/>
        </w:trPr>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4</w:t>
            </w:r>
          </w:p>
        </w:tc>
        <w:tc>
          <w:tcPr>
            <w:tcW w:w="8619" w:type="dxa"/>
          </w:tcPr>
          <w:p w:rsidR="00425896" w:rsidRPr="000C7B2E" w:rsidRDefault="00425896" w:rsidP="00EB4594">
            <w:pPr>
              <w:widowControl/>
              <w:spacing w:after="150"/>
              <w:ind w:right="-273" w:firstLine="0"/>
              <w:jc w:val="left"/>
              <w:cnfStyle w:val="000000100000"/>
              <w:rPr>
                <w:color w:val="000000"/>
                <w:sz w:val="28"/>
                <w:szCs w:val="28"/>
              </w:rPr>
            </w:pPr>
            <w:r w:rsidRPr="000C7B2E">
              <w:rPr>
                <w:color w:val="000000"/>
                <w:sz w:val="28"/>
                <w:szCs w:val="28"/>
              </w:rPr>
              <w:t>Организация образовательной деятельности</w:t>
            </w:r>
            <w:r w:rsidR="001B0325">
              <w:rPr>
                <w:color w:val="000000"/>
                <w:sz w:val="28"/>
                <w:szCs w:val="28"/>
              </w:rPr>
              <w:t xml:space="preserve"> </w:t>
            </w:r>
          </w:p>
        </w:tc>
        <w:tc>
          <w:tcPr>
            <w:tcW w:w="957" w:type="dxa"/>
          </w:tcPr>
          <w:p w:rsidR="00425896" w:rsidRPr="00DE7D92" w:rsidRDefault="0099181C" w:rsidP="00EB4594">
            <w:pPr>
              <w:widowControl/>
              <w:ind w:right="-273" w:firstLine="0"/>
              <w:jc w:val="center"/>
              <w:cnfStyle w:val="000000100000"/>
              <w:rPr>
                <w:b/>
                <w:sz w:val="28"/>
                <w:szCs w:val="28"/>
              </w:rPr>
            </w:pPr>
            <w:r>
              <w:rPr>
                <w:b/>
                <w:sz w:val="28"/>
                <w:szCs w:val="28"/>
              </w:rPr>
              <w:t>7</w:t>
            </w:r>
          </w:p>
        </w:tc>
      </w:tr>
      <w:tr w:rsidR="003A20F5" w:rsidRPr="00DE7D92" w:rsidTr="00EB4594">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5</w:t>
            </w:r>
          </w:p>
        </w:tc>
        <w:tc>
          <w:tcPr>
            <w:tcW w:w="8619" w:type="dxa"/>
          </w:tcPr>
          <w:p w:rsidR="00425896" w:rsidRPr="000C7B2E" w:rsidRDefault="00425896" w:rsidP="00EB4594">
            <w:pPr>
              <w:widowControl/>
              <w:spacing w:after="150"/>
              <w:ind w:right="-273" w:firstLine="0"/>
              <w:jc w:val="left"/>
              <w:cnfStyle w:val="000000000000"/>
              <w:rPr>
                <w:color w:val="000000"/>
                <w:sz w:val="28"/>
                <w:szCs w:val="28"/>
              </w:rPr>
            </w:pPr>
            <w:r w:rsidRPr="000C7B2E">
              <w:rPr>
                <w:color w:val="000000"/>
                <w:sz w:val="28"/>
                <w:szCs w:val="28"/>
              </w:rPr>
              <w:t xml:space="preserve">Содержание образовательной работы </w:t>
            </w:r>
          </w:p>
        </w:tc>
        <w:tc>
          <w:tcPr>
            <w:tcW w:w="957" w:type="dxa"/>
          </w:tcPr>
          <w:p w:rsidR="00425896" w:rsidRPr="00DE7D92" w:rsidRDefault="0099181C" w:rsidP="00EB4594">
            <w:pPr>
              <w:widowControl/>
              <w:ind w:right="-273" w:firstLine="0"/>
              <w:jc w:val="center"/>
              <w:cnfStyle w:val="000000000000"/>
              <w:rPr>
                <w:b/>
                <w:sz w:val="28"/>
                <w:szCs w:val="28"/>
              </w:rPr>
            </w:pPr>
            <w:r>
              <w:rPr>
                <w:b/>
                <w:sz w:val="28"/>
                <w:szCs w:val="28"/>
              </w:rPr>
              <w:t>10</w:t>
            </w:r>
          </w:p>
        </w:tc>
      </w:tr>
      <w:tr w:rsidR="003A20F5" w:rsidRPr="00DE7D92" w:rsidTr="00EB4594">
        <w:trPr>
          <w:cnfStyle w:val="000000100000"/>
        </w:trPr>
        <w:tc>
          <w:tcPr>
            <w:cnfStyle w:val="001000000000"/>
            <w:tcW w:w="420" w:type="dxa"/>
          </w:tcPr>
          <w:p w:rsidR="00425896" w:rsidRPr="00DE7D92" w:rsidRDefault="00425896" w:rsidP="00EB4594">
            <w:pPr>
              <w:widowControl/>
              <w:spacing w:after="150"/>
              <w:ind w:firstLine="0"/>
              <w:jc w:val="left"/>
              <w:rPr>
                <w:b w:val="0"/>
                <w:sz w:val="28"/>
                <w:szCs w:val="28"/>
              </w:rPr>
            </w:pPr>
            <w:r w:rsidRPr="00DE7D92">
              <w:rPr>
                <w:sz w:val="28"/>
                <w:szCs w:val="28"/>
              </w:rPr>
              <w:t>6</w:t>
            </w:r>
          </w:p>
        </w:tc>
        <w:tc>
          <w:tcPr>
            <w:tcW w:w="8619" w:type="dxa"/>
          </w:tcPr>
          <w:p w:rsidR="00425896" w:rsidRPr="000C7B2E" w:rsidRDefault="00425896" w:rsidP="00EB4594">
            <w:pPr>
              <w:widowControl/>
              <w:spacing w:after="150"/>
              <w:ind w:right="-273" w:firstLine="0"/>
              <w:jc w:val="left"/>
              <w:cnfStyle w:val="000000100000"/>
              <w:rPr>
                <w:color w:val="000000"/>
                <w:sz w:val="28"/>
                <w:szCs w:val="28"/>
              </w:rPr>
            </w:pPr>
            <w:r w:rsidRPr="000C7B2E">
              <w:rPr>
                <w:color w:val="000000"/>
                <w:sz w:val="28"/>
                <w:szCs w:val="28"/>
              </w:rPr>
              <w:t xml:space="preserve">Участие воспитанников в конкурсах, выставках, соревнованиях и т.д.    </w:t>
            </w:r>
          </w:p>
        </w:tc>
        <w:tc>
          <w:tcPr>
            <w:tcW w:w="957" w:type="dxa"/>
          </w:tcPr>
          <w:p w:rsidR="00425896" w:rsidRPr="00DE7D92" w:rsidRDefault="0099181C" w:rsidP="00EB4594">
            <w:pPr>
              <w:widowControl/>
              <w:ind w:right="-273" w:firstLine="0"/>
              <w:jc w:val="center"/>
              <w:cnfStyle w:val="000000100000"/>
              <w:rPr>
                <w:b/>
                <w:sz w:val="28"/>
                <w:szCs w:val="28"/>
              </w:rPr>
            </w:pPr>
            <w:r>
              <w:rPr>
                <w:b/>
                <w:sz w:val="28"/>
                <w:szCs w:val="28"/>
              </w:rPr>
              <w:t>11</w:t>
            </w:r>
          </w:p>
        </w:tc>
      </w:tr>
      <w:tr w:rsidR="0099181C" w:rsidRPr="00DE7D92" w:rsidTr="00EB4594">
        <w:tc>
          <w:tcPr>
            <w:cnfStyle w:val="001000000000"/>
            <w:tcW w:w="420" w:type="dxa"/>
          </w:tcPr>
          <w:p w:rsidR="0099181C" w:rsidRPr="00DE7D92" w:rsidRDefault="0099181C" w:rsidP="00EB4594">
            <w:pPr>
              <w:widowControl/>
              <w:spacing w:after="150"/>
              <w:ind w:firstLine="0"/>
              <w:jc w:val="left"/>
              <w:rPr>
                <w:b w:val="0"/>
                <w:sz w:val="28"/>
                <w:szCs w:val="28"/>
              </w:rPr>
            </w:pPr>
            <w:r>
              <w:rPr>
                <w:sz w:val="28"/>
                <w:szCs w:val="28"/>
              </w:rPr>
              <w:t>7</w:t>
            </w:r>
          </w:p>
        </w:tc>
        <w:tc>
          <w:tcPr>
            <w:tcW w:w="8619" w:type="dxa"/>
          </w:tcPr>
          <w:p w:rsidR="0099181C" w:rsidRPr="0099181C" w:rsidRDefault="0099181C" w:rsidP="00EB4594">
            <w:pPr>
              <w:widowControl/>
              <w:ind w:firstLine="0"/>
              <w:jc w:val="left"/>
              <w:cnfStyle w:val="000000000000"/>
              <w:rPr>
                <w:sz w:val="28"/>
                <w:szCs w:val="28"/>
              </w:rPr>
            </w:pPr>
            <w:r w:rsidRPr="0099181C">
              <w:rPr>
                <w:sz w:val="28"/>
                <w:szCs w:val="28"/>
              </w:rPr>
              <w:t>Внутренняя система оценки качества образования</w:t>
            </w:r>
          </w:p>
          <w:p w:rsidR="0099181C" w:rsidRPr="000C7B2E" w:rsidRDefault="0099181C" w:rsidP="00EB4594">
            <w:pPr>
              <w:widowControl/>
              <w:spacing w:after="150"/>
              <w:ind w:right="-273" w:firstLine="0"/>
              <w:jc w:val="left"/>
              <w:cnfStyle w:val="000000000000"/>
              <w:rPr>
                <w:color w:val="000000"/>
                <w:sz w:val="28"/>
                <w:szCs w:val="28"/>
              </w:rPr>
            </w:pPr>
          </w:p>
        </w:tc>
        <w:tc>
          <w:tcPr>
            <w:tcW w:w="957" w:type="dxa"/>
          </w:tcPr>
          <w:p w:rsidR="0099181C" w:rsidRPr="00DE7D92" w:rsidRDefault="0099181C" w:rsidP="00EB4594">
            <w:pPr>
              <w:widowControl/>
              <w:ind w:right="-273" w:firstLine="0"/>
              <w:jc w:val="center"/>
              <w:cnfStyle w:val="000000000000"/>
              <w:rPr>
                <w:b/>
                <w:sz w:val="28"/>
                <w:szCs w:val="28"/>
              </w:rPr>
            </w:pPr>
            <w:r>
              <w:rPr>
                <w:b/>
                <w:sz w:val="28"/>
                <w:szCs w:val="28"/>
              </w:rPr>
              <w:t>12</w:t>
            </w:r>
          </w:p>
        </w:tc>
      </w:tr>
    </w:tbl>
    <w:p w:rsidR="00C10B40" w:rsidRDefault="00C10B40" w:rsidP="00EB4594">
      <w:pPr>
        <w:widowControl/>
        <w:ind w:firstLine="0"/>
        <w:jc w:val="left"/>
        <w:rPr>
          <w:b/>
          <w:sz w:val="28"/>
          <w:szCs w:val="28"/>
        </w:rPr>
      </w:pPr>
    </w:p>
    <w:p w:rsidR="00C10B40" w:rsidRDefault="00C10B40" w:rsidP="00EB4594">
      <w:pPr>
        <w:widowControl/>
        <w:ind w:firstLine="0"/>
        <w:jc w:val="left"/>
        <w:rPr>
          <w:b/>
          <w:sz w:val="28"/>
          <w:szCs w:val="28"/>
        </w:rPr>
      </w:pPr>
    </w:p>
    <w:p w:rsidR="00425896" w:rsidRDefault="00425896" w:rsidP="00EB4594">
      <w:pPr>
        <w:widowControl/>
        <w:ind w:firstLine="0"/>
        <w:jc w:val="left"/>
        <w:rPr>
          <w:b/>
          <w:sz w:val="28"/>
          <w:szCs w:val="28"/>
        </w:rPr>
      </w:pPr>
    </w:p>
    <w:p w:rsidR="00425896" w:rsidRDefault="00425896" w:rsidP="00EB4594">
      <w:pPr>
        <w:widowControl/>
        <w:ind w:firstLine="0"/>
        <w:jc w:val="left"/>
        <w:rPr>
          <w:b/>
          <w:sz w:val="28"/>
          <w:szCs w:val="28"/>
        </w:rPr>
      </w:pPr>
    </w:p>
    <w:p w:rsidR="00425896" w:rsidRDefault="00425896" w:rsidP="00EB4594">
      <w:pPr>
        <w:widowControl/>
        <w:ind w:firstLine="0"/>
        <w:jc w:val="left"/>
        <w:rPr>
          <w:b/>
          <w:sz w:val="28"/>
          <w:szCs w:val="28"/>
        </w:rPr>
      </w:pPr>
    </w:p>
    <w:p w:rsidR="00425896" w:rsidRDefault="00425896" w:rsidP="00EB4594">
      <w:pPr>
        <w:widowControl/>
        <w:ind w:firstLine="0"/>
        <w:jc w:val="left"/>
        <w:rPr>
          <w:b/>
          <w:sz w:val="28"/>
          <w:szCs w:val="28"/>
        </w:rPr>
      </w:pPr>
    </w:p>
    <w:p w:rsidR="00425896" w:rsidRDefault="00425896" w:rsidP="00EB4594">
      <w:pPr>
        <w:widowControl/>
        <w:ind w:firstLine="0"/>
        <w:jc w:val="left"/>
        <w:rPr>
          <w:b/>
          <w:sz w:val="28"/>
          <w:szCs w:val="28"/>
        </w:rPr>
      </w:pPr>
    </w:p>
    <w:p w:rsidR="00C10B40" w:rsidRDefault="00C10B40" w:rsidP="00EB4594">
      <w:pPr>
        <w:widowControl/>
        <w:ind w:firstLine="0"/>
        <w:jc w:val="left"/>
        <w:rPr>
          <w:b/>
          <w:sz w:val="28"/>
          <w:szCs w:val="28"/>
        </w:rPr>
      </w:pPr>
    </w:p>
    <w:p w:rsidR="00C10B40" w:rsidRDefault="00C10B40" w:rsidP="00EB4594">
      <w:pPr>
        <w:widowControl/>
        <w:ind w:firstLine="0"/>
        <w:jc w:val="left"/>
        <w:rPr>
          <w:b/>
          <w:sz w:val="28"/>
          <w:szCs w:val="28"/>
        </w:rPr>
      </w:pPr>
    </w:p>
    <w:p w:rsidR="00C10B40" w:rsidRDefault="00C10B40" w:rsidP="00EB4594">
      <w:pPr>
        <w:widowControl/>
        <w:ind w:firstLine="0"/>
        <w:jc w:val="left"/>
        <w:rPr>
          <w:b/>
          <w:sz w:val="28"/>
          <w:szCs w:val="28"/>
        </w:rPr>
      </w:pPr>
    </w:p>
    <w:p w:rsidR="00C10B40" w:rsidRDefault="00C10B40" w:rsidP="00EB4594">
      <w:pPr>
        <w:widowControl/>
        <w:ind w:firstLine="0"/>
        <w:jc w:val="left"/>
        <w:rPr>
          <w:b/>
          <w:sz w:val="28"/>
          <w:szCs w:val="28"/>
        </w:rPr>
      </w:pP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r>
      <w:r>
        <w:rPr>
          <w:b/>
          <w:sz w:val="28"/>
          <w:szCs w:val="28"/>
        </w:rPr>
        <w:tab/>
      </w:r>
      <w:r>
        <w:rPr>
          <w:b/>
          <w:sz w:val="28"/>
          <w:szCs w:val="28"/>
        </w:rPr>
        <w:tab/>
        <w:t xml:space="preserve">     </w:t>
      </w:r>
      <w:r>
        <w:rPr>
          <w:b/>
          <w:sz w:val="28"/>
          <w:szCs w:val="28"/>
        </w:rPr>
        <w:tab/>
        <w:t xml:space="preserve">            </w:t>
      </w:r>
    </w:p>
    <w:p w:rsidR="00C10B40" w:rsidRDefault="00C10B40" w:rsidP="00EB4594">
      <w:pPr>
        <w:widowControl/>
        <w:ind w:firstLine="0"/>
        <w:jc w:val="left"/>
        <w:rPr>
          <w:b/>
          <w:sz w:val="28"/>
          <w:szCs w:val="28"/>
        </w:rPr>
      </w:pPr>
    </w:p>
    <w:p w:rsidR="00C10B40" w:rsidRDefault="00C10B40" w:rsidP="00EB4594">
      <w:pPr>
        <w:widowControl/>
        <w:ind w:firstLine="0"/>
        <w:jc w:val="left"/>
        <w:rPr>
          <w:sz w:val="28"/>
          <w:szCs w:val="28"/>
        </w:rPr>
      </w:pPr>
    </w:p>
    <w:p w:rsidR="00C10B40" w:rsidRDefault="00C10B40" w:rsidP="00EB4594">
      <w:pPr>
        <w:widowControl/>
        <w:spacing w:line="360" w:lineRule="auto"/>
        <w:ind w:firstLine="0"/>
        <w:jc w:val="left"/>
        <w:rPr>
          <w:sz w:val="28"/>
          <w:szCs w:val="28"/>
        </w:rPr>
      </w:pPr>
    </w:p>
    <w:p w:rsidR="00C10B40" w:rsidRDefault="00C10B40" w:rsidP="00EB4594">
      <w:pPr>
        <w:widowControl/>
        <w:ind w:firstLine="0"/>
        <w:jc w:val="center"/>
        <w:rPr>
          <w:b/>
        </w:rPr>
      </w:pPr>
    </w:p>
    <w:p w:rsidR="00500120" w:rsidRDefault="00500120" w:rsidP="00EB4594">
      <w:pPr>
        <w:widowControl/>
        <w:ind w:firstLine="0"/>
        <w:jc w:val="center"/>
        <w:rPr>
          <w:b/>
        </w:rPr>
      </w:pPr>
    </w:p>
    <w:p w:rsidR="00C10B40" w:rsidRDefault="00C10B40" w:rsidP="00EB4594">
      <w:pPr>
        <w:widowControl/>
        <w:ind w:firstLine="0"/>
        <w:jc w:val="center"/>
        <w:rPr>
          <w:b/>
        </w:rPr>
      </w:pPr>
    </w:p>
    <w:p w:rsidR="00C10B40" w:rsidRDefault="00C10B40" w:rsidP="00EB4594">
      <w:pPr>
        <w:widowControl/>
        <w:ind w:firstLine="0"/>
        <w:jc w:val="center"/>
        <w:rPr>
          <w:b/>
        </w:rPr>
      </w:pPr>
    </w:p>
    <w:p w:rsidR="00C10B40" w:rsidRDefault="00C10B40" w:rsidP="00EB4594">
      <w:pPr>
        <w:widowControl/>
        <w:ind w:firstLine="0"/>
        <w:jc w:val="center"/>
        <w:rPr>
          <w:b/>
        </w:rPr>
      </w:pPr>
    </w:p>
    <w:p w:rsidR="00C10B40" w:rsidRDefault="00C10B40" w:rsidP="00EB4594">
      <w:pPr>
        <w:widowControl/>
        <w:ind w:firstLine="0"/>
        <w:jc w:val="center"/>
        <w:rPr>
          <w:b/>
        </w:rPr>
      </w:pPr>
    </w:p>
    <w:p w:rsidR="00C10B40" w:rsidRDefault="00C10B40" w:rsidP="00EB4594">
      <w:pPr>
        <w:widowControl/>
        <w:ind w:firstLine="0"/>
        <w:jc w:val="center"/>
        <w:rPr>
          <w:b/>
        </w:rPr>
      </w:pPr>
    </w:p>
    <w:p w:rsidR="00C10B40" w:rsidRDefault="00C10B40" w:rsidP="00EB4594">
      <w:pPr>
        <w:widowControl/>
        <w:ind w:firstLine="0"/>
        <w:rPr>
          <w:b/>
        </w:rPr>
      </w:pPr>
    </w:p>
    <w:p w:rsidR="0051128F" w:rsidRDefault="0051128F" w:rsidP="00EB4594">
      <w:pPr>
        <w:widowControl/>
        <w:ind w:firstLine="0"/>
        <w:rPr>
          <w:b/>
        </w:rPr>
      </w:pPr>
    </w:p>
    <w:p w:rsidR="0051128F" w:rsidRDefault="0051128F" w:rsidP="00EB4594">
      <w:pPr>
        <w:widowControl/>
        <w:ind w:firstLine="0"/>
        <w:rPr>
          <w:b/>
        </w:rPr>
      </w:pPr>
    </w:p>
    <w:p w:rsidR="0051128F" w:rsidRDefault="0051128F" w:rsidP="00EB4594">
      <w:pPr>
        <w:widowControl/>
        <w:ind w:firstLine="0"/>
        <w:rPr>
          <w:b/>
        </w:rPr>
      </w:pPr>
    </w:p>
    <w:p w:rsidR="0051128F" w:rsidRDefault="0051128F" w:rsidP="00EB4594">
      <w:pPr>
        <w:widowControl/>
        <w:ind w:firstLine="0"/>
        <w:rPr>
          <w:b/>
        </w:rPr>
      </w:pPr>
    </w:p>
    <w:p w:rsidR="0051128F" w:rsidRDefault="0051128F" w:rsidP="00EB4594">
      <w:pPr>
        <w:widowControl/>
        <w:ind w:firstLine="0"/>
        <w:rPr>
          <w:b/>
        </w:rPr>
      </w:pPr>
    </w:p>
    <w:p w:rsidR="001B0325" w:rsidRDefault="001B0325" w:rsidP="00EB4594">
      <w:pPr>
        <w:widowControl/>
        <w:ind w:firstLine="0"/>
        <w:rPr>
          <w:b/>
        </w:rPr>
      </w:pPr>
    </w:p>
    <w:p w:rsidR="0099181C" w:rsidRDefault="0099181C" w:rsidP="00EB4594">
      <w:pPr>
        <w:widowControl/>
        <w:ind w:firstLine="0"/>
        <w:rPr>
          <w:b/>
        </w:rPr>
      </w:pPr>
    </w:p>
    <w:p w:rsidR="00C10B40" w:rsidRDefault="00C10B40" w:rsidP="00EB4594">
      <w:pPr>
        <w:widowControl/>
        <w:ind w:firstLine="0"/>
        <w:jc w:val="center"/>
        <w:rPr>
          <w:b/>
        </w:rPr>
      </w:pPr>
    </w:p>
    <w:p w:rsidR="00EB4594" w:rsidRDefault="00EB4594" w:rsidP="00EB4594">
      <w:pPr>
        <w:widowControl/>
        <w:ind w:firstLine="0"/>
        <w:jc w:val="center"/>
        <w:rPr>
          <w:b/>
        </w:rPr>
      </w:pPr>
    </w:p>
    <w:p w:rsidR="00C36C83" w:rsidRDefault="00C36C83" w:rsidP="00EB4594">
      <w:pPr>
        <w:widowControl/>
        <w:ind w:firstLine="0"/>
        <w:jc w:val="center"/>
        <w:rPr>
          <w:b/>
        </w:rPr>
      </w:pPr>
    </w:p>
    <w:p w:rsidR="00C10B40" w:rsidRDefault="00C10B40" w:rsidP="00EB4594">
      <w:pPr>
        <w:widowControl/>
        <w:ind w:firstLine="0"/>
        <w:jc w:val="center"/>
        <w:rPr>
          <w:b/>
        </w:rPr>
      </w:pPr>
      <w:r>
        <w:rPr>
          <w:b/>
        </w:rPr>
        <w:lastRenderedPageBreak/>
        <w:t>ОТЧЕТ О РЕЗУЛЬТАТАХ САМООБСЛЕДОВАНИЯ</w:t>
      </w:r>
    </w:p>
    <w:p w:rsidR="00C10B40" w:rsidRDefault="00C10B40" w:rsidP="00EB4594">
      <w:pPr>
        <w:widowControl/>
        <w:ind w:firstLine="0"/>
        <w:jc w:val="center"/>
        <w:rPr>
          <w:b/>
        </w:rPr>
      </w:pPr>
    </w:p>
    <w:p w:rsidR="00C10B40" w:rsidRDefault="00C10B40" w:rsidP="00337F82">
      <w:pPr>
        <w:widowControl/>
        <w:numPr>
          <w:ilvl w:val="0"/>
          <w:numId w:val="2"/>
        </w:numPr>
        <w:tabs>
          <w:tab w:val="num" w:pos="-142"/>
        </w:tabs>
        <w:ind w:left="0" w:firstLine="0"/>
        <w:jc w:val="left"/>
        <w:rPr>
          <w:b/>
        </w:rPr>
      </w:pPr>
      <w:r>
        <w:rPr>
          <w:b/>
        </w:rPr>
        <w:t>ОБЩИЕ СВЕДЕНИЯ ОБ ОБРАЗОВАТЕЛЬНОМ УЧРЕЖДЕНИИ</w:t>
      </w:r>
    </w:p>
    <w:p w:rsidR="00C10B40" w:rsidRDefault="00C10B40" w:rsidP="00EB4594">
      <w:pPr>
        <w:widowControl/>
        <w:tabs>
          <w:tab w:val="num" w:pos="-142"/>
        </w:tabs>
        <w:ind w:firstLine="0"/>
        <w:jc w:val="left"/>
        <w:rPr>
          <w:b/>
        </w:rPr>
      </w:pPr>
    </w:p>
    <w:p w:rsidR="0088659F" w:rsidRPr="0088659F" w:rsidRDefault="00C10B40" w:rsidP="00EB4594">
      <w:pPr>
        <w:widowControl/>
        <w:tabs>
          <w:tab w:val="num" w:pos="-142"/>
        </w:tabs>
        <w:spacing w:line="240" w:lineRule="atLeast"/>
        <w:ind w:firstLine="0"/>
      </w:pPr>
      <w:r>
        <w:t>1.1. Полное наименование в соотве</w:t>
      </w:r>
      <w:r w:rsidR="0088659F">
        <w:t xml:space="preserve">тствии с уставом: </w:t>
      </w:r>
      <w:r w:rsidR="0088659F" w:rsidRPr="0088659F">
        <w:rPr>
          <w:u w:val="single"/>
        </w:rPr>
        <w:t xml:space="preserve">Муниципальное дошкольное образовательное учреждение детский сад  </w:t>
      </w:r>
      <w:r w:rsidR="0064768F">
        <w:rPr>
          <w:u w:val="single"/>
        </w:rPr>
        <w:t>№117 «Электроник» комбинированного вида городского округа город Буй</w:t>
      </w:r>
    </w:p>
    <w:p w:rsidR="00C10B40" w:rsidRDefault="00C10B40" w:rsidP="00EB4594">
      <w:pPr>
        <w:widowControl/>
        <w:tabs>
          <w:tab w:val="num" w:pos="-142"/>
        </w:tabs>
        <w:ind w:firstLine="0"/>
        <w:jc w:val="left"/>
      </w:pPr>
    </w:p>
    <w:p w:rsidR="0051128F" w:rsidRDefault="00C10B40" w:rsidP="00337F82">
      <w:pPr>
        <w:widowControl/>
        <w:numPr>
          <w:ilvl w:val="1"/>
          <w:numId w:val="2"/>
        </w:numPr>
        <w:tabs>
          <w:tab w:val="num" w:pos="-142"/>
          <w:tab w:val="num" w:pos="142"/>
        </w:tabs>
        <w:ind w:left="0" w:firstLine="0"/>
        <w:jc w:val="left"/>
        <w:rPr>
          <w:u w:val="single"/>
        </w:rPr>
      </w:pPr>
      <w:r>
        <w:t>Адрес: юридический _</w:t>
      </w:r>
      <w:r w:rsidRPr="00E8731B">
        <w:rPr>
          <w:u w:val="single"/>
        </w:rPr>
        <w:t>_</w:t>
      </w:r>
      <w:r w:rsidR="0064768F">
        <w:rPr>
          <w:u w:val="single"/>
        </w:rPr>
        <w:t>157008 Костромская область, город Буй, улица 1905 года, дом 4</w:t>
      </w:r>
      <w:r w:rsidR="00E8731B" w:rsidRPr="00E8731B">
        <w:rPr>
          <w:u w:val="single"/>
        </w:rPr>
        <w:t xml:space="preserve"> </w:t>
      </w:r>
    </w:p>
    <w:p w:rsidR="0064768F" w:rsidRDefault="00500120" w:rsidP="00EB4594">
      <w:pPr>
        <w:widowControl/>
        <w:tabs>
          <w:tab w:val="num" w:pos="360"/>
          <w:tab w:val="num" w:pos="420"/>
        </w:tabs>
        <w:ind w:firstLine="0"/>
        <w:jc w:val="left"/>
        <w:rPr>
          <w:u w:val="single"/>
        </w:rPr>
      </w:pPr>
      <w:r>
        <w:t xml:space="preserve">                   </w:t>
      </w:r>
      <w:r w:rsidR="00C10B40">
        <w:t>фактический_</w:t>
      </w:r>
      <w:r w:rsidR="00E8731B">
        <w:t>_</w:t>
      </w:r>
      <w:r w:rsidR="00E8731B" w:rsidRPr="00E8731B">
        <w:rPr>
          <w:u w:val="single"/>
        </w:rPr>
        <w:t>_</w:t>
      </w:r>
      <w:r w:rsidR="0064768F">
        <w:rPr>
          <w:u w:val="single"/>
        </w:rPr>
        <w:t>157008 Костромская область, город Буй, улица 1905 года, дом 4</w:t>
      </w:r>
      <w:r w:rsidR="0064768F" w:rsidRPr="00E8731B">
        <w:rPr>
          <w:u w:val="single"/>
        </w:rPr>
        <w:t xml:space="preserve"> </w:t>
      </w:r>
    </w:p>
    <w:p w:rsidR="00C10B40" w:rsidRDefault="00C10B40" w:rsidP="00EB4594">
      <w:pPr>
        <w:widowControl/>
        <w:tabs>
          <w:tab w:val="num" w:pos="-142"/>
          <w:tab w:val="num" w:pos="142"/>
        </w:tabs>
        <w:ind w:firstLine="0"/>
        <w:jc w:val="left"/>
      </w:pPr>
      <w:r>
        <w:t>1.3. Телефон__</w:t>
      </w:r>
      <w:r w:rsidRPr="00E8731B">
        <w:rPr>
          <w:u w:val="single"/>
        </w:rPr>
        <w:t>_</w:t>
      </w:r>
      <w:r w:rsidR="0064768F">
        <w:rPr>
          <w:u w:val="single"/>
        </w:rPr>
        <w:t>8(49435)4-32-91</w:t>
      </w:r>
      <w:r w:rsidR="00E8731B">
        <w:rPr>
          <w:u w:val="single"/>
        </w:rPr>
        <w:t>________________________________</w:t>
      </w:r>
      <w:r w:rsidR="001B0325">
        <w:rPr>
          <w:u w:val="single"/>
        </w:rPr>
        <w:t>________________________</w:t>
      </w:r>
    </w:p>
    <w:p w:rsidR="00C10B40" w:rsidRDefault="00C10B40" w:rsidP="00EB4594">
      <w:pPr>
        <w:widowControl/>
        <w:tabs>
          <w:tab w:val="num" w:pos="-142"/>
          <w:tab w:val="num" w:pos="142"/>
        </w:tabs>
        <w:ind w:firstLine="0"/>
        <w:jc w:val="left"/>
      </w:pPr>
      <w:r>
        <w:t xml:space="preserve">       Факс </w:t>
      </w:r>
      <w:r w:rsidR="00500120">
        <w:t xml:space="preserve"> </w:t>
      </w:r>
      <w:r>
        <w:t>_____</w:t>
      </w:r>
      <w:r w:rsidR="00E8731B" w:rsidRPr="00E8731B">
        <w:rPr>
          <w:u w:val="single"/>
        </w:rPr>
        <w:t>-</w:t>
      </w:r>
      <w:r>
        <w:t>_____________</w:t>
      </w:r>
      <w:r w:rsidR="00500120">
        <w:t>__________________________</w:t>
      </w:r>
      <w:r w:rsidR="001B0325">
        <w:t>____________________________</w:t>
      </w:r>
      <w:r w:rsidR="0051128F">
        <w:t>__</w:t>
      </w:r>
    </w:p>
    <w:p w:rsidR="00C10B40" w:rsidRPr="00C36C83" w:rsidRDefault="00C10B40" w:rsidP="00EB4594">
      <w:pPr>
        <w:widowControl/>
        <w:tabs>
          <w:tab w:val="num" w:pos="-142"/>
          <w:tab w:val="num" w:pos="142"/>
        </w:tabs>
        <w:ind w:firstLine="0"/>
        <w:jc w:val="left"/>
      </w:pPr>
      <w:r w:rsidRPr="00C36C83">
        <w:t xml:space="preserve">        </w:t>
      </w:r>
      <w:r>
        <w:rPr>
          <w:lang w:val="en-US"/>
        </w:rPr>
        <w:t>e</w:t>
      </w:r>
      <w:r w:rsidRPr="00C36C83">
        <w:t>-</w:t>
      </w:r>
      <w:r>
        <w:rPr>
          <w:lang w:val="en-US"/>
        </w:rPr>
        <w:t>mail</w:t>
      </w:r>
      <w:r w:rsidRPr="00C36C83">
        <w:t xml:space="preserve"> _____</w:t>
      </w:r>
      <w:r w:rsidR="0064768F" w:rsidRPr="0064768F">
        <w:rPr>
          <w:u w:val="single"/>
          <w:lang w:val="en-US"/>
        </w:rPr>
        <w:t>o</w:t>
      </w:r>
      <w:r w:rsidR="0064768F" w:rsidRPr="00C36C83">
        <w:rPr>
          <w:u w:val="single"/>
        </w:rPr>
        <w:t>.</w:t>
      </w:r>
      <w:r w:rsidR="0064768F" w:rsidRPr="0064768F">
        <w:rPr>
          <w:u w:val="single"/>
          <w:lang w:val="en-US"/>
        </w:rPr>
        <w:t>elektronik</w:t>
      </w:r>
      <w:r w:rsidR="0064768F" w:rsidRPr="00C36C83">
        <w:rPr>
          <w:u w:val="single"/>
        </w:rPr>
        <w:t>117@</w:t>
      </w:r>
      <w:r w:rsidR="0064768F" w:rsidRPr="0064768F">
        <w:rPr>
          <w:u w:val="single"/>
          <w:lang w:val="en-US"/>
        </w:rPr>
        <w:t>yandex</w:t>
      </w:r>
      <w:r w:rsidR="0064768F" w:rsidRPr="00C36C83">
        <w:rPr>
          <w:u w:val="single"/>
        </w:rPr>
        <w:t>.</w:t>
      </w:r>
      <w:r w:rsidR="0064768F" w:rsidRPr="0064768F">
        <w:rPr>
          <w:u w:val="single"/>
          <w:lang w:val="en-US"/>
        </w:rPr>
        <w:t>ru</w:t>
      </w:r>
      <w:r w:rsidR="0064768F" w:rsidRPr="00C36C83">
        <w:rPr>
          <w:u w:val="single"/>
        </w:rPr>
        <w:t>______________________________________________</w:t>
      </w:r>
    </w:p>
    <w:p w:rsidR="00C10B40" w:rsidRPr="00E8731B" w:rsidRDefault="00C10B40" w:rsidP="00EB4594">
      <w:pPr>
        <w:widowControl/>
        <w:tabs>
          <w:tab w:val="num" w:pos="-142"/>
          <w:tab w:val="num" w:pos="142"/>
        </w:tabs>
        <w:ind w:firstLine="0"/>
        <w:jc w:val="left"/>
        <w:rPr>
          <w:u w:val="single"/>
        </w:rPr>
      </w:pPr>
      <w:r w:rsidRPr="001B0325">
        <w:t xml:space="preserve">1.4.  </w:t>
      </w:r>
      <w:r>
        <w:t>Устав</w:t>
      </w:r>
      <w:r w:rsidRPr="00E8731B">
        <w:t xml:space="preserve"> ___</w:t>
      </w:r>
      <w:r w:rsidR="0064768F">
        <w:rPr>
          <w:u w:val="single"/>
        </w:rPr>
        <w:t>П</w:t>
      </w:r>
      <w:r w:rsidR="00E8731B" w:rsidRPr="00E8731B">
        <w:rPr>
          <w:u w:val="single"/>
        </w:rPr>
        <w:t xml:space="preserve">остановление </w:t>
      </w:r>
      <w:r w:rsidR="0057320F">
        <w:rPr>
          <w:u w:val="single"/>
        </w:rPr>
        <w:t xml:space="preserve">главы </w:t>
      </w:r>
      <w:r w:rsidR="0064768F">
        <w:rPr>
          <w:u w:val="single"/>
        </w:rPr>
        <w:t>администрации городского округа город Буй Костромской_ области от 04.05.2012 года №517_______________________________________________________</w:t>
      </w:r>
    </w:p>
    <w:p w:rsidR="00C10B40" w:rsidRDefault="00C10B40" w:rsidP="00EB4594">
      <w:pPr>
        <w:widowControl/>
        <w:tabs>
          <w:tab w:val="num" w:pos="-142"/>
          <w:tab w:val="num" w:pos="142"/>
        </w:tabs>
        <w:ind w:firstLine="0"/>
        <w:jc w:val="left"/>
        <w:rPr>
          <w:sz w:val="20"/>
        </w:rPr>
      </w:pPr>
      <w:r w:rsidRPr="00E8731B">
        <w:rPr>
          <w:sz w:val="20"/>
        </w:rPr>
        <w:t xml:space="preserve">                                                                </w:t>
      </w:r>
      <w:r>
        <w:rPr>
          <w:sz w:val="20"/>
        </w:rPr>
        <w:t>( даты принятия, согласования, утверждения)</w:t>
      </w:r>
    </w:p>
    <w:p w:rsidR="00C10B40" w:rsidRDefault="00C10B40" w:rsidP="00EB4594">
      <w:pPr>
        <w:widowControl/>
        <w:tabs>
          <w:tab w:val="num" w:pos="-142"/>
          <w:tab w:val="num" w:pos="142"/>
        </w:tabs>
        <w:ind w:firstLine="0"/>
        <w:jc w:val="left"/>
      </w:pPr>
      <w:r>
        <w:t>1.5. Учредитель _____</w:t>
      </w:r>
      <w:r w:rsidR="00E8731B">
        <w:rPr>
          <w:u w:val="single"/>
        </w:rPr>
        <w:t>А</w:t>
      </w:r>
      <w:r w:rsidR="00E8731B" w:rsidRPr="00E8731B">
        <w:rPr>
          <w:u w:val="single"/>
        </w:rPr>
        <w:t xml:space="preserve">дминистрация </w:t>
      </w:r>
      <w:r w:rsidR="0064768F">
        <w:rPr>
          <w:u w:val="single"/>
        </w:rPr>
        <w:t xml:space="preserve">городского округа город Буй </w:t>
      </w:r>
      <w:r w:rsidR="001B0325">
        <w:rPr>
          <w:u w:val="single"/>
        </w:rPr>
        <w:t>____</w:t>
      </w:r>
      <w:r w:rsidR="0051128F">
        <w:rPr>
          <w:u w:val="single"/>
        </w:rPr>
        <w:t>___</w:t>
      </w:r>
      <w:r w:rsidR="0064768F">
        <w:rPr>
          <w:u w:val="single"/>
        </w:rPr>
        <w:t>__________________</w:t>
      </w:r>
    </w:p>
    <w:p w:rsidR="00C10B40" w:rsidRDefault="00C10B40" w:rsidP="00EB4594">
      <w:pPr>
        <w:widowControl/>
        <w:tabs>
          <w:tab w:val="num" w:pos="-142"/>
          <w:tab w:val="num" w:pos="142"/>
        </w:tabs>
        <w:ind w:firstLine="0"/>
        <w:jc w:val="left"/>
        <w:rPr>
          <w:sz w:val="20"/>
        </w:rPr>
      </w:pPr>
      <w:r>
        <w:rPr>
          <w:sz w:val="20"/>
        </w:rPr>
        <w:t xml:space="preserve">                                                                           (полное наименовании)  </w:t>
      </w:r>
    </w:p>
    <w:p w:rsidR="00C10B40" w:rsidRDefault="00C10B40" w:rsidP="00EB4594">
      <w:pPr>
        <w:widowControl/>
        <w:tabs>
          <w:tab w:val="num" w:pos="-142"/>
          <w:tab w:val="num" w:pos="142"/>
        </w:tabs>
        <w:ind w:firstLine="0"/>
      </w:pPr>
      <w:r>
        <w:t>1.6.  Свидетельство о постановке на учет  юридического лица в налоговом органе</w:t>
      </w:r>
      <w:r w:rsidR="00F5688D">
        <w:t xml:space="preserve"> </w:t>
      </w:r>
    </w:p>
    <w:p w:rsidR="00F5688D" w:rsidRPr="00E8731B" w:rsidRDefault="00E8731B" w:rsidP="00EB4594">
      <w:pPr>
        <w:widowControl/>
        <w:tabs>
          <w:tab w:val="num" w:pos="-142"/>
          <w:tab w:val="num" w:pos="142"/>
        </w:tabs>
        <w:ind w:firstLine="0"/>
        <w:jc w:val="left"/>
        <w:rPr>
          <w:u w:val="single"/>
        </w:rPr>
      </w:pPr>
      <w:r>
        <w:t>__</w:t>
      </w:r>
      <w:r w:rsidR="00105372">
        <w:rPr>
          <w:u w:val="single"/>
        </w:rPr>
        <w:t>серия 44</w:t>
      </w:r>
      <w:r>
        <w:rPr>
          <w:u w:val="single"/>
        </w:rPr>
        <w:t xml:space="preserve">    </w:t>
      </w:r>
      <w:r w:rsidR="0057320F">
        <w:rPr>
          <w:u w:val="single"/>
        </w:rPr>
        <w:t xml:space="preserve">№ </w:t>
      </w:r>
      <w:r w:rsidR="00105372">
        <w:rPr>
          <w:u w:val="single"/>
        </w:rPr>
        <w:t>000</w:t>
      </w:r>
      <w:r w:rsidR="002941F7">
        <w:rPr>
          <w:u w:val="single"/>
        </w:rPr>
        <w:t>743733</w:t>
      </w:r>
      <w:r w:rsidR="0057320F">
        <w:rPr>
          <w:u w:val="single"/>
        </w:rPr>
        <w:t xml:space="preserve">, </w:t>
      </w:r>
      <w:r w:rsidR="002941F7">
        <w:rPr>
          <w:u w:val="single"/>
        </w:rPr>
        <w:t>26</w:t>
      </w:r>
      <w:r w:rsidR="0057320F">
        <w:rPr>
          <w:u w:val="single"/>
        </w:rPr>
        <w:t xml:space="preserve"> </w:t>
      </w:r>
      <w:r w:rsidR="002941F7">
        <w:rPr>
          <w:u w:val="single"/>
        </w:rPr>
        <w:t>апреля</w:t>
      </w:r>
      <w:r w:rsidR="0057320F">
        <w:rPr>
          <w:u w:val="single"/>
        </w:rPr>
        <w:t xml:space="preserve"> </w:t>
      </w:r>
      <w:r w:rsidR="002941F7">
        <w:rPr>
          <w:u w:val="single"/>
        </w:rPr>
        <w:t>1999</w:t>
      </w:r>
      <w:r w:rsidR="00105372">
        <w:rPr>
          <w:u w:val="single"/>
        </w:rPr>
        <w:t xml:space="preserve"> </w:t>
      </w:r>
      <w:r w:rsidR="008B6870">
        <w:rPr>
          <w:u w:val="single"/>
        </w:rPr>
        <w:t xml:space="preserve"> г</w:t>
      </w:r>
      <w:r w:rsidR="008B6870" w:rsidRPr="00350C24">
        <w:rPr>
          <w:u w:val="single"/>
        </w:rPr>
        <w:t>.,</w:t>
      </w:r>
      <w:r w:rsidR="008B6870">
        <w:rPr>
          <w:u w:val="single"/>
        </w:rPr>
        <w:t xml:space="preserve"> </w:t>
      </w:r>
      <w:r w:rsidR="002941F7">
        <w:rPr>
          <w:u w:val="single"/>
        </w:rPr>
        <w:t>4402005567</w:t>
      </w:r>
      <w:r w:rsidR="008B6870">
        <w:rPr>
          <w:u w:val="single"/>
        </w:rPr>
        <w:t>____________</w:t>
      </w:r>
      <w:r w:rsidR="0057320F">
        <w:rPr>
          <w:u w:val="single"/>
        </w:rPr>
        <w:t>_______________________________</w:t>
      </w:r>
    </w:p>
    <w:p w:rsidR="00C10B40" w:rsidRDefault="00C10B40" w:rsidP="00EB4594">
      <w:pPr>
        <w:widowControl/>
        <w:tabs>
          <w:tab w:val="num" w:pos="-142"/>
          <w:tab w:val="num" w:pos="142"/>
        </w:tabs>
        <w:ind w:firstLine="0"/>
        <w:jc w:val="left"/>
        <w:rPr>
          <w:sz w:val="22"/>
          <w:szCs w:val="22"/>
        </w:rPr>
      </w:pPr>
      <w:r>
        <w:rPr>
          <w:sz w:val="22"/>
          <w:szCs w:val="22"/>
        </w:rPr>
        <w:t xml:space="preserve">                                               (серия, номер, дата постановки, ИНН)</w:t>
      </w:r>
    </w:p>
    <w:p w:rsidR="008B6870" w:rsidRDefault="00C10B40" w:rsidP="00EB4594">
      <w:pPr>
        <w:widowControl/>
        <w:tabs>
          <w:tab w:val="num" w:pos="-142"/>
          <w:tab w:val="num" w:pos="142"/>
        </w:tabs>
        <w:ind w:firstLine="0"/>
        <w:jc w:val="left"/>
      </w:pPr>
      <w:r>
        <w:t>1.7. Свидетельство о внесении записи в Единый  государствен</w:t>
      </w:r>
      <w:r w:rsidR="008B6870">
        <w:t>ный реестр  юридических лиц _</w:t>
      </w:r>
    </w:p>
    <w:p w:rsidR="00C10B40" w:rsidRPr="008B6870" w:rsidRDefault="00C10B40" w:rsidP="00EB4594">
      <w:pPr>
        <w:widowControl/>
        <w:tabs>
          <w:tab w:val="num" w:pos="-142"/>
          <w:tab w:val="num" w:pos="142"/>
        </w:tabs>
        <w:ind w:firstLine="0"/>
        <w:jc w:val="left"/>
        <w:rPr>
          <w:u w:val="single"/>
        </w:rPr>
      </w:pPr>
      <w:r>
        <w:t>_</w:t>
      </w:r>
      <w:r w:rsidR="002941F7" w:rsidRPr="002941F7">
        <w:rPr>
          <w:u w:val="single"/>
        </w:rPr>
        <w:t xml:space="preserve"> </w:t>
      </w:r>
      <w:r w:rsidR="002941F7">
        <w:rPr>
          <w:u w:val="single"/>
        </w:rPr>
        <w:t>серия 44    № 000437705, 04  октября 2002  г</w:t>
      </w:r>
      <w:r w:rsidR="002941F7" w:rsidRPr="00350C24">
        <w:rPr>
          <w:u w:val="single"/>
        </w:rPr>
        <w:t>.,</w:t>
      </w:r>
      <w:r w:rsidR="008B6870">
        <w:rPr>
          <w:u w:val="single"/>
        </w:rPr>
        <w:t xml:space="preserve">, Межрайонной инспекцией </w:t>
      </w:r>
      <w:r w:rsidR="002941F7">
        <w:rPr>
          <w:u w:val="single"/>
        </w:rPr>
        <w:t xml:space="preserve">Министерства Российской </w:t>
      </w:r>
      <w:r w:rsidR="008B6870">
        <w:rPr>
          <w:u w:val="single"/>
        </w:rPr>
        <w:t>Федера</w:t>
      </w:r>
      <w:r w:rsidR="002941F7">
        <w:rPr>
          <w:u w:val="single"/>
        </w:rPr>
        <w:t xml:space="preserve">ции по </w:t>
      </w:r>
      <w:r w:rsidR="008B6870">
        <w:rPr>
          <w:u w:val="single"/>
        </w:rPr>
        <w:t xml:space="preserve">  </w:t>
      </w:r>
      <w:r w:rsidR="002941F7">
        <w:rPr>
          <w:u w:val="single"/>
        </w:rPr>
        <w:t>налогам и сборам №1 по Костромской области</w:t>
      </w:r>
      <w:r w:rsidR="008B6870">
        <w:rPr>
          <w:u w:val="single"/>
        </w:rPr>
        <w:t xml:space="preserve"> </w:t>
      </w:r>
      <w:r w:rsidR="008C4A6F">
        <w:rPr>
          <w:u w:val="single"/>
        </w:rPr>
        <w:t>1024401233339</w:t>
      </w:r>
      <w:r w:rsidR="008B6870">
        <w:rPr>
          <w:u w:val="single"/>
        </w:rPr>
        <w:t>________________</w:t>
      </w:r>
      <w:r w:rsidR="0057320F">
        <w:rPr>
          <w:u w:val="single"/>
        </w:rPr>
        <w:t>___________________________</w:t>
      </w:r>
    </w:p>
    <w:p w:rsidR="00C10B40" w:rsidRDefault="00C10B40" w:rsidP="00EB4594">
      <w:pPr>
        <w:widowControl/>
        <w:tabs>
          <w:tab w:val="num" w:pos="-142"/>
          <w:tab w:val="num" w:pos="142"/>
        </w:tabs>
        <w:ind w:firstLine="0"/>
        <w:jc w:val="left"/>
        <w:rPr>
          <w:sz w:val="20"/>
        </w:rPr>
      </w:pPr>
      <w:r>
        <w:rPr>
          <w:sz w:val="20"/>
        </w:rPr>
        <w:t xml:space="preserve">                                    (серия, номер, дата, кем выдано, ОГРН)</w:t>
      </w:r>
    </w:p>
    <w:p w:rsidR="00F5688D" w:rsidRDefault="00C10B40" w:rsidP="00EB4594">
      <w:pPr>
        <w:widowControl/>
        <w:tabs>
          <w:tab w:val="num" w:pos="-142"/>
          <w:tab w:val="num" w:pos="142"/>
        </w:tabs>
        <w:ind w:firstLine="0"/>
        <w:jc w:val="left"/>
      </w:pPr>
      <w:r>
        <w:t xml:space="preserve">1.8. Свидетельство о праве </w:t>
      </w:r>
      <w:r w:rsidR="00F5688D">
        <w:t xml:space="preserve">оперативного управления на здание </w:t>
      </w:r>
    </w:p>
    <w:p w:rsidR="00C10B40" w:rsidRDefault="008B6870" w:rsidP="00EB4594">
      <w:pPr>
        <w:widowControl/>
        <w:tabs>
          <w:tab w:val="num" w:pos="-142"/>
          <w:tab w:val="num" w:pos="142"/>
        </w:tabs>
        <w:ind w:firstLine="0"/>
      </w:pPr>
      <w:r>
        <w:t>__</w:t>
      </w:r>
      <w:r w:rsidR="008C4A6F">
        <w:rPr>
          <w:u w:val="single"/>
        </w:rPr>
        <w:t>серия 44-АБ</w:t>
      </w:r>
      <w:r w:rsidR="0057320F">
        <w:rPr>
          <w:u w:val="single"/>
        </w:rPr>
        <w:t xml:space="preserve">      </w:t>
      </w:r>
      <w:r w:rsidR="008C4A6F">
        <w:rPr>
          <w:u w:val="single"/>
        </w:rPr>
        <w:t>065851</w:t>
      </w:r>
      <w:r w:rsidR="0057320F">
        <w:rPr>
          <w:u w:val="single"/>
        </w:rPr>
        <w:t xml:space="preserve">, </w:t>
      </w:r>
      <w:r w:rsidR="008C4A6F">
        <w:rPr>
          <w:u w:val="single"/>
        </w:rPr>
        <w:t>05</w:t>
      </w:r>
      <w:r w:rsidR="0057320F">
        <w:rPr>
          <w:u w:val="single"/>
        </w:rPr>
        <w:t xml:space="preserve"> </w:t>
      </w:r>
      <w:r w:rsidR="008C4A6F">
        <w:rPr>
          <w:u w:val="single"/>
        </w:rPr>
        <w:t>июня</w:t>
      </w:r>
      <w:r w:rsidR="0057320F">
        <w:rPr>
          <w:u w:val="single"/>
        </w:rPr>
        <w:t xml:space="preserve"> </w:t>
      </w:r>
      <w:r w:rsidRPr="008B6870">
        <w:rPr>
          <w:u w:val="single"/>
        </w:rPr>
        <w:t>20</w:t>
      </w:r>
      <w:r w:rsidR="008C4A6F">
        <w:rPr>
          <w:u w:val="single"/>
        </w:rPr>
        <w:t>06</w:t>
      </w:r>
      <w:r w:rsidRPr="008B6870">
        <w:rPr>
          <w:u w:val="single"/>
        </w:rPr>
        <w:t xml:space="preserve"> г.,  Управлением Федеральной </w:t>
      </w:r>
      <w:r w:rsidR="008C4A6F">
        <w:rPr>
          <w:u w:val="single"/>
        </w:rPr>
        <w:t>регистрационной службы по Костромской области</w:t>
      </w:r>
      <w:r>
        <w:rPr>
          <w:u w:val="single"/>
        </w:rPr>
        <w:t>______________________________</w:t>
      </w:r>
    </w:p>
    <w:p w:rsidR="00C10B40" w:rsidRDefault="00C10B40" w:rsidP="00EB4594">
      <w:pPr>
        <w:widowControl/>
        <w:tabs>
          <w:tab w:val="num" w:pos="-142"/>
          <w:tab w:val="num" w:pos="142"/>
        </w:tabs>
        <w:ind w:firstLine="0"/>
        <w:jc w:val="center"/>
      </w:pPr>
      <w:r>
        <w:t>(серия, номер, дата, кем выдано)</w:t>
      </w:r>
    </w:p>
    <w:p w:rsidR="00F5688D" w:rsidRDefault="00C10B40" w:rsidP="00EB4594">
      <w:pPr>
        <w:widowControl/>
        <w:tabs>
          <w:tab w:val="num" w:pos="-142"/>
          <w:tab w:val="num" w:pos="142"/>
        </w:tabs>
        <w:ind w:firstLine="0"/>
      </w:pPr>
      <w:r>
        <w:t xml:space="preserve">1.9. Свидетельство о праве </w:t>
      </w:r>
      <w:r w:rsidR="00F5688D">
        <w:t xml:space="preserve">постоянного (бессрочного) пользования </w:t>
      </w:r>
      <w:r>
        <w:t>земельны</w:t>
      </w:r>
      <w:r w:rsidR="00F5688D">
        <w:t xml:space="preserve">м </w:t>
      </w:r>
      <w:r>
        <w:t xml:space="preserve"> участ</w:t>
      </w:r>
      <w:r w:rsidR="00F5688D">
        <w:t>ком</w:t>
      </w:r>
    </w:p>
    <w:p w:rsidR="00747CFA" w:rsidRDefault="00747CFA" w:rsidP="00EB4594">
      <w:pPr>
        <w:widowControl/>
        <w:tabs>
          <w:tab w:val="num" w:pos="-142"/>
          <w:tab w:val="num" w:pos="142"/>
        </w:tabs>
        <w:ind w:firstLine="0"/>
      </w:pPr>
      <w:r>
        <w:t>__</w:t>
      </w:r>
      <w:r>
        <w:rPr>
          <w:u w:val="single"/>
        </w:rPr>
        <w:t xml:space="preserve">серия 44-АБ      065850, 05 июня </w:t>
      </w:r>
      <w:r w:rsidRPr="008B6870">
        <w:rPr>
          <w:u w:val="single"/>
        </w:rPr>
        <w:t>20</w:t>
      </w:r>
      <w:r>
        <w:rPr>
          <w:u w:val="single"/>
        </w:rPr>
        <w:t>06</w:t>
      </w:r>
      <w:r w:rsidRPr="008B6870">
        <w:rPr>
          <w:u w:val="single"/>
        </w:rPr>
        <w:t xml:space="preserve"> г.,  Управлением Федеральной </w:t>
      </w:r>
      <w:r>
        <w:rPr>
          <w:u w:val="single"/>
        </w:rPr>
        <w:t>регистрационной службы по Костромской области______________________________</w:t>
      </w:r>
    </w:p>
    <w:p w:rsidR="00C10B40" w:rsidRPr="00566984" w:rsidRDefault="00747CFA" w:rsidP="00EB4594">
      <w:pPr>
        <w:widowControl/>
        <w:tabs>
          <w:tab w:val="num" w:pos="-142"/>
          <w:tab w:val="num" w:pos="142"/>
        </w:tabs>
        <w:ind w:firstLine="0"/>
        <w:jc w:val="center"/>
      </w:pPr>
      <w:r w:rsidRPr="00566984">
        <w:t xml:space="preserve"> </w:t>
      </w:r>
      <w:r w:rsidR="00C10B40" w:rsidRPr="00566984">
        <w:t>(серия, номер, дата, кем выдано)</w:t>
      </w:r>
    </w:p>
    <w:p w:rsidR="00FF78E3" w:rsidRPr="00EA3069" w:rsidRDefault="00C10B40" w:rsidP="00EB4594">
      <w:pPr>
        <w:widowControl/>
        <w:tabs>
          <w:tab w:val="num" w:pos="-142"/>
          <w:tab w:val="num" w:pos="142"/>
        </w:tabs>
        <w:ind w:firstLine="0"/>
        <w:jc w:val="left"/>
        <w:rPr>
          <w:u w:val="single"/>
        </w:rPr>
      </w:pPr>
      <w:r w:rsidRPr="00EA3069">
        <w:t xml:space="preserve">1.10.Лицензия на </w:t>
      </w:r>
      <w:r w:rsidR="00A35DC6">
        <w:t xml:space="preserve">осуществление </w:t>
      </w:r>
      <w:r w:rsidRPr="00EA3069">
        <w:t xml:space="preserve"> образовательной деятельности ______</w:t>
      </w:r>
      <w:r w:rsidR="00A35DC6">
        <w:rPr>
          <w:u w:val="single"/>
        </w:rPr>
        <w:t>№66-13/П от 26 марта 2012 года Департамента образования и науки Костромской области</w:t>
      </w:r>
    </w:p>
    <w:p w:rsidR="00C10B40" w:rsidRPr="00566984" w:rsidRDefault="00C10B40" w:rsidP="00EB4594">
      <w:pPr>
        <w:pStyle w:val="ae"/>
        <w:tabs>
          <w:tab w:val="num" w:pos="-142"/>
          <w:tab w:val="num" w:pos="142"/>
        </w:tabs>
        <w:ind w:firstLine="0"/>
        <w:jc w:val="both"/>
        <w:rPr>
          <w:sz w:val="20"/>
        </w:rPr>
      </w:pPr>
      <w:r w:rsidRPr="00566984">
        <w:rPr>
          <w:sz w:val="20"/>
        </w:rPr>
        <w:t xml:space="preserve">                                                </w:t>
      </w:r>
      <w:r w:rsidR="00FF78E3" w:rsidRPr="00566984">
        <w:rPr>
          <w:sz w:val="20"/>
        </w:rPr>
        <w:t xml:space="preserve">    </w:t>
      </w:r>
      <w:r w:rsidRPr="00566984">
        <w:rPr>
          <w:sz w:val="20"/>
        </w:rPr>
        <w:t xml:space="preserve">  (серия, номер, дат</w:t>
      </w:r>
      <w:r w:rsidR="00FF78E3" w:rsidRPr="00566984">
        <w:rPr>
          <w:sz w:val="20"/>
        </w:rPr>
        <w:t>а</w:t>
      </w:r>
      <w:r w:rsidRPr="00566984">
        <w:rPr>
          <w:sz w:val="20"/>
        </w:rPr>
        <w:t>, кем выдан</w:t>
      </w:r>
      <w:r w:rsidR="00560915" w:rsidRPr="00566984">
        <w:rPr>
          <w:sz w:val="20"/>
        </w:rPr>
        <w:t>а</w:t>
      </w:r>
      <w:r w:rsidRPr="00566984">
        <w:rPr>
          <w:sz w:val="20"/>
        </w:rPr>
        <w:t>)</w:t>
      </w:r>
    </w:p>
    <w:p w:rsidR="007F1D67" w:rsidRPr="00566984" w:rsidRDefault="00C10B40" w:rsidP="00EB4594">
      <w:pPr>
        <w:pStyle w:val="ae"/>
        <w:tabs>
          <w:tab w:val="num" w:pos="-142"/>
          <w:tab w:val="num" w:pos="142"/>
        </w:tabs>
        <w:ind w:firstLine="0"/>
        <w:rPr>
          <w:sz w:val="24"/>
          <w:szCs w:val="24"/>
        </w:rPr>
      </w:pPr>
      <w:r w:rsidRPr="00566984">
        <w:rPr>
          <w:sz w:val="24"/>
          <w:szCs w:val="24"/>
        </w:rPr>
        <w:t>1.1</w:t>
      </w:r>
      <w:r w:rsidR="00F5688D" w:rsidRPr="00566984">
        <w:rPr>
          <w:sz w:val="24"/>
          <w:szCs w:val="24"/>
        </w:rPr>
        <w:t>1</w:t>
      </w:r>
      <w:r w:rsidRPr="00566984">
        <w:rPr>
          <w:sz w:val="24"/>
          <w:szCs w:val="24"/>
        </w:rPr>
        <w:t xml:space="preserve">.  </w:t>
      </w:r>
      <w:r w:rsidR="00B26D89" w:rsidRPr="00566984">
        <w:rPr>
          <w:sz w:val="24"/>
          <w:szCs w:val="24"/>
        </w:rPr>
        <w:t xml:space="preserve">Локальные акты учреждения </w:t>
      </w:r>
      <w:r w:rsidR="00E37B4C" w:rsidRPr="00566984">
        <w:rPr>
          <w:sz w:val="24"/>
          <w:szCs w:val="24"/>
        </w:rPr>
        <w:t>(реквизиты основных локальных актов, регламентирующих деятельность учреждения).</w:t>
      </w:r>
    </w:p>
    <w:p w:rsidR="007F1D67" w:rsidRPr="00566984" w:rsidRDefault="00B26D89" w:rsidP="00EB4594">
      <w:pPr>
        <w:pStyle w:val="ae"/>
        <w:tabs>
          <w:tab w:val="num" w:pos="-142"/>
          <w:tab w:val="num" w:pos="142"/>
        </w:tabs>
        <w:ind w:firstLine="0"/>
        <w:rPr>
          <w:sz w:val="24"/>
          <w:szCs w:val="24"/>
        </w:rPr>
      </w:pPr>
      <w:r w:rsidRPr="00566984">
        <w:rPr>
          <w:sz w:val="24"/>
          <w:szCs w:val="24"/>
        </w:rPr>
        <w:t>Положение о системе оценки качества образования в ДОУ, (протокол педагогического совета №1 от 30.08.2013 г.)</w:t>
      </w:r>
      <w:r w:rsidR="007F1D67" w:rsidRPr="00566984">
        <w:rPr>
          <w:sz w:val="24"/>
          <w:szCs w:val="24"/>
        </w:rPr>
        <w:t>.</w:t>
      </w:r>
    </w:p>
    <w:p w:rsidR="007F1D67" w:rsidRPr="00566984" w:rsidRDefault="007F1D67" w:rsidP="00EB4594">
      <w:pPr>
        <w:pStyle w:val="ae"/>
        <w:tabs>
          <w:tab w:val="num" w:pos="-142"/>
          <w:tab w:val="num" w:pos="142"/>
        </w:tabs>
        <w:ind w:firstLine="0"/>
        <w:rPr>
          <w:sz w:val="24"/>
          <w:szCs w:val="24"/>
        </w:rPr>
      </w:pPr>
      <w:r w:rsidRPr="00566984">
        <w:rPr>
          <w:sz w:val="24"/>
          <w:szCs w:val="24"/>
        </w:rPr>
        <w:t>П</w:t>
      </w:r>
      <w:r w:rsidR="00B26D89" w:rsidRPr="00566984">
        <w:rPr>
          <w:sz w:val="24"/>
          <w:szCs w:val="24"/>
        </w:rPr>
        <w:t>оложение о мониторинге качества образования (протокол педагогического совета №1 от 30.08.2013 г.)</w:t>
      </w:r>
      <w:r w:rsidRPr="00566984">
        <w:rPr>
          <w:sz w:val="24"/>
          <w:szCs w:val="24"/>
        </w:rPr>
        <w:t>.</w:t>
      </w:r>
    </w:p>
    <w:p w:rsidR="007F1D67" w:rsidRPr="00566984" w:rsidRDefault="007F1D67" w:rsidP="00EB4594">
      <w:pPr>
        <w:pStyle w:val="ae"/>
        <w:tabs>
          <w:tab w:val="num" w:pos="-142"/>
          <w:tab w:val="num" w:pos="142"/>
        </w:tabs>
        <w:ind w:firstLine="0"/>
        <w:rPr>
          <w:sz w:val="24"/>
          <w:szCs w:val="24"/>
        </w:rPr>
      </w:pPr>
      <w:r w:rsidRPr="00566984">
        <w:rPr>
          <w:sz w:val="24"/>
          <w:szCs w:val="24"/>
        </w:rPr>
        <w:t>П</w:t>
      </w:r>
      <w:r w:rsidR="00BE3E83" w:rsidRPr="00566984">
        <w:rPr>
          <w:sz w:val="24"/>
          <w:szCs w:val="24"/>
        </w:rPr>
        <w:t xml:space="preserve">оложение о педагогическом совете </w:t>
      </w:r>
      <w:r w:rsidRPr="00566984">
        <w:rPr>
          <w:sz w:val="24"/>
          <w:szCs w:val="24"/>
        </w:rPr>
        <w:t>(протокол педагогического совета №1 от 30.08.2013 г.).</w:t>
      </w:r>
    </w:p>
    <w:p w:rsidR="007F1D67" w:rsidRPr="00566984" w:rsidRDefault="007F1D67" w:rsidP="00EB4594">
      <w:pPr>
        <w:pStyle w:val="ae"/>
        <w:tabs>
          <w:tab w:val="num" w:pos="-142"/>
          <w:tab w:val="num" w:pos="142"/>
        </w:tabs>
        <w:ind w:firstLine="0"/>
        <w:rPr>
          <w:sz w:val="24"/>
          <w:szCs w:val="24"/>
        </w:rPr>
      </w:pPr>
      <w:r w:rsidRPr="00566984">
        <w:rPr>
          <w:sz w:val="24"/>
          <w:szCs w:val="24"/>
        </w:rPr>
        <w:t>П</w:t>
      </w:r>
      <w:r w:rsidR="00BE3E83" w:rsidRPr="00566984">
        <w:rPr>
          <w:sz w:val="24"/>
          <w:szCs w:val="24"/>
        </w:rPr>
        <w:t>оложение об общем родительском собрании</w:t>
      </w:r>
      <w:r w:rsidRPr="00566984">
        <w:rPr>
          <w:sz w:val="24"/>
          <w:szCs w:val="24"/>
        </w:rPr>
        <w:t xml:space="preserve"> (протокол педагогического совета №1 от 30.08.2013 г.).</w:t>
      </w:r>
    </w:p>
    <w:p w:rsidR="007F1D67" w:rsidRPr="00566984" w:rsidRDefault="007F1D67" w:rsidP="00EB4594">
      <w:pPr>
        <w:pStyle w:val="ae"/>
        <w:tabs>
          <w:tab w:val="num" w:pos="-142"/>
          <w:tab w:val="num" w:pos="142"/>
        </w:tabs>
        <w:ind w:firstLine="0"/>
        <w:rPr>
          <w:sz w:val="24"/>
          <w:szCs w:val="24"/>
        </w:rPr>
      </w:pPr>
      <w:r w:rsidRPr="00566984">
        <w:rPr>
          <w:sz w:val="24"/>
          <w:szCs w:val="24"/>
        </w:rPr>
        <w:t>П</w:t>
      </w:r>
      <w:r w:rsidR="00BE3E83" w:rsidRPr="00566984">
        <w:rPr>
          <w:sz w:val="24"/>
          <w:szCs w:val="24"/>
        </w:rPr>
        <w:t>оложение о родительском комитете</w:t>
      </w:r>
      <w:r w:rsidRPr="00566984">
        <w:rPr>
          <w:sz w:val="24"/>
          <w:szCs w:val="24"/>
        </w:rPr>
        <w:t xml:space="preserve"> (протокол педагогического совета №1 от 30.08.2013 г.).</w:t>
      </w:r>
    </w:p>
    <w:p w:rsidR="00E37B4C" w:rsidRPr="00566984" w:rsidRDefault="007F1D67" w:rsidP="00EB4594">
      <w:pPr>
        <w:pStyle w:val="ae"/>
        <w:tabs>
          <w:tab w:val="num" w:pos="-142"/>
          <w:tab w:val="num" w:pos="142"/>
        </w:tabs>
        <w:ind w:firstLine="0"/>
        <w:rPr>
          <w:sz w:val="24"/>
          <w:szCs w:val="24"/>
        </w:rPr>
      </w:pPr>
      <w:r w:rsidRPr="00566984">
        <w:rPr>
          <w:sz w:val="24"/>
          <w:szCs w:val="24"/>
        </w:rPr>
        <w:t>П</w:t>
      </w:r>
      <w:r w:rsidR="00BE3E83" w:rsidRPr="00566984">
        <w:rPr>
          <w:sz w:val="24"/>
          <w:szCs w:val="24"/>
        </w:rPr>
        <w:t>оложение  о тематическом контроле</w:t>
      </w:r>
      <w:r w:rsidRPr="00566984">
        <w:rPr>
          <w:sz w:val="24"/>
          <w:szCs w:val="24"/>
        </w:rPr>
        <w:t xml:space="preserve"> (протокол педагогического совета №1 от 30.08.2013 г.). </w:t>
      </w:r>
    </w:p>
    <w:p w:rsidR="007F1D67" w:rsidRPr="000724A2" w:rsidRDefault="007F1D67" w:rsidP="00EB4594">
      <w:pPr>
        <w:pStyle w:val="ae"/>
        <w:tabs>
          <w:tab w:val="num" w:pos="-142"/>
          <w:tab w:val="num" w:pos="142"/>
        </w:tabs>
        <w:ind w:firstLine="0"/>
        <w:rPr>
          <w:bCs/>
          <w:sz w:val="24"/>
          <w:szCs w:val="24"/>
        </w:rPr>
      </w:pPr>
      <w:r w:rsidRPr="00566984">
        <w:rPr>
          <w:bCs/>
          <w:sz w:val="24"/>
          <w:szCs w:val="24"/>
        </w:rPr>
        <w:t>П</w:t>
      </w:r>
      <w:r w:rsidR="00BE3E83" w:rsidRPr="00566984">
        <w:rPr>
          <w:bCs/>
          <w:sz w:val="24"/>
          <w:szCs w:val="24"/>
        </w:rPr>
        <w:t>оложение о педагогическом совете</w:t>
      </w:r>
      <w:r w:rsidRPr="00566984">
        <w:rPr>
          <w:bCs/>
          <w:sz w:val="24"/>
          <w:szCs w:val="24"/>
        </w:rPr>
        <w:t xml:space="preserve"> (протокол педагогического совета №1 от 30.08.2013 г.). </w:t>
      </w:r>
      <w:r w:rsidRPr="000724A2">
        <w:rPr>
          <w:bCs/>
          <w:sz w:val="24"/>
          <w:szCs w:val="24"/>
        </w:rPr>
        <w:t>К</w:t>
      </w:r>
      <w:r w:rsidR="00BE3E83" w:rsidRPr="000724A2">
        <w:rPr>
          <w:bCs/>
          <w:sz w:val="24"/>
          <w:szCs w:val="24"/>
        </w:rPr>
        <w:t>оллективный договор</w:t>
      </w:r>
      <w:r w:rsidRPr="000724A2">
        <w:rPr>
          <w:bCs/>
          <w:sz w:val="24"/>
          <w:szCs w:val="24"/>
        </w:rPr>
        <w:t xml:space="preserve"> 201</w:t>
      </w:r>
      <w:r w:rsidR="00FE7AC2">
        <w:rPr>
          <w:bCs/>
          <w:sz w:val="24"/>
          <w:szCs w:val="24"/>
        </w:rPr>
        <w:t>2</w:t>
      </w:r>
      <w:r w:rsidRPr="000724A2">
        <w:rPr>
          <w:bCs/>
          <w:sz w:val="24"/>
          <w:szCs w:val="24"/>
        </w:rPr>
        <w:t xml:space="preserve">- 2015 г. (общее собрание трудового коллектива </w:t>
      </w:r>
      <w:r w:rsidR="000724A2" w:rsidRPr="000724A2">
        <w:rPr>
          <w:bCs/>
          <w:sz w:val="24"/>
          <w:szCs w:val="24"/>
        </w:rPr>
        <w:t xml:space="preserve">протокол №2 </w:t>
      </w:r>
      <w:r w:rsidRPr="000724A2">
        <w:rPr>
          <w:bCs/>
          <w:sz w:val="24"/>
          <w:szCs w:val="24"/>
        </w:rPr>
        <w:t>от</w:t>
      </w:r>
      <w:r w:rsidR="000724A2" w:rsidRPr="000724A2">
        <w:rPr>
          <w:bCs/>
          <w:sz w:val="24"/>
          <w:szCs w:val="24"/>
        </w:rPr>
        <w:t xml:space="preserve"> 15.12.201</w:t>
      </w:r>
      <w:r w:rsidR="00FE7AC2">
        <w:rPr>
          <w:bCs/>
          <w:sz w:val="24"/>
          <w:szCs w:val="24"/>
        </w:rPr>
        <w:t>2</w:t>
      </w:r>
      <w:r w:rsidR="000724A2" w:rsidRPr="000724A2">
        <w:rPr>
          <w:bCs/>
          <w:sz w:val="24"/>
          <w:szCs w:val="24"/>
        </w:rPr>
        <w:t>г.</w:t>
      </w:r>
      <w:r w:rsidRPr="000724A2">
        <w:rPr>
          <w:bCs/>
          <w:sz w:val="24"/>
          <w:szCs w:val="24"/>
        </w:rPr>
        <w:t>).</w:t>
      </w:r>
    </w:p>
    <w:p w:rsidR="000724A2" w:rsidRPr="000724A2" w:rsidRDefault="007F1D67" w:rsidP="00EB4594">
      <w:pPr>
        <w:pStyle w:val="ae"/>
        <w:tabs>
          <w:tab w:val="num" w:pos="-142"/>
          <w:tab w:val="num" w:pos="142"/>
        </w:tabs>
        <w:ind w:firstLine="0"/>
        <w:rPr>
          <w:bCs/>
          <w:sz w:val="24"/>
          <w:szCs w:val="24"/>
        </w:rPr>
      </w:pPr>
      <w:r w:rsidRPr="000724A2">
        <w:rPr>
          <w:bCs/>
          <w:sz w:val="24"/>
          <w:szCs w:val="24"/>
        </w:rPr>
        <w:t>П</w:t>
      </w:r>
      <w:r w:rsidR="00BE3E83" w:rsidRPr="000724A2">
        <w:rPr>
          <w:bCs/>
          <w:sz w:val="24"/>
          <w:szCs w:val="24"/>
        </w:rPr>
        <w:t>оложение о стимулировании работников ДОУ</w:t>
      </w:r>
      <w:r w:rsidR="000724A2" w:rsidRPr="000724A2">
        <w:rPr>
          <w:bCs/>
          <w:sz w:val="24"/>
          <w:szCs w:val="24"/>
        </w:rPr>
        <w:t>(общее собрание трудового коллектива протокол №2 от 15.12.2011 г.).</w:t>
      </w:r>
    </w:p>
    <w:p w:rsidR="00E37B4C" w:rsidRPr="00FE7AC2" w:rsidRDefault="007F1D67" w:rsidP="00EB4594">
      <w:pPr>
        <w:pStyle w:val="ae"/>
        <w:tabs>
          <w:tab w:val="num" w:pos="-142"/>
          <w:tab w:val="num" w:pos="142"/>
        </w:tabs>
        <w:ind w:firstLine="0"/>
        <w:rPr>
          <w:bCs/>
          <w:sz w:val="24"/>
          <w:szCs w:val="24"/>
        </w:rPr>
      </w:pPr>
      <w:r w:rsidRPr="000724A2">
        <w:rPr>
          <w:bCs/>
          <w:sz w:val="24"/>
          <w:szCs w:val="24"/>
        </w:rPr>
        <w:lastRenderedPageBreak/>
        <w:t xml:space="preserve">Правила внутреннего трудового распорядка </w:t>
      </w:r>
      <w:r w:rsidR="000724A2" w:rsidRPr="000724A2">
        <w:rPr>
          <w:bCs/>
          <w:sz w:val="24"/>
          <w:szCs w:val="24"/>
        </w:rPr>
        <w:t>(общее собрание трудового коллектива протокол №</w:t>
      </w:r>
      <w:r w:rsidR="00FE7AC2">
        <w:rPr>
          <w:bCs/>
          <w:sz w:val="24"/>
          <w:szCs w:val="24"/>
        </w:rPr>
        <w:t>1</w:t>
      </w:r>
      <w:r w:rsidR="000724A2" w:rsidRPr="000724A2">
        <w:rPr>
          <w:bCs/>
          <w:sz w:val="24"/>
          <w:szCs w:val="24"/>
        </w:rPr>
        <w:t xml:space="preserve"> от 15.</w:t>
      </w:r>
      <w:r w:rsidR="00FE7AC2">
        <w:rPr>
          <w:bCs/>
          <w:sz w:val="24"/>
          <w:szCs w:val="24"/>
        </w:rPr>
        <w:t>04</w:t>
      </w:r>
      <w:r w:rsidR="000724A2" w:rsidRPr="000724A2">
        <w:rPr>
          <w:bCs/>
          <w:sz w:val="24"/>
          <w:szCs w:val="24"/>
        </w:rPr>
        <w:t>.201</w:t>
      </w:r>
      <w:r w:rsidR="00FE7AC2">
        <w:rPr>
          <w:bCs/>
          <w:sz w:val="24"/>
          <w:szCs w:val="24"/>
        </w:rPr>
        <w:t>2</w:t>
      </w:r>
      <w:r w:rsidR="000724A2" w:rsidRPr="000724A2">
        <w:rPr>
          <w:bCs/>
          <w:sz w:val="24"/>
          <w:szCs w:val="24"/>
        </w:rPr>
        <w:t xml:space="preserve"> г.).</w:t>
      </w:r>
    </w:p>
    <w:p w:rsidR="00C10B40" w:rsidRPr="0071577D" w:rsidRDefault="00F5688D" w:rsidP="00EB4594">
      <w:pPr>
        <w:pStyle w:val="ae"/>
        <w:tabs>
          <w:tab w:val="num" w:pos="-142"/>
          <w:tab w:val="num" w:pos="142"/>
        </w:tabs>
        <w:spacing w:line="240" w:lineRule="auto"/>
        <w:ind w:firstLine="0"/>
        <w:rPr>
          <w:sz w:val="24"/>
          <w:szCs w:val="24"/>
          <w:u w:val="single"/>
        </w:rPr>
      </w:pPr>
      <w:r>
        <w:rPr>
          <w:sz w:val="24"/>
          <w:szCs w:val="24"/>
        </w:rPr>
        <w:t>1.12</w:t>
      </w:r>
      <w:r w:rsidR="00C10B40" w:rsidRPr="002A1785">
        <w:rPr>
          <w:sz w:val="24"/>
          <w:szCs w:val="24"/>
        </w:rPr>
        <w:t>.  Программа развития учреждения ___</w:t>
      </w:r>
      <w:r w:rsidR="0071577D" w:rsidRPr="0071577D">
        <w:rPr>
          <w:sz w:val="24"/>
          <w:szCs w:val="24"/>
          <w:u w:val="single"/>
        </w:rPr>
        <w:t xml:space="preserve"> протокол педагогического совета от </w:t>
      </w:r>
      <w:r w:rsidR="0041341F">
        <w:rPr>
          <w:sz w:val="24"/>
          <w:szCs w:val="24"/>
          <w:u w:val="single"/>
        </w:rPr>
        <w:t>05</w:t>
      </w:r>
      <w:r w:rsidR="0071577D" w:rsidRPr="0071577D">
        <w:rPr>
          <w:sz w:val="24"/>
          <w:szCs w:val="24"/>
          <w:u w:val="single"/>
        </w:rPr>
        <w:t>.0</w:t>
      </w:r>
      <w:r w:rsidR="0041341F">
        <w:rPr>
          <w:sz w:val="24"/>
          <w:szCs w:val="24"/>
          <w:u w:val="single"/>
        </w:rPr>
        <w:t>9</w:t>
      </w:r>
      <w:r w:rsidR="0071577D" w:rsidRPr="0071577D">
        <w:rPr>
          <w:sz w:val="24"/>
          <w:szCs w:val="24"/>
          <w:u w:val="single"/>
        </w:rPr>
        <w:t>.201</w:t>
      </w:r>
      <w:r w:rsidR="0041341F">
        <w:rPr>
          <w:sz w:val="24"/>
          <w:szCs w:val="24"/>
          <w:u w:val="single"/>
        </w:rPr>
        <w:t>1</w:t>
      </w:r>
      <w:r w:rsidR="0071577D" w:rsidRPr="0071577D">
        <w:rPr>
          <w:sz w:val="24"/>
          <w:szCs w:val="24"/>
          <w:u w:val="single"/>
        </w:rPr>
        <w:t xml:space="preserve"> г. №1, </w:t>
      </w:r>
    </w:p>
    <w:p w:rsidR="00C10B40" w:rsidRDefault="00C10B40" w:rsidP="00EB4594">
      <w:pPr>
        <w:pStyle w:val="ae"/>
        <w:tabs>
          <w:tab w:val="num" w:pos="-142"/>
          <w:tab w:val="num" w:pos="142"/>
        </w:tabs>
        <w:spacing w:line="240" w:lineRule="auto"/>
        <w:ind w:firstLine="0"/>
        <w:rPr>
          <w:sz w:val="20"/>
        </w:rPr>
      </w:pPr>
      <w:r w:rsidRPr="002A1785">
        <w:rPr>
          <w:sz w:val="24"/>
          <w:szCs w:val="24"/>
        </w:rPr>
        <w:t xml:space="preserve">                                                                                          </w:t>
      </w:r>
      <w:r w:rsidRPr="002A1785">
        <w:rPr>
          <w:sz w:val="20"/>
        </w:rPr>
        <w:t>(реквизиты, срок действия)</w:t>
      </w:r>
    </w:p>
    <w:p w:rsidR="0071577D" w:rsidRDefault="0071577D" w:rsidP="00EB4594">
      <w:pPr>
        <w:pStyle w:val="ae"/>
        <w:tabs>
          <w:tab w:val="num" w:pos="-142"/>
          <w:tab w:val="num" w:pos="142"/>
        </w:tabs>
        <w:spacing w:line="240" w:lineRule="auto"/>
        <w:ind w:firstLine="0"/>
        <w:rPr>
          <w:sz w:val="20"/>
        </w:rPr>
      </w:pPr>
      <w:r>
        <w:rPr>
          <w:sz w:val="24"/>
          <w:szCs w:val="24"/>
          <w:u w:val="single"/>
        </w:rPr>
        <w:t>2012- 201</w:t>
      </w:r>
      <w:r w:rsidR="0041341F">
        <w:rPr>
          <w:sz w:val="24"/>
          <w:szCs w:val="24"/>
          <w:u w:val="single"/>
        </w:rPr>
        <w:t>4</w:t>
      </w:r>
      <w:r>
        <w:rPr>
          <w:sz w:val="24"/>
          <w:szCs w:val="24"/>
          <w:u w:val="single"/>
        </w:rPr>
        <w:t xml:space="preserve"> г._________________________________________________________________________</w:t>
      </w:r>
    </w:p>
    <w:p w:rsidR="00A42655" w:rsidRPr="0041341F" w:rsidRDefault="002A1785" w:rsidP="00EB4594">
      <w:pPr>
        <w:tabs>
          <w:tab w:val="left" w:pos="540"/>
          <w:tab w:val="num" w:pos="720"/>
          <w:tab w:val="left" w:pos="1080"/>
        </w:tabs>
        <w:spacing w:after="120"/>
        <w:ind w:firstLine="0"/>
        <w:jc w:val="left"/>
      </w:pPr>
      <w:r w:rsidRPr="002A1785">
        <w:t>1.1</w:t>
      </w:r>
      <w:r w:rsidR="00FF78E3">
        <w:t>3</w:t>
      </w:r>
      <w:r w:rsidRPr="002A1785">
        <w:t>.</w:t>
      </w:r>
      <w:r w:rsidRPr="002A1785">
        <w:rPr>
          <w:lang w:eastAsia="ru-RU"/>
        </w:rPr>
        <w:t xml:space="preserve"> </w:t>
      </w:r>
      <w:r>
        <w:rPr>
          <w:lang w:eastAsia="ru-RU"/>
        </w:rPr>
        <w:t xml:space="preserve"> </w:t>
      </w:r>
      <w:r w:rsidRPr="002A1785">
        <w:rPr>
          <w:lang w:eastAsia="ru-RU"/>
        </w:rPr>
        <w:t>Н</w:t>
      </w:r>
      <w:r>
        <w:rPr>
          <w:lang w:eastAsia="ru-RU"/>
        </w:rPr>
        <w:t>аличие и состав</w:t>
      </w:r>
      <w:r w:rsidRPr="002A1785">
        <w:rPr>
          <w:lang w:eastAsia="ru-RU"/>
        </w:rPr>
        <w:t xml:space="preserve"> орга</w:t>
      </w:r>
      <w:r w:rsidR="000B215E">
        <w:rPr>
          <w:lang w:eastAsia="ru-RU"/>
        </w:rPr>
        <w:t xml:space="preserve">нов общественного </w:t>
      </w:r>
      <w:r w:rsidRPr="002A1785">
        <w:rPr>
          <w:lang w:eastAsia="ru-RU"/>
        </w:rPr>
        <w:t xml:space="preserve"> управления </w:t>
      </w:r>
      <w:r>
        <w:rPr>
          <w:lang w:eastAsia="ru-RU"/>
        </w:rPr>
        <w:t>ДОУ (совет</w:t>
      </w:r>
      <w:r w:rsidRPr="002A1785">
        <w:rPr>
          <w:lang w:eastAsia="ru-RU"/>
        </w:rPr>
        <w:t xml:space="preserve">, </w:t>
      </w:r>
      <w:r w:rsidR="0041341F">
        <w:rPr>
          <w:lang w:eastAsia="ru-RU"/>
        </w:rPr>
        <w:t>Управляющий</w:t>
      </w:r>
      <w:r w:rsidRPr="002A1785">
        <w:rPr>
          <w:lang w:eastAsia="ru-RU"/>
        </w:rPr>
        <w:t xml:space="preserve"> совет, родительский</w:t>
      </w:r>
      <w:r>
        <w:rPr>
          <w:lang w:eastAsia="ru-RU"/>
        </w:rPr>
        <w:t xml:space="preserve"> комитет и т.д.), их компетенция, полномочия, состав</w:t>
      </w:r>
      <w:r w:rsidRPr="002A1785">
        <w:rPr>
          <w:lang w:eastAsia="ru-RU"/>
        </w:rPr>
        <w:t>, график проведения заседаний</w:t>
      </w:r>
      <w:r w:rsidR="000D3109">
        <w:rPr>
          <w:lang w:eastAsia="ru-RU"/>
        </w:rPr>
        <w:t xml:space="preserve"> (план)</w:t>
      </w:r>
      <w:r w:rsidRPr="002A1785">
        <w:rPr>
          <w:lang w:eastAsia="ru-RU"/>
        </w:rPr>
        <w:t xml:space="preserve">, контактная информация </w:t>
      </w:r>
      <w:r w:rsidRPr="005B4384">
        <w:rPr>
          <w:lang w:eastAsia="ru-RU"/>
        </w:rPr>
        <w:t>(</w:t>
      </w:r>
      <w:hyperlink r:id="rId9" w:history="1">
        <w:r w:rsidR="005B4384" w:rsidRPr="00A77C39">
          <w:rPr>
            <w:rStyle w:val="aff4"/>
            <w:lang w:val="en-US"/>
          </w:rPr>
          <w:t>http</w:t>
        </w:r>
        <w:r w:rsidR="005B4384" w:rsidRPr="00A77C39">
          <w:rPr>
            <w:rStyle w:val="aff4"/>
          </w:rPr>
          <w:t>://</w:t>
        </w:r>
        <w:r w:rsidR="005B4384" w:rsidRPr="00A77C39">
          <w:rPr>
            <w:rStyle w:val="aff4"/>
            <w:lang w:val="en-US"/>
          </w:rPr>
          <w:t>www</w:t>
        </w:r>
        <w:r w:rsidR="005B4384" w:rsidRPr="00A77C39">
          <w:rPr>
            <w:rStyle w:val="aff4"/>
          </w:rPr>
          <w:t>.</w:t>
        </w:r>
        <w:r w:rsidR="005B4384" w:rsidRPr="00A77C39">
          <w:rPr>
            <w:rStyle w:val="aff4"/>
            <w:lang w:val="en-US"/>
          </w:rPr>
          <w:t>koipkro</w:t>
        </w:r>
        <w:r w:rsidR="005B4384" w:rsidRPr="00A77C39">
          <w:rPr>
            <w:rStyle w:val="aff4"/>
          </w:rPr>
          <w:t>.</w:t>
        </w:r>
        <w:r w:rsidR="005B4384" w:rsidRPr="00A77C39">
          <w:rPr>
            <w:rStyle w:val="aff4"/>
            <w:lang w:val="en-US"/>
          </w:rPr>
          <w:t>kostroma</w:t>
        </w:r>
        <w:r w:rsidR="005B4384" w:rsidRPr="00A77C39">
          <w:rPr>
            <w:rStyle w:val="aff4"/>
          </w:rPr>
          <w:t>.</w:t>
        </w:r>
        <w:r w:rsidR="005B4384" w:rsidRPr="00A77C39">
          <w:rPr>
            <w:rStyle w:val="aff4"/>
            <w:lang w:val="en-US"/>
          </w:rPr>
          <w:t>ru</w:t>
        </w:r>
        <w:r w:rsidR="005B4384" w:rsidRPr="00A77C39">
          <w:rPr>
            <w:rStyle w:val="aff4"/>
          </w:rPr>
          <w:t>/</w:t>
        </w:r>
        <w:r w:rsidR="005B4384" w:rsidRPr="00A77C39">
          <w:rPr>
            <w:rStyle w:val="aff4"/>
            <w:lang w:val="en-US"/>
          </w:rPr>
          <w:t>Buy</w:t>
        </w:r>
        <w:r w:rsidR="005B4384" w:rsidRPr="00A77C39">
          <w:rPr>
            <w:rStyle w:val="aff4"/>
          </w:rPr>
          <w:t>/</w:t>
        </w:r>
        <w:r w:rsidR="005B4384" w:rsidRPr="00A77C39">
          <w:rPr>
            <w:rStyle w:val="aff4"/>
            <w:lang w:val="en-US"/>
          </w:rPr>
          <w:t>Elektron</w:t>
        </w:r>
        <w:r w:rsidR="005B4384" w:rsidRPr="00A77C39">
          <w:rPr>
            <w:rStyle w:val="aff4"/>
          </w:rPr>
          <w:t>/</w:t>
        </w:r>
        <w:r w:rsidR="005B4384" w:rsidRPr="00A77C39">
          <w:rPr>
            <w:rStyle w:val="aff4"/>
            <w:lang w:val="en-US"/>
          </w:rPr>
          <w:t>default</w:t>
        </w:r>
        <w:r w:rsidR="005B4384" w:rsidRPr="00A77C39">
          <w:rPr>
            <w:rStyle w:val="aff4"/>
          </w:rPr>
          <w:t>.</w:t>
        </w:r>
        <w:r w:rsidR="005B4384" w:rsidRPr="00A77C39">
          <w:rPr>
            <w:rStyle w:val="aff4"/>
            <w:lang w:val="en-US"/>
          </w:rPr>
          <w:t>aspx</w:t>
        </w:r>
      </w:hyperlink>
      <w:r w:rsidR="0041341F" w:rsidRPr="005B4384">
        <w:rPr>
          <w:lang w:eastAsia="ru-RU"/>
        </w:rPr>
        <w:t>)</w:t>
      </w:r>
      <w:r w:rsidR="005B4384">
        <w:rPr>
          <w:lang w:eastAsia="ru-RU"/>
        </w:rPr>
        <w:t xml:space="preserve"> </w:t>
      </w:r>
    </w:p>
    <w:p w:rsidR="00425896" w:rsidRDefault="000D3109" w:rsidP="00EB4594">
      <w:pPr>
        <w:tabs>
          <w:tab w:val="num" w:pos="-142"/>
          <w:tab w:val="num" w:pos="142"/>
        </w:tabs>
        <w:ind w:firstLine="0"/>
        <w:rPr>
          <w:lang w:eastAsia="ru-RU"/>
        </w:rPr>
      </w:pPr>
      <w:r>
        <w:rPr>
          <w:lang w:eastAsia="ru-RU"/>
        </w:rPr>
        <w:t>1.1</w:t>
      </w:r>
      <w:r w:rsidR="00FF78E3">
        <w:rPr>
          <w:lang w:eastAsia="ru-RU"/>
        </w:rPr>
        <w:t>5</w:t>
      </w:r>
      <w:r>
        <w:rPr>
          <w:lang w:eastAsia="ru-RU"/>
        </w:rPr>
        <w:t xml:space="preserve">. </w:t>
      </w:r>
      <w:r w:rsidR="000B215E">
        <w:rPr>
          <w:lang w:eastAsia="ru-RU"/>
        </w:rPr>
        <w:t>Информация об оказании платных услуг учреждением ____</w:t>
      </w:r>
      <w:r w:rsidR="004B5E39">
        <w:rPr>
          <w:u w:val="single"/>
          <w:lang w:eastAsia="ru-RU"/>
        </w:rPr>
        <w:t>нет</w:t>
      </w:r>
      <w:r w:rsidR="000B215E">
        <w:rPr>
          <w:lang w:eastAsia="ru-RU"/>
        </w:rPr>
        <w:t>__________________</w:t>
      </w:r>
      <w:r w:rsidR="00500120">
        <w:rPr>
          <w:lang w:eastAsia="ru-RU"/>
        </w:rPr>
        <w:t>___</w:t>
      </w:r>
      <w:r w:rsidR="00C3754D">
        <w:rPr>
          <w:lang w:eastAsia="ru-RU"/>
        </w:rPr>
        <w:t>____</w:t>
      </w:r>
    </w:p>
    <w:p w:rsidR="00C40039" w:rsidRPr="00C3754D" w:rsidRDefault="00C40039" w:rsidP="00EB4594">
      <w:pPr>
        <w:tabs>
          <w:tab w:val="num" w:pos="-142"/>
          <w:tab w:val="num" w:pos="142"/>
        </w:tabs>
        <w:ind w:firstLine="0"/>
      </w:pPr>
    </w:p>
    <w:p w:rsidR="00C10B40" w:rsidRDefault="00C10B40" w:rsidP="00EB4594">
      <w:pPr>
        <w:pStyle w:val="ae"/>
        <w:tabs>
          <w:tab w:val="num" w:pos="-142"/>
        </w:tabs>
        <w:spacing w:line="240" w:lineRule="auto"/>
        <w:ind w:firstLine="0"/>
        <w:jc w:val="center"/>
        <w:rPr>
          <w:b/>
          <w:sz w:val="24"/>
          <w:szCs w:val="24"/>
        </w:rPr>
      </w:pPr>
      <w:r>
        <w:rPr>
          <w:b/>
          <w:sz w:val="24"/>
          <w:szCs w:val="24"/>
        </w:rPr>
        <w:t>2. УСЛОВИЯ ОРГАНИЗАЦИИИ ОБРАЗОВАТЕЛЬНОЙ ДЕЯТЕЛЬНОСТИ ДОШКОЛЬНОГО ОБРАЗОВАТЕЛЬНОГО УЧРЕЖДЕНИЯ</w:t>
      </w:r>
    </w:p>
    <w:p w:rsidR="00C10B40" w:rsidRDefault="00C10B40" w:rsidP="00EB4594">
      <w:pPr>
        <w:pStyle w:val="ae"/>
        <w:tabs>
          <w:tab w:val="num" w:pos="-142"/>
        </w:tabs>
        <w:spacing w:line="240" w:lineRule="auto"/>
        <w:ind w:firstLine="0"/>
        <w:rPr>
          <w:sz w:val="24"/>
          <w:szCs w:val="24"/>
        </w:rPr>
      </w:pPr>
    </w:p>
    <w:p w:rsidR="00C10B40" w:rsidRDefault="00C10B40" w:rsidP="00EB4594">
      <w:pPr>
        <w:pStyle w:val="ae"/>
        <w:tabs>
          <w:tab w:val="num" w:pos="-142"/>
        </w:tabs>
        <w:spacing w:line="240" w:lineRule="auto"/>
        <w:ind w:firstLine="0"/>
        <w:rPr>
          <w:b/>
          <w:sz w:val="24"/>
          <w:szCs w:val="24"/>
        </w:rPr>
      </w:pPr>
      <w:r w:rsidRPr="00AC5B9A">
        <w:rPr>
          <w:b/>
          <w:i/>
          <w:sz w:val="24"/>
          <w:szCs w:val="24"/>
        </w:rPr>
        <w:t>2.1</w:t>
      </w:r>
      <w:r>
        <w:rPr>
          <w:i/>
          <w:sz w:val="24"/>
          <w:szCs w:val="24"/>
        </w:rPr>
        <w:t xml:space="preserve">. </w:t>
      </w:r>
      <w:r w:rsidRPr="00AC5B9A">
        <w:rPr>
          <w:b/>
          <w:i/>
          <w:sz w:val="24"/>
          <w:szCs w:val="24"/>
        </w:rPr>
        <w:t>Тип здания</w:t>
      </w:r>
      <w:r w:rsidR="00E82518">
        <w:rPr>
          <w:b/>
          <w:sz w:val="24"/>
          <w:szCs w:val="24"/>
        </w:rPr>
        <w:t xml:space="preserve"> </w:t>
      </w:r>
      <w:r>
        <w:rPr>
          <w:b/>
          <w:sz w:val="24"/>
          <w:szCs w:val="24"/>
        </w:rPr>
        <w:t>___</w:t>
      </w:r>
      <w:r w:rsidR="00E82518" w:rsidRPr="00E82518">
        <w:rPr>
          <w:sz w:val="24"/>
          <w:szCs w:val="24"/>
          <w:u w:val="single"/>
        </w:rPr>
        <w:t>типовое, 19</w:t>
      </w:r>
      <w:r w:rsidR="0041341F">
        <w:rPr>
          <w:sz w:val="24"/>
          <w:szCs w:val="24"/>
          <w:u w:val="single"/>
        </w:rPr>
        <w:t>83</w:t>
      </w:r>
      <w:r w:rsidR="00E82518" w:rsidRPr="00E82518">
        <w:rPr>
          <w:sz w:val="24"/>
          <w:szCs w:val="24"/>
          <w:u w:val="single"/>
        </w:rPr>
        <w:t xml:space="preserve"> г.</w:t>
      </w:r>
      <w:r w:rsidR="00E82518" w:rsidRPr="00E82518">
        <w:rPr>
          <w:b/>
          <w:sz w:val="24"/>
          <w:szCs w:val="24"/>
        </w:rPr>
        <w:t>_____________________________________________________</w:t>
      </w:r>
    </w:p>
    <w:p w:rsidR="00C10B40" w:rsidRDefault="00C10B40" w:rsidP="00EB4594">
      <w:pPr>
        <w:pStyle w:val="ae"/>
        <w:tabs>
          <w:tab w:val="num" w:pos="-142"/>
        </w:tabs>
        <w:spacing w:line="240" w:lineRule="auto"/>
        <w:ind w:firstLine="0"/>
        <w:rPr>
          <w:sz w:val="20"/>
        </w:rPr>
      </w:pPr>
      <w:r>
        <w:rPr>
          <w:b/>
          <w:sz w:val="20"/>
        </w:rPr>
        <w:t xml:space="preserve">                                                 </w:t>
      </w:r>
      <w:r>
        <w:rPr>
          <w:sz w:val="20"/>
        </w:rPr>
        <w:t>(типовое, приспособленное, год постройки)</w:t>
      </w:r>
    </w:p>
    <w:p w:rsidR="00C10B40" w:rsidRDefault="00C10B40" w:rsidP="00337F82">
      <w:pPr>
        <w:pStyle w:val="ae"/>
        <w:numPr>
          <w:ilvl w:val="1"/>
          <w:numId w:val="1"/>
        </w:numPr>
        <w:tabs>
          <w:tab w:val="num" w:pos="-142"/>
        </w:tabs>
        <w:snapToGrid w:val="0"/>
        <w:spacing w:line="240" w:lineRule="auto"/>
        <w:ind w:left="0" w:firstLine="0"/>
        <w:rPr>
          <w:sz w:val="24"/>
          <w:szCs w:val="24"/>
        </w:rPr>
      </w:pPr>
      <w:r w:rsidRPr="00AC5B9A">
        <w:rPr>
          <w:b/>
          <w:i/>
          <w:sz w:val="24"/>
          <w:szCs w:val="24"/>
        </w:rPr>
        <w:t>Год создания учреждения</w:t>
      </w:r>
      <w:r>
        <w:rPr>
          <w:sz w:val="24"/>
          <w:szCs w:val="24"/>
        </w:rPr>
        <w:t xml:space="preserve"> _____________</w:t>
      </w:r>
      <w:r w:rsidR="00F2469E" w:rsidRPr="00F2469E">
        <w:rPr>
          <w:sz w:val="24"/>
          <w:szCs w:val="24"/>
          <w:u w:val="single"/>
        </w:rPr>
        <w:t>1983 год</w:t>
      </w:r>
      <w:r w:rsidRPr="00F2469E">
        <w:rPr>
          <w:sz w:val="24"/>
          <w:szCs w:val="24"/>
          <w:u w:val="single"/>
        </w:rPr>
        <w:t>____________________________________</w:t>
      </w:r>
      <w:r w:rsidR="00500120" w:rsidRPr="00F2469E">
        <w:rPr>
          <w:b/>
          <w:sz w:val="24"/>
          <w:szCs w:val="24"/>
          <w:u w:val="single"/>
        </w:rPr>
        <w:t>_</w:t>
      </w:r>
    </w:p>
    <w:p w:rsidR="00407671" w:rsidRDefault="00C10B40" w:rsidP="00EB4594">
      <w:pPr>
        <w:pStyle w:val="ae"/>
        <w:tabs>
          <w:tab w:val="num" w:pos="-142"/>
        </w:tabs>
        <w:spacing w:line="240" w:lineRule="auto"/>
        <w:ind w:firstLine="0"/>
        <w:rPr>
          <w:sz w:val="20"/>
        </w:rPr>
      </w:pPr>
      <w:r>
        <w:rPr>
          <w:sz w:val="20"/>
        </w:rPr>
        <w:t xml:space="preserve">                                                                  (реквизиты документа о создании учреждения)</w:t>
      </w:r>
    </w:p>
    <w:p w:rsidR="00407671" w:rsidRPr="00AC5B9A" w:rsidRDefault="00407671" w:rsidP="00EB4594">
      <w:pPr>
        <w:pStyle w:val="ae"/>
        <w:tabs>
          <w:tab w:val="num" w:pos="-142"/>
        </w:tabs>
        <w:spacing w:line="240" w:lineRule="auto"/>
        <w:ind w:firstLine="0"/>
        <w:rPr>
          <w:b/>
          <w:i/>
          <w:sz w:val="20"/>
        </w:rPr>
      </w:pPr>
      <w:r w:rsidRPr="00AC5B9A">
        <w:rPr>
          <w:b/>
          <w:i/>
        </w:rPr>
        <w:t>2.3.</w:t>
      </w:r>
      <w:r w:rsidRPr="00AC5B9A">
        <w:rPr>
          <w:b/>
          <w:i/>
          <w:sz w:val="26"/>
          <w:szCs w:val="26"/>
        </w:rPr>
        <w:t xml:space="preserve"> В 2012 году в ДОУ было укомплектовано 13 групп. </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3293"/>
        <w:gridCol w:w="1264"/>
        <w:gridCol w:w="1119"/>
        <w:gridCol w:w="3121"/>
      </w:tblGrid>
      <w:tr w:rsidR="00407671" w:rsidRPr="00F86489" w:rsidTr="00EB4594">
        <w:trPr>
          <w:trHeight w:val="618"/>
          <w:jc w:val="center"/>
        </w:trPr>
        <w:tc>
          <w:tcPr>
            <w:tcW w:w="809" w:type="dxa"/>
          </w:tcPr>
          <w:p w:rsidR="00407671" w:rsidRPr="00F86489" w:rsidRDefault="00407671" w:rsidP="00EB4594">
            <w:pPr>
              <w:ind w:firstLine="0"/>
              <w:rPr>
                <w:b/>
                <w:sz w:val="22"/>
                <w:szCs w:val="22"/>
              </w:rPr>
            </w:pPr>
            <w:r w:rsidRPr="00F86489">
              <w:rPr>
                <w:sz w:val="22"/>
                <w:szCs w:val="22"/>
              </w:rPr>
              <w:t>№ п/п</w:t>
            </w:r>
          </w:p>
        </w:tc>
        <w:tc>
          <w:tcPr>
            <w:tcW w:w="3293" w:type="dxa"/>
          </w:tcPr>
          <w:p w:rsidR="00407671" w:rsidRPr="00F86489" w:rsidRDefault="00407671" w:rsidP="00EB4594">
            <w:pPr>
              <w:ind w:right="113" w:firstLine="0"/>
              <w:rPr>
                <w:b/>
                <w:sz w:val="22"/>
                <w:szCs w:val="22"/>
              </w:rPr>
            </w:pPr>
            <w:r w:rsidRPr="00F86489">
              <w:rPr>
                <w:sz w:val="22"/>
                <w:szCs w:val="22"/>
              </w:rPr>
              <w:t xml:space="preserve">       Наименование</w:t>
            </w:r>
          </w:p>
          <w:p w:rsidR="00407671" w:rsidRPr="00F86489" w:rsidRDefault="00407671" w:rsidP="00EB4594">
            <w:pPr>
              <w:ind w:right="113" w:firstLine="0"/>
              <w:rPr>
                <w:b/>
                <w:sz w:val="22"/>
                <w:szCs w:val="22"/>
              </w:rPr>
            </w:pPr>
          </w:p>
        </w:tc>
        <w:tc>
          <w:tcPr>
            <w:tcW w:w="1264" w:type="dxa"/>
          </w:tcPr>
          <w:p w:rsidR="00407671" w:rsidRPr="00F86489" w:rsidRDefault="00407671" w:rsidP="00EB4594">
            <w:pPr>
              <w:ind w:firstLine="0"/>
              <w:rPr>
                <w:b/>
                <w:sz w:val="22"/>
                <w:szCs w:val="22"/>
              </w:rPr>
            </w:pPr>
            <w:r w:rsidRPr="00F86489">
              <w:rPr>
                <w:sz w:val="22"/>
                <w:szCs w:val="22"/>
              </w:rPr>
              <w:t>Возраст</w:t>
            </w:r>
          </w:p>
        </w:tc>
        <w:tc>
          <w:tcPr>
            <w:tcW w:w="1119" w:type="dxa"/>
          </w:tcPr>
          <w:p w:rsidR="00407671" w:rsidRPr="00F86489" w:rsidRDefault="00407671" w:rsidP="00EB4594">
            <w:pPr>
              <w:ind w:firstLine="0"/>
              <w:rPr>
                <w:b/>
                <w:sz w:val="22"/>
                <w:szCs w:val="22"/>
              </w:rPr>
            </w:pPr>
            <w:r w:rsidRPr="00F86489">
              <w:rPr>
                <w:sz w:val="22"/>
                <w:szCs w:val="22"/>
              </w:rPr>
              <w:t>Кол-во детей</w:t>
            </w:r>
          </w:p>
        </w:tc>
        <w:tc>
          <w:tcPr>
            <w:tcW w:w="3121" w:type="dxa"/>
          </w:tcPr>
          <w:p w:rsidR="00407671" w:rsidRPr="00F86489" w:rsidRDefault="00407671" w:rsidP="00EB4594">
            <w:pPr>
              <w:ind w:firstLine="0"/>
              <w:rPr>
                <w:b/>
                <w:sz w:val="22"/>
                <w:szCs w:val="22"/>
              </w:rPr>
            </w:pPr>
            <w:r w:rsidRPr="00F86489">
              <w:rPr>
                <w:sz w:val="22"/>
                <w:szCs w:val="22"/>
              </w:rPr>
              <w:t xml:space="preserve">              Специфика группы</w:t>
            </w:r>
          </w:p>
        </w:tc>
      </w:tr>
      <w:tr w:rsidR="00407671" w:rsidRPr="00F86489" w:rsidTr="00EB4594">
        <w:trPr>
          <w:trHeight w:val="169"/>
          <w:jc w:val="center"/>
        </w:trPr>
        <w:tc>
          <w:tcPr>
            <w:tcW w:w="809" w:type="dxa"/>
          </w:tcPr>
          <w:p w:rsidR="00407671" w:rsidRPr="00F86489" w:rsidRDefault="00407671" w:rsidP="00EB4594">
            <w:pPr>
              <w:ind w:firstLine="0"/>
              <w:jc w:val="center"/>
              <w:rPr>
                <w:sz w:val="22"/>
                <w:szCs w:val="22"/>
              </w:rPr>
            </w:pPr>
            <w:r w:rsidRPr="00F86489">
              <w:rPr>
                <w:sz w:val="22"/>
                <w:szCs w:val="22"/>
              </w:rPr>
              <w:t>1</w:t>
            </w:r>
          </w:p>
        </w:tc>
        <w:tc>
          <w:tcPr>
            <w:tcW w:w="3293" w:type="dxa"/>
          </w:tcPr>
          <w:p w:rsidR="00407671" w:rsidRPr="00F86489" w:rsidRDefault="00407671" w:rsidP="00EB4594">
            <w:pPr>
              <w:ind w:right="113" w:firstLine="0"/>
              <w:rPr>
                <w:sz w:val="22"/>
                <w:szCs w:val="22"/>
              </w:rPr>
            </w:pPr>
            <w:r w:rsidRPr="00F86489">
              <w:rPr>
                <w:sz w:val="22"/>
                <w:szCs w:val="22"/>
              </w:rPr>
              <w:t>«Теремок» I младшая</w:t>
            </w:r>
          </w:p>
        </w:tc>
        <w:tc>
          <w:tcPr>
            <w:tcW w:w="1264" w:type="dxa"/>
          </w:tcPr>
          <w:p w:rsidR="00407671" w:rsidRPr="00F86489" w:rsidRDefault="00407671" w:rsidP="00EB4594">
            <w:pPr>
              <w:ind w:firstLine="0"/>
              <w:jc w:val="center"/>
              <w:rPr>
                <w:sz w:val="22"/>
                <w:szCs w:val="22"/>
              </w:rPr>
            </w:pPr>
            <w:r w:rsidRPr="00F86489">
              <w:rPr>
                <w:sz w:val="22"/>
                <w:szCs w:val="22"/>
              </w:rPr>
              <w:t>2-3 года</w:t>
            </w:r>
          </w:p>
        </w:tc>
        <w:tc>
          <w:tcPr>
            <w:tcW w:w="1119" w:type="dxa"/>
          </w:tcPr>
          <w:p w:rsidR="00407671" w:rsidRPr="00F86489" w:rsidRDefault="00407671" w:rsidP="00EB4594">
            <w:pPr>
              <w:ind w:firstLine="0"/>
              <w:jc w:val="center"/>
              <w:rPr>
                <w:sz w:val="22"/>
                <w:szCs w:val="22"/>
              </w:rPr>
            </w:pPr>
            <w:r w:rsidRPr="00F86489">
              <w:rPr>
                <w:sz w:val="22"/>
                <w:szCs w:val="22"/>
              </w:rPr>
              <w:t>22</w:t>
            </w:r>
          </w:p>
        </w:tc>
        <w:tc>
          <w:tcPr>
            <w:tcW w:w="3121" w:type="dxa"/>
          </w:tcPr>
          <w:p w:rsidR="00407671" w:rsidRPr="00F86489" w:rsidRDefault="00407671" w:rsidP="00EB4594">
            <w:pPr>
              <w:ind w:right="113" w:firstLine="0"/>
              <w:rPr>
                <w:sz w:val="22"/>
                <w:szCs w:val="22"/>
              </w:rPr>
            </w:pPr>
          </w:p>
        </w:tc>
      </w:tr>
      <w:tr w:rsidR="00407671" w:rsidRPr="00F86489" w:rsidTr="00EB4594">
        <w:trPr>
          <w:trHeight w:val="249"/>
          <w:jc w:val="center"/>
        </w:trPr>
        <w:tc>
          <w:tcPr>
            <w:tcW w:w="809" w:type="dxa"/>
          </w:tcPr>
          <w:p w:rsidR="00407671" w:rsidRPr="00F86489" w:rsidRDefault="00407671" w:rsidP="00EB4594">
            <w:pPr>
              <w:ind w:firstLine="0"/>
              <w:jc w:val="center"/>
              <w:rPr>
                <w:sz w:val="22"/>
                <w:szCs w:val="22"/>
              </w:rPr>
            </w:pPr>
            <w:r w:rsidRPr="00F86489">
              <w:rPr>
                <w:sz w:val="22"/>
                <w:szCs w:val="22"/>
              </w:rPr>
              <w:t>2</w:t>
            </w:r>
          </w:p>
        </w:tc>
        <w:tc>
          <w:tcPr>
            <w:tcW w:w="3293" w:type="dxa"/>
          </w:tcPr>
          <w:p w:rsidR="00407671" w:rsidRPr="00F86489" w:rsidRDefault="00407671" w:rsidP="00EB4594">
            <w:pPr>
              <w:ind w:right="113" w:firstLine="0"/>
              <w:rPr>
                <w:sz w:val="22"/>
                <w:szCs w:val="22"/>
              </w:rPr>
            </w:pPr>
            <w:r w:rsidRPr="00F86489">
              <w:rPr>
                <w:sz w:val="22"/>
                <w:szCs w:val="22"/>
              </w:rPr>
              <w:t>«Аленушка» I младшая</w:t>
            </w:r>
          </w:p>
        </w:tc>
        <w:tc>
          <w:tcPr>
            <w:tcW w:w="1264" w:type="dxa"/>
          </w:tcPr>
          <w:p w:rsidR="00407671" w:rsidRPr="00F86489" w:rsidRDefault="00407671" w:rsidP="00EB4594">
            <w:pPr>
              <w:ind w:firstLine="0"/>
              <w:jc w:val="center"/>
              <w:rPr>
                <w:sz w:val="22"/>
                <w:szCs w:val="22"/>
              </w:rPr>
            </w:pPr>
            <w:r w:rsidRPr="00F86489">
              <w:rPr>
                <w:sz w:val="22"/>
                <w:szCs w:val="22"/>
              </w:rPr>
              <w:t>2-3 года</w:t>
            </w:r>
          </w:p>
        </w:tc>
        <w:tc>
          <w:tcPr>
            <w:tcW w:w="1119" w:type="dxa"/>
          </w:tcPr>
          <w:p w:rsidR="00407671" w:rsidRPr="00F86489" w:rsidRDefault="00407671" w:rsidP="00EB4594">
            <w:pPr>
              <w:ind w:firstLine="0"/>
              <w:jc w:val="center"/>
              <w:rPr>
                <w:sz w:val="22"/>
                <w:szCs w:val="22"/>
              </w:rPr>
            </w:pPr>
            <w:r w:rsidRPr="00F86489">
              <w:rPr>
                <w:sz w:val="22"/>
                <w:szCs w:val="22"/>
              </w:rPr>
              <w:t>21</w:t>
            </w:r>
          </w:p>
        </w:tc>
        <w:tc>
          <w:tcPr>
            <w:tcW w:w="3121" w:type="dxa"/>
          </w:tcPr>
          <w:p w:rsidR="00407671" w:rsidRPr="00F86489" w:rsidRDefault="00407671" w:rsidP="00EB4594">
            <w:pPr>
              <w:ind w:firstLine="0"/>
              <w:rPr>
                <w:sz w:val="22"/>
                <w:szCs w:val="22"/>
              </w:rPr>
            </w:pPr>
          </w:p>
        </w:tc>
      </w:tr>
      <w:tr w:rsidR="00407671" w:rsidRPr="00F86489" w:rsidTr="00EB4594">
        <w:trPr>
          <w:trHeight w:val="135"/>
          <w:jc w:val="center"/>
        </w:trPr>
        <w:tc>
          <w:tcPr>
            <w:tcW w:w="809" w:type="dxa"/>
          </w:tcPr>
          <w:p w:rsidR="00407671" w:rsidRPr="00F86489" w:rsidRDefault="00407671" w:rsidP="00EB4594">
            <w:pPr>
              <w:ind w:firstLine="0"/>
              <w:jc w:val="center"/>
              <w:rPr>
                <w:sz w:val="22"/>
                <w:szCs w:val="22"/>
              </w:rPr>
            </w:pPr>
            <w:r w:rsidRPr="00F86489">
              <w:rPr>
                <w:sz w:val="22"/>
                <w:szCs w:val="22"/>
              </w:rPr>
              <w:t>3</w:t>
            </w:r>
          </w:p>
        </w:tc>
        <w:tc>
          <w:tcPr>
            <w:tcW w:w="3293" w:type="dxa"/>
          </w:tcPr>
          <w:p w:rsidR="00407671" w:rsidRPr="00F86489" w:rsidRDefault="00407671" w:rsidP="00EB4594">
            <w:pPr>
              <w:ind w:right="113" w:firstLine="0"/>
              <w:rPr>
                <w:sz w:val="22"/>
                <w:szCs w:val="22"/>
              </w:rPr>
            </w:pPr>
            <w:r w:rsidRPr="00F86489">
              <w:rPr>
                <w:sz w:val="22"/>
                <w:szCs w:val="22"/>
              </w:rPr>
              <w:t>«Чебурашка» II младшая</w:t>
            </w:r>
          </w:p>
        </w:tc>
        <w:tc>
          <w:tcPr>
            <w:tcW w:w="1264" w:type="dxa"/>
          </w:tcPr>
          <w:p w:rsidR="00407671" w:rsidRPr="00F86489" w:rsidRDefault="00407671" w:rsidP="00EB4594">
            <w:pPr>
              <w:ind w:firstLine="0"/>
              <w:jc w:val="center"/>
              <w:rPr>
                <w:sz w:val="22"/>
                <w:szCs w:val="22"/>
              </w:rPr>
            </w:pPr>
            <w:r w:rsidRPr="00F86489">
              <w:rPr>
                <w:sz w:val="22"/>
                <w:szCs w:val="22"/>
              </w:rPr>
              <w:t>3-4 года</w:t>
            </w:r>
          </w:p>
        </w:tc>
        <w:tc>
          <w:tcPr>
            <w:tcW w:w="1119" w:type="dxa"/>
          </w:tcPr>
          <w:p w:rsidR="00407671" w:rsidRPr="00F86489" w:rsidRDefault="00407671" w:rsidP="00EB4594">
            <w:pPr>
              <w:ind w:firstLine="0"/>
              <w:jc w:val="center"/>
              <w:rPr>
                <w:sz w:val="22"/>
                <w:szCs w:val="22"/>
              </w:rPr>
            </w:pPr>
            <w:r w:rsidRPr="00F86489">
              <w:rPr>
                <w:sz w:val="22"/>
                <w:szCs w:val="22"/>
              </w:rPr>
              <w:t>22</w:t>
            </w:r>
          </w:p>
        </w:tc>
        <w:tc>
          <w:tcPr>
            <w:tcW w:w="3121" w:type="dxa"/>
          </w:tcPr>
          <w:p w:rsidR="00407671" w:rsidRPr="00F86489" w:rsidRDefault="00407671" w:rsidP="00EB4594">
            <w:pPr>
              <w:ind w:firstLine="0"/>
              <w:rPr>
                <w:sz w:val="22"/>
                <w:szCs w:val="22"/>
              </w:rPr>
            </w:pPr>
          </w:p>
        </w:tc>
      </w:tr>
      <w:tr w:rsidR="00407671" w:rsidRPr="00F86489" w:rsidTr="00EB4594">
        <w:trPr>
          <w:trHeight w:val="215"/>
          <w:jc w:val="center"/>
        </w:trPr>
        <w:tc>
          <w:tcPr>
            <w:tcW w:w="809" w:type="dxa"/>
          </w:tcPr>
          <w:p w:rsidR="00407671" w:rsidRPr="00F86489" w:rsidRDefault="00407671" w:rsidP="00EB4594">
            <w:pPr>
              <w:ind w:firstLine="0"/>
              <w:jc w:val="center"/>
              <w:rPr>
                <w:sz w:val="22"/>
                <w:szCs w:val="22"/>
              </w:rPr>
            </w:pPr>
            <w:r w:rsidRPr="00F86489">
              <w:rPr>
                <w:sz w:val="22"/>
                <w:szCs w:val="22"/>
              </w:rPr>
              <w:t>4</w:t>
            </w:r>
          </w:p>
        </w:tc>
        <w:tc>
          <w:tcPr>
            <w:tcW w:w="3293" w:type="dxa"/>
          </w:tcPr>
          <w:p w:rsidR="00407671" w:rsidRPr="00F86489" w:rsidRDefault="00407671" w:rsidP="00EB4594">
            <w:pPr>
              <w:ind w:right="113" w:firstLine="0"/>
              <w:rPr>
                <w:sz w:val="22"/>
                <w:szCs w:val="22"/>
              </w:rPr>
            </w:pPr>
            <w:r w:rsidRPr="00F86489">
              <w:rPr>
                <w:sz w:val="22"/>
                <w:szCs w:val="22"/>
              </w:rPr>
              <w:t>«Антошка» II младшая</w:t>
            </w:r>
          </w:p>
        </w:tc>
        <w:tc>
          <w:tcPr>
            <w:tcW w:w="1264" w:type="dxa"/>
          </w:tcPr>
          <w:p w:rsidR="00407671" w:rsidRPr="00F86489" w:rsidRDefault="00407671" w:rsidP="00EB4594">
            <w:pPr>
              <w:ind w:firstLine="0"/>
              <w:jc w:val="center"/>
              <w:rPr>
                <w:sz w:val="22"/>
                <w:szCs w:val="22"/>
              </w:rPr>
            </w:pPr>
            <w:r w:rsidRPr="00F86489">
              <w:rPr>
                <w:sz w:val="22"/>
                <w:szCs w:val="22"/>
              </w:rPr>
              <w:t>3-4 года</w:t>
            </w:r>
          </w:p>
        </w:tc>
        <w:tc>
          <w:tcPr>
            <w:tcW w:w="1119" w:type="dxa"/>
          </w:tcPr>
          <w:p w:rsidR="00407671" w:rsidRPr="00F86489" w:rsidRDefault="00407671" w:rsidP="00EB4594">
            <w:pPr>
              <w:ind w:firstLine="0"/>
              <w:jc w:val="center"/>
              <w:rPr>
                <w:sz w:val="22"/>
                <w:szCs w:val="22"/>
              </w:rPr>
            </w:pPr>
            <w:r w:rsidRPr="00F86489">
              <w:rPr>
                <w:sz w:val="22"/>
                <w:szCs w:val="22"/>
              </w:rPr>
              <w:t>22</w:t>
            </w:r>
          </w:p>
        </w:tc>
        <w:tc>
          <w:tcPr>
            <w:tcW w:w="3121" w:type="dxa"/>
          </w:tcPr>
          <w:p w:rsidR="00407671" w:rsidRPr="00F86489" w:rsidRDefault="00407671" w:rsidP="00EB4594">
            <w:pPr>
              <w:ind w:firstLine="0"/>
              <w:rPr>
                <w:sz w:val="22"/>
                <w:szCs w:val="22"/>
              </w:rPr>
            </w:pPr>
          </w:p>
        </w:tc>
      </w:tr>
      <w:tr w:rsidR="00407671" w:rsidRPr="00F86489" w:rsidTr="00EB4594">
        <w:trPr>
          <w:trHeight w:val="101"/>
          <w:jc w:val="center"/>
        </w:trPr>
        <w:tc>
          <w:tcPr>
            <w:tcW w:w="809" w:type="dxa"/>
          </w:tcPr>
          <w:p w:rsidR="00407671" w:rsidRPr="00F86489" w:rsidRDefault="00407671" w:rsidP="00EB4594">
            <w:pPr>
              <w:ind w:firstLine="0"/>
              <w:jc w:val="center"/>
              <w:rPr>
                <w:sz w:val="22"/>
                <w:szCs w:val="22"/>
              </w:rPr>
            </w:pPr>
            <w:r w:rsidRPr="00F86489">
              <w:rPr>
                <w:sz w:val="22"/>
                <w:szCs w:val="22"/>
              </w:rPr>
              <w:t>5</w:t>
            </w:r>
          </w:p>
        </w:tc>
        <w:tc>
          <w:tcPr>
            <w:tcW w:w="3293" w:type="dxa"/>
          </w:tcPr>
          <w:p w:rsidR="00407671" w:rsidRPr="00F86489" w:rsidRDefault="00407671" w:rsidP="00EB4594">
            <w:pPr>
              <w:ind w:right="113" w:firstLine="0"/>
              <w:rPr>
                <w:sz w:val="22"/>
                <w:szCs w:val="22"/>
              </w:rPr>
            </w:pPr>
            <w:r w:rsidRPr="00F86489">
              <w:rPr>
                <w:sz w:val="22"/>
                <w:szCs w:val="22"/>
              </w:rPr>
              <w:t>«Солнышко» II младшая</w:t>
            </w:r>
          </w:p>
        </w:tc>
        <w:tc>
          <w:tcPr>
            <w:tcW w:w="1264" w:type="dxa"/>
          </w:tcPr>
          <w:p w:rsidR="00407671" w:rsidRPr="00F86489" w:rsidRDefault="00407671" w:rsidP="00EB4594">
            <w:pPr>
              <w:ind w:firstLine="0"/>
              <w:jc w:val="center"/>
              <w:rPr>
                <w:sz w:val="22"/>
                <w:szCs w:val="22"/>
              </w:rPr>
            </w:pPr>
            <w:r w:rsidRPr="00F86489">
              <w:rPr>
                <w:sz w:val="22"/>
                <w:szCs w:val="22"/>
              </w:rPr>
              <w:t>3-4 года</w:t>
            </w:r>
          </w:p>
        </w:tc>
        <w:tc>
          <w:tcPr>
            <w:tcW w:w="1119" w:type="dxa"/>
          </w:tcPr>
          <w:p w:rsidR="00407671" w:rsidRPr="00F86489" w:rsidRDefault="00407671" w:rsidP="00EB4594">
            <w:pPr>
              <w:ind w:firstLine="0"/>
              <w:jc w:val="center"/>
              <w:rPr>
                <w:sz w:val="22"/>
                <w:szCs w:val="22"/>
              </w:rPr>
            </w:pPr>
            <w:r w:rsidRPr="00F86489">
              <w:rPr>
                <w:sz w:val="22"/>
                <w:szCs w:val="22"/>
              </w:rPr>
              <w:t>26</w:t>
            </w:r>
          </w:p>
        </w:tc>
        <w:tc>
          <w:tcPr>
            <w:tcW w:w="3121" w:type="dxa"/>
          </w:tcPr>
          <w:p w:rsidR="00407671" w:rsidRPr="00F86489" w:rsidRDefault="00407671" w:rsidP="00EB4594">
            <w:pPr>
              <w:ind w:firstLine="0"/>
              <w:rPr>
                <w:sz w:val="22"/>
                <w:szCs w:val="22"/>
              </w:rPr>
            </w:pPr>
          </w:p>
        </w:tc>
      </w:tr>
      <w:tr w:rsidR="00407671" w:rsidRPr="00F86489" w:rsidTr="00EB4594">
        <w:trPr>
          <w:trHeight w:val="181"/>
          <w:jc w:val="center"/>
        </w:trPr>
        <w:tc>
          <w:tcPr>
            <w:tcW w:w="809" w:type="dxa"/>
          </w:tcPr>
          <w:p w:rsidR="00407671" w:rsidRPr="00F86489" w:rsidRDefault="00407671" w:rsidP="00EB4594">
            <w:pPr>
              <w:ind w:firstLine="0"/>
              <w:jc w:val="center"/>
              <w:rPr>
                <w:sz w:val="22"/>
                <w:szCs w:val="22"/>
              </w:rPr>
            </w:pPr>
            <w:r w:rsidRPr="00F86489">
              <w:rPr>
                <w:sz w:val="22"/>
                <w:szCs w:val="22"/>
              </w:rPr>
              <w:t>6</w:t>
            </w:r>
          </w:p>
        </w:tc>
        <w:tc>
          <w:tcPr>
            <w:tcW w:w="3293" w:type="dxa"/>
          </w:tcPr>
          <w:p w:rsidR="00407671" w:rsidRPr="00F86489" w:rsidRDefault="00407671" w:rsidP="00EB4594">
            <w:pPr>
              <w:ind w:right="113" w:firstLine="0"/>
              <w:rPr>
                <w:sz w:val="22"/>
                <w:szCs w:val="22"/>
              </w:rPr>
            </w:pPr>
            <w:r w:rsidRPr="00F86489">
              <w:rPr>
                <w:sz w:val="22"/>
                <w:szCs w:val="22"/>
              </w:rPr>
              <w:t>«Мальвина» средняя</w:t>
            </w:r>
          </w:p>
        </w:tc>
        <w:tc>
          <w:tcPr>
            <w:tcW w:w="1264" w:type="dxa"/>
          </w:tcPr>
          <w:p w:rsidR="00407671" w:rsidRPr="00F86489" w:rsidRDefault="00407671" w:rsidP="00EB4594">
            <w:pPr>
              <w:ind w:firstLine="0"/>
              <w:jc w:val="center"/>
              <w:rPr>
                <w:sz w:val="22"/>
                <w:szCs w:val="22"/>
              </w:rPr>
            </w:pPr>
            <w:r w:rsidRPr="00F86489">
              <w:rPr>
                <w:sz w:val="22"/>
                <w:szCs w:val="22"/>
              </w:rPr>
              <w:t>4-5 лет</w:t>
            </w:r>
          </w:p>
        </w:tc>
        <w:tc>
          <w:tcPr>
            <w:tcW w:w="1119" w:type="dxa"/>
          </w:tcPr>
          <w:p w:rsidR="00407671" w:rsidRPr="00F86489" w:rsidRDefault="00407671" w:rsidP="00EB4594">
            <w:pPr>
              <w:ind w:firstLine="0"/>
              <w:jc w:val="center"/>
              <w:rPr>
                <w:sz w:val="22"/>
                <w:szCs w:val="22"/>
              </w:rPr>
            </w:pPr>
            <w:r w:rsidRPr="00F86489">
              <w:rPr>
                <w:sz w:val="22"/>
                <w:szCs w:val="22"/>
              </w:rPr>
              <w:t>26</w:t>
            </w:r>
          </w:p>
        </w:tc>
        <w:tc>
          <w:tcPr>
            <w:tcW w:w="3121" w:type="dxa"/>
          </w:tcPr>
          <w:p w:rsidR="00407671" w:rsidRPr="00F86489" w:rsidRDefault="00407671" w:rsidP="00EB4594">
            <w:pPr>
              <w:ind w:firstLine="0"/>
              <w:rPr>
                <w:sz w:val="22"/>
                <w:szCs w:val="22"/>
              </w:rPr>
            </w:pPr>
          </w:p>
        </w:tc>
      </w:tr>
      <w:tr w:rsidR="00407671" w:rsidRPr="00F86489" w:rsidTr="00EB4594">
        <w:trPr>
          <w:trHeight w:val="181"/>
          <w:jc w:val="center"/>
        </w:trPr>
        <w:tc>
          <w:tcPr>
            <w:tcW w:w="809" w:type="dxa"/>
          </w:tcPr>
          <w:p w:rsidR="00407671" w:rsidRPr="00F86489" w:rsidRDefault="00407671" w:rsidP="00EB4594">
            <w:pPr>
              <w:ind w:firstLine="0"/>
              <w:jc w:val="center"/>
              <w:rPr>
                <w:sz w:val="22"/>
                <w:szCs w:val="22"/>
              </w:rPr>
            </w:pPr>
            <w:r w:rsidRPr="00F86489">
              <w:rPr>
                <w:sz w:val="22"/>
                <w:szCs w:val="22"/>
              </w:rPr>
              <w:t>7</w:t>
            </w:r>
          </w:p>
        </w:tc>
        <w:tc>
          <w:tcPr>
            <w:tcW w:w="3293" w:type="dxa"/>
          </w:tcPr>
          <w:p w:rsidR="00407671" w:rsidRPr="00F86489" w:rsidRDefault="00407671" w:rsidP="00EB4594">
            <w:pPr>
              <w:ind w:right="113" w:firstLine="0"/>
              <w:rPr>
                <w:sz w:val="22"/>
                <w:szCs w:val="22"/>
              </w:rPr>
            </w:pPr>
            <w:r w:rsidRPr="00F86489">
              <w:rPr>
                <w:sz w:val="22"/>
                <w:szCs w:val="22"/>
              </w:rPr>
              <w:t>«Земляничка» средняя</w:t>
            </w:r>
          </w:p>
        </w:tc>
        <w:tc>
          <w:tcPr>
            <w:tcW w:w="1264" w:type="dxa"/>
          </w:tcPr>
          <w:p w:rsidR="00407671" w:rsidRPr="00F86489" w:rsidRDefault="00407671" w:rsidP="00EB4594">
            <w:pPr>
              <w:ind w:firstLine="0"/>
              <w:jc w:val="center"/>
              <w:rPr>
                <w:sz w:val="22"/>
                <w:szCs w:val="22"/>
              </w:rPr>
            </w:pPr>
            <w:r w:rsidRPr="00F86489">
              <w:rPr>
                <w:sz w:val="22"/>
                <w:szCs w:val="22"/>
              </w:rPr>
              <w:t>4-5 лет</w:t>
            </w:r>
          </w:p>
        </w:tc>
        <w:tc>
          <w:tcPr>
            <w:tcW w:w="1119" w:type="dxa"/>
          </w:tcPr>
          <w:p w:rsidR="00407671" w:rsidRPr="00F86489" w:rsidRDefault="00407671" w:rsidP="00EB4594">
            <w:pPr>
              <w:ind w:firstLine="0"/>
              <w:jc w:val="center"/>
              <w:rPr>
                <w:sz w:val="22"/>
                <w:szCs w:val="22"/>
              </w:rPr>
            </w:pPr>
            <w:r w:rsidRPr="00F86489">
              <w:rPr>
                <w:sz w:val="22"/>
                <w:szCs w:val="22"/>
              </w:rPr>
              <w:t>25</w:t>
            </w:r>
          </w:p>
        </w:tc>
        <w:tc>
          <w:tcPr>
            <w:tcW w:w="3121" w:type="dxa"/>
          </w:tcPr>
          <w:p w:rsidR="00407671" w:rsidRPr="00F86489" w:rsidRDefault="00407671" w:rsidP="00EB4594">
            <w:pPr>
              <w:ind w:firstLine="0"/>
              <w:rPr>
                <w:sz w:val="22"/>
                <w:szCs w:val="22"/>
              </w:rPr>
            </w:pPr>
          </w:p>
        </w:tc>
      </w:tr>
      <w:tr w:rsidR="00407671" w:rsidRPr="00F86489" w:rsidTr="00EB4594">
        <w:trPr>
          <w:trHeight w:val="81"/>
          <w:jc w:val="center"/>
        </w:trPr>
        <w:tc>
          <w:tcPr>
            <w:tcW w:w="809" w:type="dxa"/>
          </w:tcPr>
          <w:p w:rsidR="00407671" w:rsidRPr="00F86489" w:rsidRDefault="00407671" w:rsidP="00EB4594">
            <w:pPr>
              <w:ind w:firstLine="0"/>
              <w:jc w:val="center"/>
              <w:rPr>
                <w:sz w:val="22"/>
                <w:szCs w:val="22"/>
              </w:rPr>
            </w:pPr>
            <w:r w:rsidRPr="00F86489">
              <w:rPr>
                <w:sz w:val="22"/>
                <w:szCs w:val="22"/>
              </w:rPr>
              <w:t>8</w:t>
            </w:r>
          </w:p>
        </w:tc>
        <w:tc>
          <w:tcPr>
            <w:tcW w:w="3293" w:type="dxa"/>
          </w:tcPr>
          <w:p w:rsidR="00407671" w:rsidRPr="00F86489" w:rsidRDefault="00407671" w:rsidP="00EB4594">
            <w:pPr>
              <w:ind w:right="113" w:firstLine="0"/>
              <w:rPr>
                <w:sz w:val="22"/>
                <w:szCs w:val="22"/>
              </w:rPr>
            </w:pPr>
            <w:r w:rsidRPr="00F86489">
              <w:rPr>
                <w:sz w:val="22"/>
                <w:szCs w:val="22"/>
              </w:rPr>
              <w:t>«Золотой ключик» старшая</w:t>
            </w:r>
          </w:p>
        </w:tc>
        <w:tc>
          <w:tcPr>
            <w:tcW w:w="1264" w:type="dxa"/>
          </w:tcPr>
          <w:p w:rsidR="00407671" w:rsidRPr="00F86489" w:rsidRDefault="00407671" w:rsidP="00EB4594">
            <w:pPr>
              <w:ind w:firstLine="0"/>
              <w:jc w:val="center"/>
              <w:rPr>
                <w:sz w:val="22"/>
                <w:szCs w:val="22"/>
              </w:rPr>
            </w:pPr>
            <w:r w:rsidRPr="00F86489">
              <w:rPr>
                <w:sz w:val="22"/>
                <w:szCs w:val="22"/>
              </w:rPr>
              <w:t>5-6 лет</w:t>
            </w:r>
          </w:p>
        </w:tc>
        <w:tc>
          <w:tcPr>
            <w:tcW w:w="1119" w:type="dxa"/>
          </w:tcPr>
          <w:p w:rsidR="00407671" w:rsidRPr="00F86489" w:rsidRDefault="00407671" w:rsidP="00EB4594">
            <w:pPr>
              <w:ind w:firstLine="0"/>
              <w:jc w:val="center"/>
              <w:rPr>
                <w:sz w:val="22"/>
                <w:szCs w:val="22"/>
              </w:rPr>
            </w:pPr>
            <w:r w:rsidRPr="00F86489">
              <w:rPr>
                <w:sz w:val="22"/>
                <w:szCs w:val="22"/>
              </w:rPr>
              <w:t>25</w:t>
            </w:r>
          </w:p>
        </w:tc>
        <w:tc>
          <w:tcPr>
            <w:tcW w:w="3121" w:type="dxa"/>
          </w:tcPr>
          <w:p w:rsidR="00407671" w:rsidRPr="00F86489" w:rsidRDefault="00407671" w:rsidP="00EB4594">
            <w:pPr>
              <w:ind w:firstLine="0"/>
              <w:rPr>
                <w:sz w:val="22"/>
                <w:szCs w:val="22"/>
              </w:rPr>
            </w:pPr>
          </w:p>
        </w:tc>
      </w:tr>
      <w:tr w:rsidR="00407671" w:rsidRPr="00F86489" w:rsidTr="00EB4594">
        <w:trPr>
          <w:trHeight w:val="147"/>
          <w:jc w:val="center"/>
        </w:trPr>
        <w:tc>
          <w:tcPr>
            <w:tcW w:w="809" w:type="dxa"/>
          </w:tcPr>
          <w:p w:rsidR="00407671" w:rsidRPr="00F86489" w:rsidRDefault="00407671" w:rsidP="00EB4594">
            <w:pPr>
              <w:ind w:firstLine="0"/>
              <w:jc w:val="center"/>
              <w:rPr>
                <w:sz w:val="22"/>
                <w:szCs w:val="22"/>
              </w:rPr>
            </w:pPr>
            <w:r w:rsidRPr="00F86489">
              <w:rPr>
                <w:sz w:val="22"/>
                <w:szCs w:val="22"/>
              </w:rPr>
              <w:t>9</w:t>
            </w:r>
          </w:p>
        </w:tc>
        <w:tc>
          <w:tcPr>
            <w:tcW w:w="3293" w:type="dxa"/>
          </w:tcPr>
          <w:p w:rsidR="00407671" w:rsidRPr="00F86489" w:rsidRDefault="00407671" w:rsidP="00EB4594">
            <w:pPr>
              <w:ind w:right="113" w:firstLine="0"/>
              <w:rPr>
                <w:sz w:val="22"/>
                <w:szCs w:val="22"/>
              </w:rPr>
            </w:pPr>
            <w:r w:rsidRPr="00F86489">
              <w:rPr>
                <w:sz w:val="22"/>
                <w:szCs w:val="22"/>
              </w:rPr>
              <w:t>«Репка» старшая</w:t>
            </w:r>
          </w:p>
        </w:tc>
        <w:tc>
          <w:tcPr>
            <w:tcW w:w="1264" w:type="dxa"/>
          </w:tcPr>
          <w:p w:rsidR="00407671" w:rsidRPr="00F86489" w:rsidRDefault="00407671" w:rsidP="00EB4594">
            <w:pPr>
              <w:ind w:firstLine="0"/>
              <w:jc w:val="center"/>
              <w:rPr>
                <w:sz w:val="22"/>
                <w:szCs w:val="22"/>
              </w:rPr>
            </w:pPr>
            <w:r w:rsidRPr="00F86489">
              <w:rPr>
                <w:sz w:val="22"/>
                <w:szCs w:val="22"/>
              </w:rPr>
              <w:t xml:space="preserve">5-6 лет </w:t>
            </w:r>
          </w:p>
        </w:tc>
        <w:tc>
          <w:tcPr>
            <w:tcW w:w="1119" w:type="dxa"/>
          </w:tcPr>
          <w:p w:rsidR="00407671" w:rsidRPr="00F86489" w:rsidRDefault="00407671" w:rsidP="00EB4594">
            <w:pPr>
              <w:ind w:firstLine="0"/>
              <w:jc w:val="center"/>
              <w:rPr>
                <w:sz w:val="22"/>
                <w:szCs w:val="22"/>
              </w:rPr>
            </w:pPr>
            <w:r w:rsidRPr="00F86489">
              <w:rPr>
                <w:sz w:val="22"/>
                <w:szCs w:val="22"/>
              </w:rPr>
              <w:t>24</w:t>
            </w:r>
          </w:p>
        </w:tc>
        <w:tc>
          <w:tcPr>
            <w:tcW w:w="3121" w:type="dxa"/>
          </w:tcPr>
          <w:p w:rsidR="00407671" w:rsidRPr="00F86489" w:rsidRDefault="00407671" w:rsidP="00EB4594">
            <w:pPr>
              <w:tabs>
                <w:tab w:val="left" w:pos="675"/>
                <w:tab w:val="center" w:pos="1833"/>
              </w:tabs>
              <w:ind w:firstLine="0"/>
              <w:rPr>
                <w:sz w:val="22"/>
                <w:szCs w:val="22"/>
              </w:rPr>
            </w:pPr>
            <w:r w:rsidRPr="00F86489">
              <w:rPr>
                <w:sz w:val="22"/>
                <w:szCs w:val="22"/>
              </w:rPr>
              <w:tab/>
            </w:r>
          </w:p>
        </w:tc>
      </w:tr>
      <w:tr w:rsidR="00407671" w:rsidRPr="00F86489" w:rsidTr="00EB4594">
        <w:trPr>
          <w:trHeight w:val="147"/>
          <w:jc w:val="center"/>
        </w:trPr>
        <w:tc>
          <w:tcPr>
            <w:tcW w:w="809" w:type="dxa"/>
          </w:tcPr>
          <w:p w:rsidR="00407671" w:rsidRPr="00F86489" w:rsidRDefault="00407671" w:rsidP="00EB4594">
            <w:pPr>
              <w:ind w:firstLine="0"/>
              <w:jc w:val="center"/>
              <w:rPr>
                <w:sz w:val="22"/>
                <w:szCs w:val="22"/>
              </w:rPr>
            </w:pPr>
            <w:r w:rsidRPr="00F86489">
              <w:rPr>
                <w:sz w:val="22"/>
                <w:szCs w:val="22"/>
              </w:rPr>
              <w:t>10</w:t>
            </w:r>
          </w:p>
        </w:tc>
        <w:tc>
          <w:tcPr>
            <w:tcW w:w="3293" w:type="dxa"/>
          </w:tcPr>
          <w:p w:rsidR="00407671" w:rsidRPr="00F86489" w:rsidRDefault="00407671" w:rsidP="00EB4594">
            <w:pPr>
              <w:ind w:right="113" w:firstLine="0"/>
              <w:rPr>
                <w:sz w:val="22"/>
                <w:szCs w:val="22"/>
              </w:rPr>
            </w:pPr>
            <w:r w:rsidRPr="00F86489">
              <w:rPr>
                <w:sz w:val="22"/>
                <w:szCs w:val="22"/>
              </w:rPr>
              <w:t>«Петушок» подготовительная</w:t>
            </w:r>
          </w:p>
        </w:tc>
        <w:tc>
          <w:tcPr>
            <w:tcW w:w="1264" w:type="dxa"/>
          </w:tcPr>
          <w:p w:rsidR="00407671" w:rsidRPr="00F86489" w:rsidRDefault="00407671" w:rsidP="00EB4594">
            <w:pPr>
              <w:ind w:firstLine="0"/>
              <w:jc w:val="center"/>
              <w:rPr>
                <w:sz w:val="22"/>
                <w:szCs w:val="22"/>
              </w:rPr>
            </w:pPr>
            <w:r w:rsidRPr="00F86489">
              <w:rPr>
                <w:sz w:val="22"/>
                <w:szCs w:val="22"/>
              </w:rPr>
              <w:t>6-7 лет</w:t>
            </w:r>
          </w:p>
        </w:tc>
        <w:tc>
          <w:tcPr>
            <w:tcW w:w="1119" w:type="dxa"/>
          </w:tcPr>
          <w:p w:rsidR="00407671" w:rsidRPr="00F86489" w:rsidRDefault="00407671" w:rsidP="00EB4594">
            <w:pPr>
              <w:ind w:firstLine="0"/>
              <w:jc w:val="center"/>
              <w:rPr>
                <w:sz w:val="22"/>
                <w:szCs w:val="22"/>
              </w:rPr>
            </w:pPr>
            <w:r w:rsidRPr="00F86489">
              <w:rPr>
                <w:sz w:val="22"/>
                <w:szCs w:val="22"/>
              </w:rPr>
              <w:t>25</w:t>
            </w:r>
          </w:p>
        </w:tc>
        <w:tc>
          <w:tcPr>
            <w:tcW w:w="3121" w:type="dxa"/>
          </w:tcPr>
          <w:p w:rsidR="00407671" w:rsidRPr="00F86489" w:rsidRDefault="00407671" w:rsidP="00EB4594">
            <w:pPr>
              <w:tabs>
                <w:tab w:val="left" w:pos="675"/>
                <w:tab w:val="center" w:pos="1833"/>
              </w:tabs>
              <w:ind w:firstLine="0"/>
              <w:rPr>
                <w:sz w:val="22"/>
                <w:szCs w:val="22"/>
              </w:rPr>
            </w:pPr>
          </w:p>
        </w:tc>
      </w:tr>
      <w:tr w:rsidR="00407671" w:rsidRPr="00F86489" w:rsidTr="00EB4594">
        <w:trPr>
          <w:trHeight w:val="213"/>
          <w:jc w:val="center"/>
        </w:trPr>
        <w:tc>
          <w:tcPr>
            <w:tcW w:w="809" w:type="dxa"/>
          </w:tcPr>
          <w:p w:rsidR="00407671" w:rsidRPr="00F86489" w:rsidRDefault="00407671" w:rsidP="00EB4594">
            <w:pPr>
              <w:ind w:firstLine="0"/>
              <w:jc w:val="center"/>
              <w:rPr>
                <w:sz w:val="22"/>
                <w:szCs w:val="22"/>
              </w:rPr>
            </w:pPr>
            <w:r w:rsidRPr="00F86489">
              <w:rPr>
                <w:sz w:val="22"/>
                <w:szCs w:val="22"/>
              </w:rPr>
              <w:t>11</w:t>
            </w:r>
          </w:p>
        </w:tc>
        <w:tc>
          <w:tcPr>
            <w:tcW w:w="3293" w:type="dxa"/>
          </w:tcPr>
          <w:p w:rsidR="00407671" w:rsidRPr="00F86489" w:rsidRDefault="00407671" w:rsidP="00EB4594">
            <w:pPr>
              <w:ind w:right="113" w:firstLine="0"/>
              <w:rPr>
                <w:sz w:val="22"/>
                <w:szCs w:val="22"/>
              </w:rPr>
            </w:pPr>
            <w:r w:rsidRPr="00F86489">
              <w:rPr>
                <w:sz w:val="22"/>
                <w:szCs w:val="22"/>
              </w:rPr>
              <w:t>«Ромашка» подготовительная</w:t>
            </w:r>
          </w:p>
        </w:tc>
        <w:tc>
          <w:tcPr>
            <w:tcW w:w="1264" w:type="dxa"/>
          </w:tcPr>
          <w:p w:rsidR="00407671" w:rsidRPr="00F86489" w:rsidRDefault="00407671" w:rsidP="00EB4594">
            <w:pPr>
              <w:ind w:firstLine="0"/>
              <w:jc w:val="center"/>
              <w:rPr>
                <w:sz w:val="22"/>
                <w:szCs w:val="22"/>
              </w:rPr>
            </w:pPr>
            <w:r w:rsidRPr="00F86489">
              <w:rPr>
                <w:sz w:val="22"/>
                <w:szCs w:val="22"/>
              </w:rPr>
              <w:t>6-7 лет</w:t>
            </w:r>
          </w:p>
        </w:tc>
        <w:tc>
          <w:tcPr>
            <w:tcW w:w="1119" w:type="dxa"/>
          </w:tcPr>
          <w:p w:rsidR="00407671" w:rsidRPr="00F86489" w:rsidRDefault="00407671" w:rsidP="00EB4594">
            <w:pPr>
              <w:ind w:firstLine="0"/>
              <w:jc w:val="center"/>
              <w:rPr>
                <w:sz w:val="22"/>
                <w:szCs w:val="22"/>
              </w:rPr>
            </w:pPr>
            <w:r w:rsidRPr="00F86489">
              <w:rPr>
                <w:sz w:val="22"/>
                <w:szCs w:val="22"/>
              </w:rPr>
              <w:t>16</w:t>
            </w:r>
          </w:p>
        </w:tc>
        <w:tc>
          <w:tcPr>
            <w:tcW w:w="3121" w:type="dxa"/>
          </w:tcPr>
          <w:p w:rsidR="00407671" w:rsidRPr="00F86489" w:rsidRDefault="00407671" w:rsidP="00EB4594">
            <w:pPr>
              <w:ind w:firstLine="0"/>
              <w:jc w:val="center"/>
              <w:rPr>
                <w:b/>
                <w:sz w:val="22"/>
                <w:szCs w:val="22"/>
              </w:rPr>
            </w:pPr>
            <w:r w:rsidRPr="00F86489">
              <w:rPr>
                <w:sz w:val="22"/>
                <w:szCs w:val="22"/>
              </w:rPr>
              <w:t>Логопедическая (для детей с ОНР)</w:t>
            </w:r>
          </w:p>
        </w:tc>
      </w:tr>
      <w:tr w:rsidR="00407671" w:rsidRPr="00F86489" w:rsidTr="00EB4594">
        <w:trPr>
          <w:trHeight w:val="279"/>
          <w:jc w:val="center"/>
        </w:trPr>
        <w:tc>
          <w:tcPr>
            <w:tcW w:w="809" w:type="dxa"/>
          </w:tcPr>
          <w:p w:rsidR="00407671" w:rsidRPr="00F86489" w:rsidRDefault="00407671" w:rsidP="00EB4594">
            <w:pPr>
              <w:ind w:firstLine="0"/>
              <w:jc w:val="center"/>
              <w:rPr>
                <w:sz w:val="22"/>
                <w:szCs w:val="22"/>
              </w:rPr>
            </w:pPr>
            <w:r w:rsidRPr="00F86489">
              <w:rPr>
                <w:sz w:val="22"/>
                <w:szCs w:val="22"/>
              </w:rPr>
              <w:t>12</w:t>
            </w:r>
          </w:p>
        </w:tc>
        <w:tc>
          <w:tcPr>
            <w:tcW w:w="3293" w:type="dxa"/>
          </w:tcPr>
          <w:p w:rsidR="00407671" w:rsidRPr="00F86489" w:rsidRDefault="00407671" w:rsidP="00EB4594">
            <w:pPr>
              <w:ind w:right="113" w:firstLine="0"/>
              <w:rPr>
                <w:sz w:val="22"/>
                <w:szCs w:val="22"/>
              </w:rPr>
            </w:pPr>
            <w:r w:rsidRPr="00F86489">
              <w:rPr>
                <w:sz w:val="22"/>
                <w:szCs w:val="22"/>
              </w:rPr>
              <w:t>«Василек» подготовительная</w:t>
            </w:r>
          </w:p>
        </w:tc>
        <w:tc>
          <w:tcPr>
            <w:tcW w:w="1264" w:type="dxa"/>
          </w:tcPr>
          <w:p w:rsidR="00407671" w:rsidRPr="00F86489" w:rsidRDefault="00407671" w:rsidP="00EB4594">
            <w:pPr>
              <w:ind w:firstLine="0"/>
              <w:jc w:val="center"/>
              <w:rPr>
                <w:sz w:val="22"/>
                <w:szCs w:val="22"/>
              </w:rPr>
            </w:pPr>
            <w:r w:rsidRPr="00F86489">
              <w:rPr>
                <w:sz w:val="22"/>
                <w:szCs w:val="22"/>
              </w:rPr>
              <w:t>6-7</w:t>
            </w:r>
          </w:p>
        </w:tc>
        <w:tc>
          <w:tcPr>
            <w:tcW w:w="1119" w:type="dxa"/>
          </w:tcPr>
          <w:p w:rsidR="00407671" w:rsidRPr="00F86489" w:rsidRDefault="00407671" w:rsidP="00EB4594">
            <w:pPr>
              <w:ind w:firstLine="0"/>
              <w:jc w:val="center"/>
              <w:rPr>
                <w:sz w:val="22"/>
                <w:szCs w:val="22"/>
              </w:rPr>
            </w:pPr>
            <w:r w:rsidRPr="00F86489">
              <w:rPr>
                <w:sz w:val="22"/>
                <w:szCs w:val="22"/>
              </w:rPr>
              <w:t>14</w:t>
            </w:r>
          </w:p>
        </w:tc>
        <w:tc>
          <w:tcPr>
            <w:tcW w:w="3121" w:type="dxa"/>
          </w:tcPr>
          <w:p w:rsidR="00407671" w:rsidRPr="00F86489" w:rsidRDefault="00407671" w:rsidP="00EB4594">
            <w:pPr>
              <w:tabs>
                <w:tab w:val="left" w:pos="675"/>
                <w:tab w:val="center" w:pos="1833"/>
              </w:tabs>
              <w:ind w:firstLine="0"/>
              <w:rPr>
                <w:b/>
                <w:sz w:val="22"/>
                <w:szCs w:val="22"/>
              </w:rPr>
            </w:pPr>
            <w:r w:rsidRPr="00F86489">
              <w:rPr>
                <w:sz w:val="22"/>
                <w:szCs w:val="22"/>
              </w:rPr>
              <w:tab/>
              <w:t xml:space="preserve"> (</w:t>
            </w:r>
            <w:r w:rsidRPr="00F86489">
              <w:rPr>
                <w:sz w:val="22"/>
                <w:szCs w:val="22"/>
              </w:rPr>
              <w:tab/>
              <w:t>для детей с ЗПР)</w:t>
            </w:r>
          </w:p>
        </w:tc>
      </w:tr>
      <w:tr w:rsidR="00407671" w:rsidRPr="00F86489" w:rsidTr="00EB4594">
        <w:trPr>
          <w:trHeight w:val="179"/>
          <w:jc w:val="center"/>
        </w:trPr>
        <w:tc>
          <w:tcPr>
            <w:tcW w:w="809" w:type="dxa"/>
          </w:tcPr>
          <w:p w:rsidR="00407671" w:rsidRPr="00F86489" w:rsidRDefault="00407671" w:rsidP="00EB4594">
            <w:pPr>
              <w:ind w:firstLine="0"/>
              <w:jc w:val="center"/>
              <w:rPr>
                <w:sz w:val="22"/>
                <w:szCs w:val="22"/>
              </w:rPr>
            </w:pPr>
            <w:r w:rsidRPr="00F86489">
              <w:rPr>
                <w:sz w:val="22"/>
                <w:szCs w:val="22"/>
              </w:rPr>
              <w:t>13</w:t>
            </w:r>
          </w:p>
        </w:tc>
        <w:tc>
          <w:tcPr>
            <w:tcW w:w="3293" w:type="dxa"/>
          </w:tcPr>
          <w:p w:rsidR="00407671" w:rsidRPr="00F86489" w:rsidRDefault="00407671" w:rsidP="00EB4594">
            <w:pPr>
              <w:ind w:right="113" w:firstLine="0"/>
              <w:rPr>
                <w:sz w:val="22"/>
                <w:szCs w:val="22"/>
              </w:rPr>
            </w:pPr>
            <w:r w:rsidRPr="00F86489">
              <w:rPr>
                <w:sz w:val="22"/>
                <w:szCs w:val="22"/>
              </w:rPr>
              <w:t>«Колобок» старшая</w:t>
            </w:r>
          </w:p>
        </w:tc>
        <w:tc>
          <w:tcPr>
            <w:tcW w:w="1264" w:type="dxa"/>
          </w:tcPr>
          <w:p w:rsidR="00407671" w:rsidRPr="00F86489" w:rsidRDefault="00407671" w:rsidP="00EB4594">
            <w:pPr>
              <w:ind w:firstLine="0"/>
              <w:jc w:val="center"/>
              <w:rPr>
                <w:sz w:val="22"/>
                <w:szCs w:val="22"/>
              </w:rPr>
            </w:pPr>
            <w:r w:rsidRPr="00F86489">
              <w:rPr>
                <w:sz w:val="22"/>
                <w:szCs w:val="22"/>
              </w:rPr>
              <w:t>6-7</w:t>
            </w:r>
          </w:p>
        </w:tc>
        <w:tc>
          <w:tcPr>
            <w:tcW w:w="1119" w:type="dxa"/>
          </w:tcPr>
          <w:p w:rsidR="00407671" w:rsidRPr="00F86489" w:rsidRDefault="00407671" w:rsidP="00EB4594">
            <w:pPr>
              <w:ind w:firstLine="0"/>
              <w:jc w:val="center"/>
              <w:rPr>
                <w:sz w:val="22"/>
                <w:szCs w:val="22"/>
              </w:rPr>
            </w:pPr>
            <w:r w:rsidRPr="00F86489">
              <w:rPr>
                <w:sz w:val="22"/>
                <w:szCs w:val="22"/>
              </w:rPr>
              <w:t>16</w:t>
            </w:r>
          </w:p>
        </w:tc>
        <w:tc>
          <w:tcPr>
            <w:tcW w:w="3121" w:type="dxa"/>
          </w:tcPr>
          <w:p w:rsidR="00407671" w:rsidRPr="00F86489" w:rsidRDefault="00407671" w:rsidP="00EB4594">
            <w:pPr>
              <w:ind w:firstLine="0"/>
              <w:jc w:val="center"/>
              <w:rPr>
                <w:b/>
                <w:sz w:val="22"/>
                <w:szCs w:val="22"/>
              </w:rPr>
            </w:pPr>
            <w:r w:rsidRPr="00F86489">
              <w:rPr>
                <w:sz w:val="22"/>
                <w:szCs w:val="22"/>
              </w:rPr>
              <w:t>Логопедическая (для детей с ОНР)</w:t>
            </w:r>
          </w:p>
        </w:tc>
      </w:tr>
      <w:tr w:rsidR="00407671" w:rsidRPr="00F86489" w:rsidTr="00EB4594">
        <w:trPr>
          <w:trHeight w:val="165"/>
          <w:jc w:val="center"/>
        </w:trPr>
        <w:tc>
          <w:tcPr>
            <w:tcW w:w="6485" w:type="dxa"/>
            <w:gridSpan w:val="4"/>
          </w:tcPr>
          <w:p w:rsidR="00407671" w:rsidRPr="00F86489" w:rsidRDefault="00407671" w:rsidP="00EB4594">
            <w:pPr>
              <w:ind w:firstLine="0"/>
              <w:jc w:val="center"/>
              <w:rPr>
                <w:sz w:val="22"/>
                <w:szCs w:val="22"/>
              </w:rPr>
            </w:pPr>
            <w:r w:rsidRPr="00F86489">
              <w:rPr>
                <w:sz w:val="22"/>
                <w:szCs w:val="22"/>
              </w:rPr>
              <w:t xml:space="preserve">                        Итого                                                 284</w:t>
            </w:r>
          </w:p>
        </w:tc>
        <w:tc>
          <w:tcPr>
            <w:tcW w:w="3121" w:type="dxa"/>
          </w:tcPr>
          <w:p w:rsidR="00407671" w:rsidRPr="00F86489" w:rsidRDefault="00407671" w:rsidP="00EB4594">
            <w:pPr>
              <w:ind w:firstLine="0"/>
              <w:jc w:val="center"/>
              <w:rPr>
                <w:sz w:val="22"/>
                <w:szCs w:val="22"/>
              </w:rPr>
            </w:pPr>
          </w:p>
        </w:tc>
      </w:tr>
    </w:tbl>
    <w:p w:rsidR="00500120" w:rsidRDefault="00500120" w:rsidP="00EB4594">
      <w:pPr>
        <w:widowControl/>
        <w:tabs>
          <w:tab w:val="num" w:pos="-142"/>
        </w:tabs>
        <w:ind w:firstLine="0"/>
        <w:jc w:val="left"/>
        <w:rPr>
          <w:i/>
        </w:rPr>
      </w:pPr>
    </w:p>
    <w:p w:rsidR="00A53BE7" w:rsidRPr="00AC5B9A" w:rsidRDefault="00C10B40" w:rsidP="00EB4594">
      <w:pPr>
        <w:widowControl/>
        <w:tabs>
          <w:tab w:val="num" w:pos="-142"/>
        </w:tabs>
        <w:ind w:firstLine="0"/>
        <w:jc w:val="left"/>
        <w:rPr>
          <w:b/>
        </w:rPr>
      </w:pPr>
      <w:r w:rsidRPr="00AC5B9A">
        <w:rPr>
          <w:b/>
          <w:i/>
        </w:rPr>
        <w:t>2.</w:t>
      </w:r>
      <w:r w:rsidR="005C620C" w:rsidRPr="00AC5B9A">
        <w:rPr>
          <w:b/>
          <w:i/>
        </w:rPr>
        <w:t>4</w:t>
      </w:r>
      <w:r w:rsidRPr="00AC5B9A">
        <w:rPr>
          <w:b/>
          <w:i/>
        </w:rPr>
        <w:t>. Материально-техническая база дошкольного образовательного учреждения</w:t>
      </w:r>
      <w:r w:rsidRPr="00AC5B9A">
        <w:rPr>
          <w:b/>
        </w:rPr>
        <w:t>:</w:t>
      </w:r>
    </w:p>
    <w:tbl>
      <w:tblPr>
        <w:tblW w:w="10319" w:type="dxa"/>
        <w:jc w:val="center"/>
        <w:tblInd w:w="-5" w:type="dxa"/>
        <w:tblLayout w:type="fixed"/>
        <w:tblLook w:val="0000"/>
      </w:tblPr>
      <w:tblGrid>
        <w:gridCol w:w="4791"/>
        <w:gridCol w:w="1134"/>
        <w:gridCol w:w="1276"/>
        <w:gridCol w:w="3118"/>
      </w:tblGrid>
      <w:tr w:rsidR="00C10B40" w:rsidTr="00EB4594">
        <w:trPr>
          <w:jc w:val="center"/>
        </w:trPr>
        <w:tc>
          <w:tcPr>
            <w:tcW w:w="4791" w:type="dxa"/>
            <w:tcBorders>
              <w:top w:val="single" w:sz="4" w:space="0" w:color="000000"/>
              <w:left w:val="single" w:sz="4" w:space="0" w:color="000000"/>
              <w:bottom w:val="single" w:sz="4" w:space="0" w:color="000000"/>
            </w:tcBorders>
            <w:vAlign w:val="center"/>
          </w:tcPr>
          <w:p w:rsidR="00C10B40" w:rsidRDefault="00C10B40" w:rsidP="00EB4594">
            <w:pPr>
              <w:widowControl/>
              <w:tabs>
                <w:tab w:val="num" w:pos="289"/>
                <w:tab w:val="left" w:pos="7938"/>
              </w:tabs>
              <w:snapToGrid w:val="0"/>
              <w:ind w:firstLine="0"/>
              <w:jc w:val="center"/>
            </w:pPr>
            <w:r>
              <w:t>Наименование объекта</w:t>
            </w:r>
          </w:p>
        </w:tc>
        <w:tc>
          <w:tcPr>
            <w:tcW w:w="1134" w:type="dxa"/>
            <w:tcBorders>
              <w:top w:val="single" w:sz="4" w:space="0" w:color="000000"/>
              <w:left w:val="single" w:sz="4" w:space="0" w:color="000000"/>
              <w:bottom w:val="single" w:sz="4" w:space="0" w:color="000000"/>
            </w:tcBorders>
            <w:vAlign w:val="center"/>
          </w:tcPr>
          <w:p w:rsidR="00C10B40" w:rsidRDefault="00C10B40" w:rsidP="00EB4594">
            <w:pPr>
              <w:widowControl/>
              <w:tabs>
                <w:tab w:val="num" w:pos="-142"/>
                <w:tab w:val="left" w:pos="7938"/>
              </w:tabs>
              <w:snapToGrid w:val="0"/>
              <w:ind w:firstLine="0"/>
              <w:jc w:val="center"/>
            </w:pPr>
            <w:r>
              <w:t xml:space="preserve">Кол-во </w:t>
            </w:r>
          </w:p>
        </w:tc>
        <w:tc>
          <w:tcPr>
            <w:tcW w:w="1276" w:type="dxa"/>
            <w:tcBorders>
              <w:top w:val="single" w:sz="4" w:space="0" w:color="000000"/>
              <w:left w:val="single" w:sz="4" w:space="0" w:color="000000"/>
              <w:bottom w:val="single" w:sz="4" w:space="0" w:color="000000"/>
            </w:tcBorders>
            <w:vAlign w:val="center"/>
          </w:tcPr>
          <w:p w:rsidR="00C10B40" w:rsidRDefault="00C10B40" w:rsidP="00EB4594">
            <w:pPr>
              <w:widowControl/>
              <w:tabs>
                <w:tab w:val="num" w:pos="-142"/>
                <w:tab w:val="left" w:pos="7938"/>
              </w:tabs>
              <w:snapToGrid w:val="0"/>
              <w:ind w:firstLine="0"/>
              <w:jc w:val="center"/>
            </w:pPr>
            <w:r>
              <w:t>Площадь</w:t>
            </w:r>
          </w:p>
        </w:tc>
        <w:tc>
          <w:tcPr>
            <w:tcW w:w="3118" w:type="dxa"/>
            <w:tcBorders>
              <w:top w:val="single" w:sz="4" w:space="0" w:color="000000"/>
              <w:left w:val="single" w:sz="4" w:space="0" w:color="000000"/>
              <w:bottom w:val="single" w:sz="4" w:space="0" w:color="000000"/>
              <w:right w:val="single" w:sz="4" w:space="0" w:color="000000"/>
            </w:tcBorders>
            <w:vAlign w:val="center"/>
          </w:tcPr>
          <w:p w:rsidR="00C10B40" w:rsidRDefault="00C10B40" w:rsidP="00EB4594">
            <w:pPr>
              <w:widowControl/>
              <w:tabs>
                <w:tab w:val="num" w:pos="-142"/>
                <w:tab w:val="left" w:pos="7938"/>
              </w:tabs>
              <w:snapToGrid w:val="0"/>
              <w:ind w:firstLine="0"/>
              <w:jc w:val="center"/>
            </w:pPr>
            <w:r>
              <w:t>Количество единиц ценного оборудования</w:t>
            </w:r>
          </w:p>
        </w:tc>
      </w:tr>
      <w:tr w:rsidR="00C10B40" w:rsidTr="00EB4594">
        <w:trPr>
          <w:jc w:val="center"/>
        </w:trPr>
        <w:tc>
          <w:tcPr>
            <w:tcW w:w="4791" w:type="dxa"/>
            <w:tcBorders>
              <w:top w:val="single" w:sz="4" w:space="0" w:color="000000"/>
              <w:left w:val="single" w:sz="4" w:space="0" w:color="000000"/>
              <w:bottom w:val="single" w:sz="4" w:space="0" w:color="000000"/>
            </w:tcBorders>
          </w:tcPr>
          <w:p w:rsidR="00C10B40" w:rsidRDefault="00C10B40" w:rsidP="00EB4594">
            <w:pPr>
              <w:widowControl/>
              <w:tabs>
                <w:tab w:val="num" w:pos="289"/>
                <w:tab w:val="left" w:pos="7938"/>
              </w:tabs>
              <w:snapToGrid w:val="0"/>
              <w:ind w:firstLine="0"/>
              <w:jc w:val="left"/>
            </w:pPr>
            <w:r>
              <w:t>Групповые ячейки</w:t>
            </w:r>
          </w:p>
        </w:tc>
        <w:tc>
          <w:tcPr>
            <w:tcW w:w="1134" w:type="dxa"/>
            <w:tcBorders>
              <w:top w:val="single" w:sz="4" w:space="0" w:color="000000"/>
              <w:left w:val="single" w:sz="4" w:space="0" w:color="000000"/>
              <w:bottom w:val="single" w:sz="4" w:space="0" w:color="000000"/>
            </w:tcBorders>
          </w:tcPr>
          <w:p w:rsidR="00C10B40" w:rsidRDefault="005C620C" w:rsidP="00EB4594">
            <w:pPr>
              <w:widowControl/>
              <w:tabs>
                <w:tab w:val="num" w:pos="-142"/>
                <w:tab w:val="left" w:pos="7938"/>
              </w:tabs>
              <w:snapToGrid w:val="0"/>
              <w:ind w:firstLine="0"/>
              <w:jc w:val="center"/>
            </w:pPr>
            <w:r>
              <w:t>13</w:t>
            </w:r>
            <w:r w:rsidR="00DE0FAC">
              <w:t xml:space="preserve"> шт.</w:t>
            </w:r>
          </w:p>
        </w:tc>
        <w:tc>
          <w:tcPr>
            <w:tcW w:w="1276" w:type="dxa"/>
            <w:tcBorders>
              <w:top w:val="single" w:sz="4" w:space="0" w:color="000000"/>
              <w:left w:val="single" w:sz="4" w:space="0" w:color="000000"/>
              <w:bottom w:val="single" w:sz="4" w:space="0" w:color="000000"/>
            </w:tcBorders>
          </w:tcPr>
          <w:p w:rsidR="00C10B40" w:rsidRDefault="005C2100" w:rsidP="00EB4594">
            <w:pPr>
              <w:widowControl/>
              <w:tabs>
                <w:tab w:val="num" w:pos="-142"/>
                <w:tab w:val="left" w:pos="7938"/>
              </w:tabs>
              <w:snapToGrid w:val="0"/>
              <w:ind w:firstLine="0"/>
              <w:jc w:val="center"/>
            </w:pPr>
            <w:r>
              <w:t>699</w:t>
            </w:r>
            <w:r w:rsidR="00DE0FAC">
              <w:t>,</w:t>
            </w:r>
            <w:r>
              <w:t>7</w:t>
            </w:r>
          </w:p>
        </w:tc>
        <w:tc>
          <w:tcPr>
            <w:tcW w:w="3118" w:type="dxa"/>
            <w:tcBorders>
              <w:top w:val="single" w:sz="4" w:space="0" w:color="000000"/>
              <w:left w:val="single" w:sz="4" w:space="0" w:color="000000"/>
              <w:bottom w:val="single" w:sz="4" w:space="0" w:color="000000"/>
              <w:right w:val="single" w:sz="4" w:space="0" w:color="000000"/>
            </w:tcBorders>
          </w:tcPr>
          <w:p w:rsidR="00C10B40" w:rsidRDefault="00C10B40" w:rsidP="00EB4594">
            <w:pPr>
              <w:widowControl/>
              <w:tabs>
                <w:tab w:val="num" w:pos="-142"/>
                <w:tab w:val="left" w:pos="7938"/>
              </w:tabs>
              <w:snapToGrid w:val="0"/>
              <w:ind w:firstLine="0"/>
              <w:jc w:val="center"/>
            </w:pPr>
          </w:p>
        </w:tc>
      </w:tr>
      <w:tr w:rsidR="00C10B40" w:rsidTr="00EB4594">
        <w:trPr>
          <w:jc w:val="center"/>
        </w:trPr>
        <w:tc>
          <w:tcPr>
            <w:tcW w:w="4791" w:type="dxa"/>
            <w:tcBorders>
              <w:top w:val="single" w:sz="4" w:space="0" w:color="000000"/>
              <w:left w:val="single" w:sz="4" w:space="0" w:color="000000"/>
              <w:bottom w:val="single" w:sz="4" w:space="0" w:color="000000"/>
            </w:tcBorders>
          </w:tcPr>
          <w:p w:rsidR="00C10B40" w:rsidRDefault="00C10B40" w:rsidP="00EB4594">
            <w:pPr>
              <w:widowControl/>
              <w:tabs>
                <w:tab w:val="num" w:pos="289"/>
                <w:tab w:val="left" w:pos="7938"/>
              </w:tabs>
              <w:snapToGrid w:val="0"/>
              <w:ind w:firstLine="0"/>
              <w:jc w:val="left"/>
            </w:pPr>
            <w:r>
              <w:t>Специализированные помещения для занятий с детьми</w:t>
            </w:r>
          </w:p>
        </w:tc>
        <w:tc>
          <w:tcPr>
            <w:tcW w:w="1134" w:type="dxa"/>
            <w:tcBorders>
              <w:top w:val="single" w:sz="4" w:space="0" w:color="000000"/>
              <w:left w:val="single" w:sz="4" w:space="0" w:color="000000"/>
              <w:bottom w:val="single" w:sz="4" w:space="0" w:color="000000"/>
            </w:tcBorders>
          </w:tcPr>
          <w:p w:rsidR="00C10B40" w:rsidRDefault="00EC440C" w:rsidP="00EB4594">
            <w:pPr>
              <w:widowControl/>
              <w:tabs>
                <w:tab w:val="num" w:pos="-142"/>
                <w:tab w:val="left" w:pos="7938"/>
              </w:tabs>
              <w:snapToGrid w:val="0"/>
              <w:ind w:firstLine="0"/>
              <w:jc w:val="center"/>
            </w:pPr>
            <w:r>
              <w:t>5</w:t>
            </w:r>
            <w:r w:rsidR="00DE0FAC">
              <w:t xml:space="preserve"> шт.</w:t>
            </w:r>
          </w:p>
        </w:tc>
        <w:tc>
          <w:tcPr>
            <w:tcW w:w="1276" w:type="dxa"/>
            <w:tcBorders>
              <w:top w:val="single" w:sz="4" w:space="0" w:color="000000"/>
              <w:left w:val="single" w:sz="4" w:space="0" w:color="000000"/>
              <w:bottom w:val="single" w:sz="4" w:space="0" w:color="000000"/>
            </w:tcBorders>
          </w:tcPr>
          <w:p w:rsidR="00C10B40" w:rsidRDefault="005C2100" w:rsidP="00EB4594">
            <w:pPr>
              <w:widowControl/>
              <w:tabs>
                <w:tab w:val="num" w:pos="-142"/>
                <w:tab w:val="left" w:pos="7938"/>
              </w:tabs>
              <w:snapToGrid w:val="0"/>
              <w:ind w:firstLine="0"/>
              <w:jc w:val="center"/>
            </w:pPr>
            <w:r>
              <w:t>196,6</w:t>
            </w:r>
          </w:p>
        </w:tc>
        <w:tc>
          <w:tcPr>
            <w:tcW w:w="3118" w:type="dxa"/>
            <w:tcBorders>
              <w:top w:val="single" w:sz="4" w:space="0" w:color="000000"/>
              <w:left w:val="single" w:sz="4" w:space="0" w:color="000000"/>
              <w:bottom w:val="single" w:sz="4" w:space="0" w:color="000000"/>
              <w:right w:val="single" w:sz="4" w:space="0" w:color="000000"/>
            </w:tcBorders>
          </w:tcPr>
          <w:p w:rsidR="00C10B40" w:rsidRDefault="00C10B40" w:rsidP="00EB4594">
            <w:pPr>
              <w:widowControl/>
              <w:tabs>
                <w:tab w:val="num" w:pos="-142"/>
                <w:tab w:val="left" w:pos="7938"/>
              </w:tabs>
              <w:snapToGrid w:val="0"/>
              <w:ind w:firstLine="0"/>
              <w:jc w:val="left"/>
            </w:pPr>
          </w:p>
        </w:tc>
      </w:tr>
      <w:tr w:rsidR="00C10B40" w:rsidTr="00EB4594">
        <w:trPr>
          <w:jc w:val="center"/>
        </w:trPr>
        <w:tc>
          <w:tcPr>
            <w:tcW w:w="4791" w:type="dxa"/>
            <w:tcBorders>
              <w:top w:val="single" w:sz="4" w:space="0" w:color="000000"/>
              <w:left w:val="single" w:sz="4" w:space="0" w:color="000000"/>
              <w:bottom w:val="single" w:sz="4" w:space="0" w:color="000000"/>
            </w:tcBorders>
          </w:tcPr>
          <w:p w:rsidR="00C10B40" w:rsidRDefault="00C10B40" w:rsidP="00EB4594">
            <w:pPr>
              <w:widowControl/>
              <w:tabs>
                <w:tab w:val="num" w:pos="289"/>
                <w:tab w:val="left" w:pos="7938"/>
              </w:tabs>
              <w:snapToGrid w:val="0"/>
              <w:ind w:firstLine="0"/>
              <w:jc w:val="left"/>
            </w:pPr>
            <w:r>
              <w:t>Сопутствующ</w:t>
            </w:r>
            <w:r w:rsidR="00BB4045">
              <w:t>ие помещения (медицинский</w:t>
            </w:r>
            <w:r>
              <w:t>, пищеблок, постирочная</w:t>
            </w:r>
            <w:r w:rsidR="00BB4045">
              <w:t xml:space="preserve"> и т.д.</w:t>
            </w:r>
            <w:r>
              <w:t>)</w:t>
            </w:r>
          </w:p>
        </w:tc>
        <w:tc>
          <w:tcPr>
            <w:tcW w:w="1134" w:type="dxa"/>
            <w:tcBorders>
              <w:top w:val="single" w:sz="4" w:space="0" w:color="000000"/>
              <w:left w:val="single" w:sz="4" w:space="0" w:color="000000"/>
              <w:bottom w:val="single" w:sz="4" w:space="0" w:color="000000"/>
            </w:tcBorders>
          </w:tcPr>
          <w:p w:rsidR="00C10B40" w:rsidRDefault="00EC440C" w:rsidP="00EB4594">
            <w:pPr>
              <w:widowControl/>
              <w:tabs>
                <w:tab w:val="num" w:pos="-142"/>
                <w:tab w:val="left" w:pos="7938"/>
              </w:tabs>
              <w:snapToGrid w:val="0"/>
              <w:ind w:firstLine="0"/>
              <w:jc w:val="center"/>
            </w:pPr>
            <w:r>
              <w:t>4</w:t>
            </w:r>
            <w:r w:rsidR="00812DDC">
              <w:t xml:space="preserve"> шт.</w:t>
            </w:r>
          </w:p>
        </w:tc>
        <w:tc>
          <w:tcPr>
            <w:tcW w:w="1276" w:type="dxa"/>
            <w:tcBorders>
              <w:top w:val="single" w:sz="4" w:space="0" w:color="000000"/>
              <w:left w:val="single" w:sz="4" w:space="0" w:color="000000"/>
              <w:bottom w:val="single" w:sz="4" w:space="0" w:color="000000"/>
            </w:tcBorders>
          </w:tcPr>
          <w:p w:rsidR="00C10B40" w:rsidRDefault="00E26DFA" w:rsidP="00EB4594">
            <w:pPr>
              <w:widowControl/>
              <w:tabs>
                <w:tab w:val="num" w:pos="-142"/>
                <w:tab w:val="left" w:pos="7938"/>
              </w:tabs>
              <w:snapToGrid w:val="0"/>
              <w:ind w:firstLine="0"/>
              <w:jc w:val="center"/>
            </w:pPr>
            <w:r>
              <w:t>12</w:t>
            </w:r>
            <w:r w:rsidR="00812DDC">
              <w:t>8,8</w:t>
            </w:r>
          </w:p>
        </w:tc>
        <w:tc>
          <w:tcPr>
            <w:tcW w:w="3118" w:type="dxa"/>
            <w:tcBorders>
              <w:top w:val="single" w:sz="4" w:space="0" w:color="000000"/>
              <w:left w:val="single" w:sz="4" w:space="0" w:color="000000"/>
              <w:bottom w:val="single" w:sz="4" w:space="0" w:color="000000"/>
              <w:right w:val="single" w:sz="4" w:space="0" w:color="000000"/>
            </w:tcBorders>
          </w:tcPr>
          <w:p w:rsidR="00C10B40" w:rsidRDefault="00C10B40" w:rsidP="00EB4594">
            <w:pPr>
              <w:widowControl/>
              <w:tabs>
                <w:tab w:val="num" w:pos="-142"/>
                <w:tab w:val="left" w:pos="7938"/>
              </w:tabs>
              <w:snapToGrid w:val="0"/>
              <w:ind w:firstLine="0"/>
              <w:jc w:val="left"/>
            </w:pPr>
          </w:p>
        </w:tc>
      </w:tr>
    </w:tbl>
    <w:p w:rsidR="00FF78E3" w:rsidRDefault="00FF78E3" w:rsidP="00EB4594">
      <w:pPr>
        <w:widowControl/>
        <w:tabs>
          <w:tab w:val="num" w:pos="-142"/>
        </w:tabs>
        <w:ind w:firstLine="0"/>
        <w:jc w:val="left"/>
        <w:rPr>
          <w:b/>
        </w:rPr>
      </w:pPr>
    </w:p>
    <w:p w:rsidR="00EB7AD1" w:rsidRPr="005B4384" w:rsidRDefault="00C10B40" w:rsidP="00EB4594">
      <w:pPr>
        <w:tabs>
          <w:tab w:val="left" w:pos="540"/>
          <w:tab w:val="num" w:pos="720"/>
          <w:tab w:val="left" w:pos="1080"/>
        </w:tabs>
        <w:spacing w:after="120"/>
        <w:ind w:firstLine="0"/>
        <w:jc w:val="left"/>
      </w:pPr>
      <w:r w:rsidRPr="00AC5B9A">
        <w:rPr>
          <w:b/>
          <w:i/>
        </w:rPr>
        <w:t>2.</w:t>
      </w:r>
      <w:r w:rsidR="00EB7AD1" w:rsidRPr="00AC5B9A">
        <w:rPr>
          <w:b/>
          <w:i/>
        </w:rPr>
        <w:t>5</w:t>
      </w:r>
      <w:r w:rsidRPr="00AC5B9A">
        <w:rPr>
          <w:b/>
          <w:i/>
        </w:rPr>
        <w:t>. Офор</w:t>
      </w:r>
      <w:r w:rsidR="00EB7AD1" w:rsidRPr="00AC5B9A">
        <w:rPr>
          <w:b/>
          <w:i/>
        </w:rPr>
        <w:t>мление помещений и территории (прилагаются фото</w:t>
      </w:r>
      <w:r w:rsidRPr="00AC5B9A">
        <w:rPr>
          <w:b/>
          <w:i/>
        </w:rPr>
        <w:t>ма</w:t>
      </w:r>
      <w:r w:rsidR="00EB7AD1" w:rsidRPr="00AC5B9A">
        <w:rPr>
          <w:b/>
          <w:i/>
        </w:rPr>
        <w:t xml:space="preserve">териалы при выставлении на </w:t>
      </w:r>
      <w:r w:rsidR="00EB7AD1" w:rsidRPr="005B4384">
        <w:rPr>
          <w:i/>
        </w:rPr>
        <w:t>сайте</w:t>
      </w:r>
      <w:r w:rsidRPr="005B4384">
        <w:t xml:space="preserve"> </w:t>
      </w:r>
      <w:r w:rsidR="00EB7AD1" w:rsidRPr="005B4384">
        <w:rPr>
          <w:color w:val="0070C0"/>
          <w:lang w:eastAsia="ru-RU"/>
        </w:rPr>
        <w:t>(</w:t>
      </w:r>
      <w:hyperlink r:id="rId10" w:history="1">
        <w:r w:rsidR="005B4384" w:rsidRPr="00A77C39">
          <w:rPr>
            <w:rStyle w:val="aff4"/>
            <w:lang w:val="en-US"/>
          </w:rPr>
          <w:t>http</w:t>
        </w:r>
        <w:r w:rsidR="005B4384" w:rsidRPr="00A77C39">
          <w:rPr>
            <w:rStyle w:val="aff4"/>
          </w:rPr>
          <w:t>://</w:t>
        </w:r>
        <w:r w:rsidR="005B4384" w:rsidRPr="00A77C39">
          <w:rPr>
            <w:rStyle w:val="aff4"/>
            <w:lang w:val="en-US"/>
          </w:rPr>
          <w:t>www</w:t>
        </w:r>
        <w:r w:rsidR="005B4384" w:rsidRPr="00A77C39">
          <w:rPr>
            <w:rStyle w:val="aff4"/>
          </w:rPr>
          <w:t>.</w:t>
        </w:r>
        <w:r w:rsidR="005B4384" w:rsidRPr="00A77C39">
          <w:rPr>
            <w:rStyle w:val="aff4"/>
            <w:lang w:val="en-US"/>
          </w:rPr>
          <w:t>koipkro</w:t>
        </w:r>
        <w:r w:rsidR="005B4384" w:rsidRPr="00A77C39">
          <w:rPr>
            <w:rStyle w:val="aff4"/>
          </w:rPr>
          <w:t>.</w:t>
        </w:r>
        <w:r w:rsidR="005B4384" w:rsidRPr="00A77C39">
          <w:rPr>
            <w:rStyle w:val="aff4"/>
            <w:lang w:val="en-US"/>
          </w:rPr>
          <w:t>kostroma</w:t>
        </w:r>
        <w:r w:rsidR="005B4384" w:rsidRPr="00A77C39">
          <w:rPr>
            <w:rStyle w:val="aff4"/>
          </w:rPr>
          <w:t>.</w:t>
        </w:r>
        <w:r w:rsidR="005B4384" w:rsidRPr="00A77C39">
          <w:rPr>
            <w:rStyle w:val="aff4"/>
            <w:lang w:val="en-US"/>
          </w:rPr>
          <w:t>ru</w:t>
        </w:r>
        <w:r w:rsidR="005B4384" w:rsidRPr="00A77C39">
          <w:rPr>
            <w:rStyle w:val="aff4"/>
          </w:rPr>
          <w:t>/</w:t>
        </w:r>
        <w:r w:rsidR="005B4384" w:rsidRPr="00A77C39">
          <w:rPr>
            <w:rStyle w:val="aff4"/>
            <w:lang w:val="en-US"/>
          </w:rPr>
          <w:t>Buy</w:t>
        </w:r>
        <w:r w:rsidR="005B4384" w:rsidRPr="00A77C39">
          <w:rPr>
            <w:rStyle w:val="aff4"/>
          </w:rPr>
          <w:t>/</w:t>
        </w:r>
        <w:r w:rsidR="005B4384" w:rsidRPr="00A77C39">
          <w:rPr>
            <w:rStyle w:val="aff4"/>
            <w:lang w:val="en-US"/>
          </w:rPr>
          <w:t>Elektron</w:t>
        </w:r>
        <w:r w:rsidR="005B4384" w:rsidRPr="00A77C39">
          <w:rPr>
            <w:rStyle w:val="aff4"/>
          </w:rPr>
          <w:t>/</w:t>
        </w:r>
        <w:r w:rsidR="005B4384" w:rsidRPr="00A77C39">
          <w:rPr>
            <w:rStyle w:val="aff4"/>
            <w:lang w:val="en-US"/>
          </w:rPr>
          <w:t>default</w:t>
        </w:r>
        <w:r w:rsidR="005B4384" w:rsidRPr="00A77C39">
          <w:rPr>
            <w:rStyle w:val="aff4"/>
          </w:rPr>
          <w:t>.</w:t>
        </w:r>
        <w:r w:rsidR="005B4384" w:rsidRPr="00A77C39">
          <w:rPr>
            <w:rStyle w:val="aff4"/>
            <w:lang w:val="en-US"/>
          </w:rPr>
          <w:t>aspx</w:t>
        </w:r>
      </w:hyperlink>
      <w:r w:rsidR="00EB7AD1" w:rsidRPr="005B4384">
        <w:rPr>
          <w:lang w:eastAsia="ru-RU"/>
        </w:rPr>
        <w:t>)</w:t>
      </w:r>
      <w:r w:rsidR="005B4384">
        <w:rPr>
          <w:lang w:eastAsia="ru-RU"/>
        </w:rPr>
        <w:t xml:space="preserve"> </w:t>
      </w:r>
    </w:p>
    <w:p w:rsidR="00FF78E3" w:rsidRDefault="00FF78E3" w:rsidP="00EB4594">
      <w:pPr>
        <w:widowControl/>
        <w:tabs>
          <w:tab w:val="num" w:pos="-142"/>
        </w:tabs>
        <w:ind w:firstLine="0"/>
        <w:jc w:val="left"/>
        <w:rPr>
          <w:i/>
        </w:rPr>
      </w:pPr>
    </w:p>
    <w:p w:rsidR="00FF78E3" w:rsidRPr="00AC5B9A" w:rsidRDefault="00C10B40" w:rsidP="00EB4594">
      <w:pPr>
        <w:widowControl/>
        <w:tabs>
          <w:tab w:val="num" w:pos="-142"/>
        </w:tabs>
        <w:ind w:firstLine="0"/>
        <w:jc w:val="left"/>
        <w:rPr>
          <w:b/>
          <w:i/>
        </w:rPr>
      </w:pPr>
      <w:r w:rsidRPr="00AC5B9A">
        <w:rPr>
          <w:b/>
          <w:i/>
        </w:rPr>
        <w:t>2.</w:t>
      </w:r>
      <w:r w:rsidR="00884220" w:rsidRPr="00AC5B9A">
        <w:rPr>
          <w:b/>
          <w:i/>
        </w:rPr>
        <w:t>6</w:t>
      </w:r>
      <w:r w:rsidRPr="00AC5B9A">
        <w:rPr>
          <w:b/>
          <w:i/>
        </w:rPr>
        <w:t>.</w:t>
      </w:r>
      <w:r>
        <w:rPr>
          <w:i/>
        </w:rPr>
        <w:t xml:space="preserve"> </w:t>
      </w:r>
      <w:r w:rsidRPr="00AC5B9A">
        <w:rPr>
          <w:b/>
          <w:i/>
        </w:rPr>
        <w:t xml:space="preserve">Информатизация образовательной деятельности </w:t>
      </w:r>
    </w:p>
    <w:tbl>
      <w:tblPr>
        <w:tblW w:w="10319" w:type="dxa"/>
        <w:jc w:val="center"/>
        <w:tblInd w:w="-5" w:type="dxa"/>
        <w:tblLayout w:type="fixed"/>
        <w:tblLook w:val="0000"/>
      </w:tblPr>
      <w:tblGrid>
        <w:gridCol w:w="7582"/>
        <w:gridCol w:w="2737"/>
      </w:tblGrid>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center"/>
            </w:pPr>
            <w:r>
              <w:t xml:space="preserve">Наименование показателя </w:t>
            </w:r>
          </w:p>
        </w:tc>
        <w:tc>
          <w:tcPr>
            <w:tcW w:w="2737" w:type="dxa"/>
            <w:tcBorders>
              <w:top w:val="single" w:sz="4" w:space="0" w:color="000000"/>
              <w:left w:val="single" w:sz="4" w:space="0" w:color="000000"/>
              <w:bottom w:val="single" w:sz="4" w:space="0" w:color="000000"/>
              <w:right w:val="single" w:sz="4" w:space="0" w:color="000000"/>
            </w:tcBorders>
          </w:tcPr>
          <w:p w:rsidR="00C10B40" w:rsidRDefault="00C10B40" w:rsidP="00EB4594">
            <w:pPr>
              <w:widowControl/>
              <w:tabs>
                <w:tab w:val="num" w:pos="-142"/>
                <w:tab w:val="left" w:pos="7938"/>
              </w:tabs>
              <w:snapToGrid w:val="0"/>
              <w:ind w:firstLine="0"/>
              <w:jc w:val="left"/>
            </w:pPr>
            <w:r>
              <w:t>Фактическое значение</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t xml:space="preserve">Наличие в образовательном учреждении подключения к сети  </w:t>
            </w:r>
            <w:r>
              <w:rPr>
                <w:lang w:val="en-US"/>
              </w:rPr>
              <w:t>Internet</w:t>
            </w:r>
            <w:r>
              <w:t>, Кбит/сек</w:t>
            </w:r>
          </w:p>
        </w:tc>
        <w:tc>
          <w:tcPr>
            <w:tcW w:w="2737" w:type="dxa"/>
            <w:tcBorders>
              <w:top w:val="single" w:sz="4" w:space="0" w:color="000000"/>
              <w:left w:val="single" w:sz="4" w:space="0" w:color="000000"/>
              <w:bottom w:val="single" w:sz="4" w:space="0" w:color="000000"/>
              <w:right w:val="single" w:sz="4" w:space="0" w:color="000000"/>
            </w:tcBorders>
          </w:tcPr>
          <w:p w:rsidR="00C10B40" w:rsidRPr="005B4384" w:rsidRDefault="00884220" w:rsidP="00EB4594">
            <w:pPr>
              <w:widowControl/>
              <w:tabs>
                <w:tab w:val="num" w:pos="-142"/>
                <w:tab w:val="left" w:pos="7938"/>
              </w:tabs>
              <w:snapToGrid w:val="0"/>
              <w:ind w:firstLine="0"/>
              <w:jc w:val="left"/>
            </w:pPr>
            <w:r w:rsidRPr="005B4384">
              <w:t>100МБ/с</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lastRenderedPageBreak/>
              <w:t xml:space="preserve">Количество </w:t>
            </w:r>
            <w:r>
              <w:rPr>
                <w:lang w:val="en-US"/>
              </w:rPr>
              <w:t>Internet</w:t>
            </w:r>
            <w:r>
              <w:t>-серверов</w:t>
            </w:r>
          </w:p>
        </w:tc>
        <w:tc>
          <w:tcPr>
            <w:tcW w:w="2737" w:type="dxa"/>
            <w:tcBorders>
              <w:top w:val="single" w:sz="4" w:space="0" w:color="000000"/>
              <w:left w:val="single" w:sz="4" w:space="0" w:color="000000"/>
              <w:bottom w:val="single" w:sz="4" w:space="0" w:color="000000"/>
              <w:right w:val="single" w:sz="4" w:space="0" w:color="000000"/>
            </w:tcBorders>
          </w:tcPr>
          <w:p w:rsidR="00C10B40" w:rsidRPr="005B4384" w:rsidRDefault="00884220" w:rsidP="00EB4594">
            <w:pPr>
              <w:widowControl/>
              <w:tabs>
                <w:tab w:val="num" w:pos="-142"/>
                <w:tab w:val="left" w:pos="7938"/>
              </w:tabs>
              <w:snapToGrid w:val="0"/>
              <w:ind w:firstLine="0"/>
              <w:jc w:val="left"/>
            </w:pPr>
            <w:r w:rsidRPr="005B4384">
              <w:t>0</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t>Наличие локальных сетей в дошкольном образовательном учреждении</w:t>
            </w:r>
          </w:p>
        </w:tc>
        <w:tc>
          <w:tcPr>
            <w:tcW w:w="2737" w:type="dxa"/>
            <w:tcBorders>
              <w:top w:val="single" w:sz="4" w:space="0" w:color="000000"/>
              <w:left w:val="single" w:sz="4" w:space="0" w:color="000000"/>
              <w:bottom w:val="single" w:sz="4" w:space="0" w:color="000000"/>
              <w:right w:val="single" w:sz="4" w:space="0" w:color="000000"/>
            </w:tcBorders>
          </w:tcPr>
          <w:p w:rsidR="00C10B40" w:rsidRPr="005B4384" w:rsidRDefault="00884220" w:rsidP="00EB4594">
            <w:pPr>
              <w:widowControl/>
              <w:tabs>
                <w:tab w:val="num" w:pos="-142"/>
                <w:tab w:val="left" w:pos="7938"/>
              </w:tabs>
              <w:snapToGrid w:val="0"/>
              <w:ind w:firstLine="0"/>
              <w:jc w:val="left"/>
            </w:pPr>
            <w:r w:rsidRPr="005B4384">
              <w:t>0</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t>Количество единиц вычислительной техники (компьютеров)</w:t>
            </w:r>
          </w:p>
          <w:p w:rsidR="00C10B40" w:rsidRDefault="00C10B40" w:rsidP="00EB4594">
            <w:pPr>
              <w:widowControl/>
              <w:tabs>
                <w:tab w:val="num" w:pos="-142"/>
                <w:tab w:val="left" w:pos="7938"/>
              </w:tabs>
              <w:ind w:firstLine="0"/>
              <w:jc w:val="left"/>
            </w:pPr>
            <w:r>
              <w:t>-всего</w:t>
            </w:r>
          </w:p>
          <w:p w:rsidR="00C10B40" w:rsidRDefault="00C10B40" w:rsidP="00EB4594">
            <w:pPr>
              <w:widowControl/>
              <w:tabs>
                <w:tab w:val="num" w:pos="-142"/>
                <w:tab w:val="left" w:pos="7938"/>
              </w:tabs>
              <w:ind w:firstLine="0"/>
              <w:jc w:val="left"/>
            </w:pPr>
            <w:r>
              <w:t>-из них используются в образовательном процессе</w:t>
            </w:r>
          </w:p>
        </w:tc>
        <w:tc>
          <w:tcPr>
            <w:tcW w:w="2737" w:type="dxa"/>
            <w:tcBorders>
              <w:top w:val="single" w:sz="4" w:space="0" w:color="000000"/>
              <w:left w:val="single" w:sz="4" w:space="0" w:color="000000"/>
              <w:bottom w:val="single" w:sz="4" w:space="0" w:color="000000"/>
              <w:right w:val="single" w:sz="4" w:space="0" w:color="000000"/>
            </w:tcBorders>
          </w:tcPr>
          <w:p w:rsidR="00812DDC" w:rsidRPr="005B4384" w:rsidRDefault="00812DDC" w:rsidP="00EB4594">
            <w:pPr>
              <w:widowControl/>
              <w:tabs>
                <w:tab w:val="num" w:pos="-142"/>
                <w:tab w:val="left" w:pos="7938"/>
              </w:tabs>
              <w:snapToGrid w:val="0"/>
              <w:ind w:firstLine="0"/>
              <w:jc w:val="left"/>
            </w:pPr>
          </w:p>
          <w:p w:rsidR="00812DDC" w:rsidRPr="005B4384" w:rsidRDefault="00812DDC" w:rsidP="00EB4594">
            <w:pPr>
              <w:widowControl/>
              <w:tabs>
                <w:tab w:val="num" w:pos="-142"/>
                <w:tab w:val="left" w:pos="7938"/>
              </w:tabs>
              <w:snapToGrid w:val="0"/>
              <w:ind w:firstLine="0"/>
              <w:jc w:val="left"/>
            </w:pPr>
          </w:p>
          <w:p w:rsidR="00C10B40" w:rsidRPr="005B4384" w:rsidRDefault="00884220" w:rsidP="00EB4594">
            <w:pPr>
              <w:widowControl/>
              <w:tabs>
                <w:tab w:val="num" w:pos="-142"/>
                <w:tab w:val="left" w:pos="7938"/>
              </w:tabs>
              <w:snapToGrid w:val="0"/>
              <w:ind w:firstLine="0"/>
              <w:jc w:val="left"/>
            </w:pPr>
            <w:r w:rsidRPr="005B4384">
              <w:t>4</w:t>
            </w:r>
          </w:p>
          <w:p w:rsidR="006E7436" w:rsidRPr="005B4384" w:rsidRDefault="00884220" w:rsidP="00EB4594">
            <w:pPr>
              <w:widowControl/>
              <w:tabs>
                <w:tab w:val="num" w:pos="-142"/>
                <w:tab w:val="left" w:pos="7938"/>
              </w:tabs>
              <w:snapToGrid w:val="0"/>
              <w:ind w:firstLine="0"/>
              <w:jc w:val="left"/>
            </w:pPr>
            <w:r w:rsidRPr="005B4384">
              <w:t>2</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t xml:space="preserve">Количество специализированных кабинетов, оборудованных </w:t>
            </w:r>
            <w:r w:rsidRPr="00884251">
              <w:t>мультимедиапроекторами</w:t>
            </w:r>
          </w:p>
        </w:tc>
        <w:tc>
          <w:tcPr>
            <w:tcW w:w="2737" w:type="dxa"/>
            <w:tcBorders>
              <w:top w:val="single" w:sz="4" w:space="0" w:color="000000"/>
              <w:left w:val="single" w:sz="4" w:space="0" w:color="000000"/>
              <w:bottom w:val="single" w:sz="4" w:space="0" w:color="000000"/>
              <w:right w:val="single" w:sz="4" w:space="0" w:color="000000"/>
            </w:tcBorders>
          </w:tcPr>
          <w:p w:rsidR="00C10B40" w:rsidRPr="005B4384" w:rsidRDefault="00884220" w:rsidP="00EB4594">
            <w:pPr>
              <w:widowControl/>
              <w:tabs>
                <w:tab w:val="num" w:pos="-142"/>
                <w:tab w:val="left" w:pos="7938"/>
              </w:tabs>
              <w:snapToGrid w:val="0"/>
              <w:ind w:firstLine="0"/>
              <w:jc w:val="left"/>
            </w:pPr>
            <w:r w:rsidRPr="005B4384">
              <w:t>1</w:t>
            </w:r>
          </w:p>
        </w:tc>
      </w:tr>
      <w:tr w:rsidR="00C10B40" w:rsidTr="005B4384">
        <w:trPr>
          <w:jc w:val="center"/>
        </w:trPr>
        <w:tc>
          <w:tcPr>
            <w:tcW w:w="7582" w:type="dxa"/>
            <w:tcBorders>
              <w:top w:val="single" w:sz="4" w:space="0" w:color="000000"/>
              <w:left w:val="single" w:sz="4" w:space="0" w:color="000000"/>
              <w:bottom w:val="single" w:sz="4" w:space="0" w:color="000000"/>
            </w:tcBorders>
          </w:tcPr>
          <w:p w:rsidR="00C10B40" w:rsidRDefault="00C10B40" w:rsidP="00EB4594">
            <w:pPr>
              <w:widowControl/>
              <w:tabs>
                <w:tab w:val="num" w:pos="-142"/>
                <w:tab w:val="left" w:pos="7938"/>
              </w:tabs>
              <w:snapToGrid w:val="0"/>
              <w:ind w:firstLine="0"/>
              <w:jc w:val="left"/>
            </w:pPr>
            <w:r>
              <w:t>Количество интерактивных  комплектов с мобильными кабинетами</w:t>
            </w:r>
          </w:p>
        </w:tc>
        <w:tc>
          <w:tcPr>
            <w:tcW w:w="2737" w:type="dxa"/>
            <w:tcBorders>
              <w:top w:val="single" w:sz="4" w:space="0" w:color="000000"/>
              <w:left w:val="single" w:sz="4" w:space="0" w:color="000000"/>
              <w:bottom w:val="single" w:sz="4" w:space="0" w:color="000000"/>
              <w:right w:val="single" w:sz="4" w:space="0" w:color="000000"/>
            </w:tcBorders>
          </w:tcPr>
          <w:p w:rsidR="00C10B40" w:rsidRPr="005B4384" w:rsidRDefault="006C5FB0" w:rsidP="00EB4594">
            <w:pPr>
              <w:widowControl/>
              <w:tabs>
                <w:tab w:val="num" w:pos="-142"/>
                <w:tab w:val="left" w:pos="7938"/>
              </w:tabs>
              <w:snapToGrid w:val="0"/>
              <w:ind w:firstLine="0"/>
              <w:jc w:val="left"/>
            </w:pPr>
            <w:r w:rsidRPr="005B4384">
              <w:t>0</w:t>
            </w:r>
          </w:p>
        </w:tc>
      </w:tr>
    </w:tbl>
    <w:p w:rsidR="00884220" w:rsidRDefault="00884220" w:rsidP="00EB4594">
      <w:pPr>
        <w:widowControl/>
        <w:ind w:firstLine="0"/>
        <w:jc w:val="left"/>
        <w:rPr>
          <w:i/>
        </w:rPr>
      </w:pPr>
    </w:p>
    <w:p w:rsidR="00500120" w:rsidRPr="00500120" w:rsidRDefault="00500120" w:rsidP="00EB4594">
      <w:pPr>
        <w:widowControl/>
        <w:tabs>
          <w:tab w:val="num" w:pos="-142"/>
        </w:tabs>
        <w:ind w:firstLine="0"/>
        <w:rPr>
          <w:b/>
        </w:rPr>
      </w:pPr>
    </w:p>
    <w:p w:rsidR="00C10B40" w:rsidRDefault="00884220" w:rsidP="00EB4594">
      <w:pPr>
        <w:widowControl/>
        <w:ind w:firstLine="0"/>
        <w:jc w:val="center"/>
        <w:rPr>
          <w:b/>
        </w:rPr>
      </w:pPr>
      <w:r>
        <w:rPr>
          <w:b/>
        </w:rPr>
        <w:t xml:space="preserve">3. </w:t>
      </w:r>
      <w:r w:rsidR="00C10B40">
        <w:rPr>
          <w:b/>
        </w:rPr>
        <w:t>СВЕДЕНИЯ О СОСТАВЕ И КВАЛИФИКАЦИИ АДМИНИСТРАТИВНЫХ, ПЕДАГОГИЧЕСКИХ КАДРОВ</w:t>
      </w:r>
    </w:p>
    <w:p w:rsidR="00C10B40" w:rsidRDefault="00C10B40" w:rsidP="00EB4594">
      <w:pPr>
        <w:widowControl/>
        <w:tabs>
          <w:tab w:val="num" w:pos="-142"/>
        </w:tabs>
        <w:ind w:firstLine="0"/>
        <w:jc w:val="left"/>
        <w:rPr>
          <w:i/>
        </w:rPr>
      </w:pPr>
    </w:p>
    <w:p w:rsidR="00C10B40" w:rsidRPr="00AC5B9A" w:rsidRDefault="00C10B40" w:rsidP="00EB4594">
      <w:pPr>
        <w:widowControl/>
        <w:tabs>
          <w:tab w:val="num" w:pos="0"/>
        </w:tabs>
        <w:ind w:firstLine="0"/>
        <w:jc w:val="left"/>
        <w:rPr>
          <w:b/>
          <w:i/>
        </w:rPr>
      </w:pPr>
      <w:r w:rsidRPr="00AC5B9A">
        <w:rPr>
          <w:b/>
          <w:i/>
        </w:rPr>
        <w:t>3.1.</w:t>
      </w:r>
      <w:r>
        <w:rPr>
          <w:i/>
        </w:rPr>
        <w:t xml:space="preserve"> </w:t>
      </w:r>
      <w:r w:rsidRPr="00AC5B9A">
        <w:rPr>
          <w:b/>
          <w:i/>
        </w:rPr>
        <w:t>Сведения об административных работниках</w:t>
      </w:r>
    </w:p>
    <w:tbl>
      <w:tblPr>
        <w:tblW w:w="10178" w:type="dxa"/>
        <w:jc w:val="center"/>
        <w:tblInd w:w="-5" w:type="dxa"/>
        <w:tblLayout w:type="fixed"/>
        <w:tblLook w:val="0000"/>
      </w:tblPr>
      <w:tblGrid>
        <w:gridCol w:w="1417"/>
        <w:gridCol w:w="1957"/>
        <w:gridCol w:w="2268"/>
        <w:gridCol w:w="992"/>
        <w:gridCol w:w="1445"/>
        <w:gridCol w:w="2099"/>
      </w:tblGrid>
      <w:tr w:rsidR="00C10B40" w:rsidRPr="00EB4594" w:rsidTr="00EB4594">
        <w:trPr>
          <w:trHeight w:val="690"/>
          <w:jc w:val="center"/>
        </w:trPr>
        <w:tc>
          <w:tcPr>
            <w:tcW w:w="1417" w:type="dxa"/>
            <w:vMerge w:val="restart"/>
            <w:tcBorders>
              <w:top w:val="single" w:sz="4" w:space="0" w:color="000000"/>
              <w:left w:val="single" w:sz="4" w:space="0" w:color="000000"/>
              <w:bottom w:val="single" w:sz="4" w:space="0" w:color="000000"/>
            </w:tcBorders>
            <w:vAlign w:val="center"/>
          </w:tcPr>
          <w:p w:rsidR="00C10B40" w:rsidRPr="00EB4594" w:rsidRDefault="00C10B40" w:rsidP="00EB4594">
            <w:pPr>
              <w:widowControl/>
              <w:tabs>
                <w:tab w:val="num" w:pos="-142"/>
                <w:tab w:val="left" w:pos="7938"/>
              </w:tabs>
              <w:snapToGrid w:val="0"/>
              <w:ind w:firstLine="0"/>
              <w:jc w:val="left"/>
              <w:rPr>
                <w:sz w:val="22"/>
                <w:szCs w:val="22"/>
              </w:rPr>
            </w:pPr>
            <w:r w:rsidRPr="00EB4594">
              <w:rPr>
                <w:sz w:val="22"/>
                <w:szCs w:val="22"/>
              </w:rPr>
              <w:t xml:space="preserve">Должность </w:t>
            </w:r>
          </w:p>
        </w:tc>
        <w:tc>
          <w:tcPr>
            <w:tcW w:w="1957" w:type="dxa"/>
            <w:vMerge w:val="restart"/>
            <w:tcBorders>
              <w:top w:val="single" w:sz="4" w:space="0" w:color="000000"/>
              <w:left w:val="single" w:sz="4" w:space="0" w:color="000000"/>
              <w:bottom w:val="single" w:sz="4" w:space="0" w:color="000000"/>
            </w:tcBorders>
            <w:vAlign w:val="center"/>
          </w:tcPr>
          <w:p w:rsidR="00C10B40" w:rsidRPr="00EB4594" w:rsidRDefault="00C10B40" w:rsidP="00EB4594">
            <w:pPr>
              <w:widowControl/>
              <w:tabs>
                <w:tab w:val="num" w:pos="-142"/>
                <w:tab w:val="left" w:pos="7938"/>
              </w:tabs>
              <w:snapToGrid w:val="0"/>
              <w:ind w:right="-121" w:firstLine="0"/>
              <w:jc w:val="left"/>
              <w:rPr>
                <w:sz w:val="22"/>
                <w:szCs w:val="22"/>
              </w:rPr>
            </w:pPr>
            <w:r w:rsidRPr="00EB4594">
              <w:rPr>
                <w:sz w:val="22"/>
                <w:szCs w:val="22"/>
              </w:rPr>
              <w:t>Ф.И.О. (полностью)</w:t>
            </w:r>
          </w:p>
        </w:tc>
        <w:tc>
          <w:tcPr>
            <w:tcW w:w="2268" w:type="dxa"/>
            <w:vMerge w:val="restart"/>
            <w:tcBorders>
              <w:top w:val="single" w:sz="4" w:space="0" w:color="000000"/>
              <w:left w:val="single" w:sz="4" w:space="0" w:color="000000"/>
              <w:bottom w:val="single" w:sz="4" w:space="0" w:color="000000"/>
            </w:tcBorders>
            <w:vAlign w:val="center"/>
          </w:tcPr>
          <w:p w:rsidR="00C10B40" w:rsidRPr="00EB4594" w:rsidRDefault="00C10B40" w:rsidP="00EB4594">
            <w:pPr>
              <w:widowControl/>
              <w:tabs>
                <w:tab w:val="num" w:pos="-142"/>
                <w:tab w:val="left" w:pos="7938"/>
              </w:tabs>
              <w:snapToGrid w:val="0"/>
              <w:ind w:right="-108" w:firstLine="0"/>
              <w:jc w:val="left"/>
              <w:rPr>
                <w:sz w:val="22"/>
                <w:szCs w:val="22"/>
              </w:rPr>
            </w:pPr>
            <w:r w:rsidRPr="00EB4594">
              <w:rPr>
                <w:sz w:val="22"/>
                <w:szCs w:val="22"/>
              </w:rPr>
              <w:t xml:space="preserve">Образование, специальность по диплому, общий педагогический  стаж </w:t>
            </w:r>
          </w:p>
        </w:tc>
        <w:tc>
          <w:tcPr>
            <w:tcW w:w="2437" w:type="dxa"/>
            <w:gridSpan w:val="2"/>
            <w:tcBorders>
              <w:top w:val="single" w:sz="4" w:space="0" w:color="000000"/>
              <w:left w:val="single" w:sz="4" w:space="0" w:color="000000"/>
              <w:bottom w:val="single" w:sz="4" w:space="0" w:color="000000"/>
            </w:tcBorders>
            <w:vAlign w:val="center"/>
          </w:tcPr>
          <w:p w:rsidR="00C10B40" w:rsidRPr="00EB4594" w:rsidRDefault="00C10B40" w:rsidP="00EB4594">
            <w:pPr>
              <w:widowControl/>
              <w:tabs>
                <w:tab w:val="num" w:pos="-142"/>
                <w:tab w:val="left" w:pos="7938"/>
              </w:tabs>
              <w:snapToGrid w:val="0"/>
              <w:ind w:firstLine="0"/>
              <w:jc w:val="center"/>
              <w:rPr>
                <w:sz w:val="22"/>
                <w:szCs w:val="22"/>
              </w:rPr>
            </w:pPr>
            <w:r w:rsidRPr="00EB4594">
              <w:rPr>
                <w:sz w:val="22"/>
                <w:szCs w:val="22"/>
              </w:rPr>
              <w:t>Стаж административной работы</w:t>
            </w:r>
          </w:p>
        </w:tc>
        <w:tc>
          <w:tcPr>
            <w:tcW w:w="2099" w:type="dxa"/>
            <w:vMerge w:val="restart"/>
            <w:tcBorders>
              <w:top w:val="single" w:sz="4" w:space="0" w:color="000000"/>
              <w:left w:val="single" w:sz="4" w:space="0" w:color="000000"/>
              <w:bottom w:val="single" w:sz="4" w:space="0" w:color="000000"/>
              <w:right w:val="single" w:sz="4" w:space="0" w:color="000000"/>
            </w:tcBorders>
            <w:vAlign w:val="center"/>
          </w:tcPr>
          <w:p w:rsidR="00C10B40" w:rsidRPr="00EB4594" w:rsidRDefault="00C10B40" w:rsidP="00EB4594">
            <w:pPr>
              <w:widowControl/>
              <w:tabs>
                <w:tab w:val="num" w:pos="-142"/>
                <w:tab w:val="left" w:pos="7938"/>
              </w:tabs>
              <w:snapToGrid w:val="0"/>
              <w:ind w:firstLine="0"/>
              <w:jc w:val="left"/>
              <w:rPr>
                <w:sz w:val="22"/>
                <w:szCs w:val="22"/>
              </w:rPr>
            </w:pPr>
            <w:r w:rsidRPr="00EB4594">
              <w:rPr>
                <w:sz w:val="22"/>
                <w:szCs w:val="22"/>
              </w:rPr>
              <w:t>Квалификационная категория по административной  работе</w:t>
            </w:r>
          </w:p>
        </w:tc>
      </w:tr>
      <w:tr w:rsidR="00C10B40" w:rsidRPr="00EB4594" w:rsidTr="00EB4594">
        <w:trPr>
          <w:trHeight w:val="597"/>
          <w:jc w:val="center"/>
        </w:trPr>
        <w:tc>
          <w:tcPr>
            <w:tcW w:w="1417" w:type="dxa"/>
            <w:vMerge/>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p>
        </w:tc>
        <w:tc>
          <w:tcPr>
            <w:tcW w:w="1957" w:type="dxa"/>
            <w:vMerge/>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p>
        </w:tc>
        <w:tc>
          <w:tcPr>
            <w:tcW w:w="2268" w:type="dxa"/>
            <w:vMerge/>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p>
        </w:tc>
        <w:tc>
          <w:tcPr>
            <w:tcW w:w="992" w:type="dxa"/>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r w:rsidRPr="00EB4594">
              <w:rPr>
                <w:sz w:val="22"/>
                <w:szCs w:val="22"/>
              </w:rPr>
              <w:t xml:space="preserve">общий </w:t>
            </w:r>
          </w:p>
        </w:tc>
        <w:tc>
          <w:tcPr>
            <w:tcW w:w="1445" w:type="dxa"/>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r w:rsidRPr="00EB4594">
              <w:rPr>
                <w:sz w:val="22"/>
                <w:szCs w:val="22"/>
              </w:rPr>
              <w:t>в данном учреждении</w:t>
            </w:r>
          </w:p>
        </w:tc>
        <w:tc>
          <w:tcPr>
            <w:tcW w:w="2099" w:type="dxa"/>
            <w:vMerge/>
            <w:tcBorders>
              <w:top w:val="single" w:sz="4" w:space="0" w:color="000000"/>
              <w:left w:val="single" w:sz="4" w:space="0" w:color="000000"/>
              <w:bottom w:val="single" w:sz="4" w:space="0" w:color="000000"/>
              <w:right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p>
        </w:tc>
      </w:tr>
      <w:tr w:rsidR="00C10B40" w:rsidRPr="00EB4594" w:rsidTr="00EB4594">
        <w:trPr>
          <w:jc w:val="center"/>
        </w:trPr>
        <w:tc>
          <w:tcPr>
            <w:tcW w:w="1417" w:type="dxa"/>
            <w:tcBorders>
              <w:top w:val="single" w:sz="4" w:space="0" w:color="000000"/>
              <w:left w:val="single" w:sz="4" w:space="0" w:color="000000"/>
              <w:bottom w:val="single" w:sz="4" w:space="0" w:color="000000"/>
            </w:tcBorders>
          </w:tcPr>
          <w:p w:rsidR="00C10B40" w:rsidRPr="00EB4594" w:rsidRDefault="00C10B40" w:rsidP="00EB4594">
            <w:pPr>
              <w:widowControl/>
              <w:tabs>
                <w:tab w:val="num" w:pos="-142"/>
                <w:tab w:val="left" w:pos="7938"/>
              </w:tabs>
              <w:snapToGrid w:val="0"/>
              <w:ind w:firstLine="0"/>
              <w:jc w:val="left"/>
              <w:rPr>
                <w:sz w:val="22"/>
                <w:szCs w:val="22"/>
              </w:rPr>
            </w:pPr>
            <w:r w:rsidRPr="00EB4594">
              <w:rPr>
                <w:sz w:val="22"/>
                <w:szCs w:val="22"/>
              </w:rPr>
              <w:t>Зав</w:t>
            </w:r>
            <w:r w:rsidR="00BB4045" w:rsidRPr="00EB4594">
              <w:rPr>
                <w:sz w:val="22"/>
                <w:szCs w:val="22"/>
              </w:rPr>
              <w:t>едующий</w:t>
            </w:r>
          </w:p>
        </w:tc>
        <w:tc>
          <w:tcPr>
            <w:tcW w:w="1957" w:type="dxa"/>
            <w:tcBorders>
              <w:top w:val="single" w:sz="4" w:space="0" w:color="000000"/>
              <w:left w:val="single" w:sz="4" w:space="0" w:color="000000"/>
              <w:bottom w:val="single" w:sz="4" w:space="0" w:color="000000"/>
            </w:tcBorders>
          </w:tcPr>
          <w:p w:rsidR="00C10B40" w:rsidRPr="00EB4594" w:rsidRDefault="00884220" w:rsidP="00EB4594">
            <w:pPr>
              <w:widowControl/>
              <w:tabs>
                <w:tab w:val="num" w:pos="-142"/>
                <w:tab w:val="left" w:pos="7938"/>
              </w:tabs>
              <w:snapToGrid w:val="0"/>
              <w:ind w:firstLine="0"/>
              <w:jc w:val="left"/>
              <w:rPr>
                <w:sz w:val="22"/>
                <w:szCs w:val="22"/>
              </w:rPr>
            </w:pPr>
            <w:r w:rsidRPr="00EB4594">
              <w:rPr>
                <w:sz w:val="22"/>
                <w:szCs w:val="22"/>
              </w:rPr>
              <w:t>Смирнова Олеся Владимировна</w:t>
            </w:r>
            <w:r w:rsidR="00E6187E" w:rsidRPr="00EB4594">
              <w:rPr>
                <w:sz w:val="22"/>
                <w:szCs w:val="22"/>
              </w:rPr>
              <w:t xml:space="preserve"> </w:t>
            </w:r>
          </w:p>
        </w:tc>
        <w:tc>
          <w:tcPr>
            <w:tcW w:w="2268" w:type="dxa"/>
            <w:tcBorders>
              <w:top w:val="single" w:sz="4" w:space="0" w:color="000000"/>
              <w:left w:val="single" w:sz="4" w:space="0" w:color="000000"/>
              <w:bottom w:val="single" w:sz="4" w:space="0" w:color="000000"/>
            </w:tcBorders>
          </w:tcPr>
          <w:p w:rsidR="00C10B40" w:rsidRPr="00EB4594" w:rsidRDefault="00E6187E" w:rsidP="00EB4594">
            <w:pPr>
              <w:widowControl/>
              <w:tabs>
                <w:tab w:val="num" w:pos="-142"/>
                <w:tab w:val="left" w:pos="7938"/>
              </w:tabs>
              <w:snapToGrid w:val="0"/>
              <w:ind w:firstLine="0"/>
              <w:jc w:val="left"/>
              <w:rPr>
                <w:sz w:val="22"/>
                <w:szCs w:val="22"/>
              </w:rPr>
            </w:pPr>
            <w:r w:rsidRPr="00EB4594">
              <w:rPr>
                <w:sz w:val="22"/>
                <w:szCs w:val="22"/>
              </w:rPr>
              <w:t>Высшее,</w:t>
            </w:r>
            <w:r w:rsidR="00AA697F" w:rsidRPr="00EB4594">
              <w:rPr>
                <w:sz w:val="22"/>
                <w:szCs w:val="22"/>
              </w:rPr>
              <w:t xml:space="preserve"> преподаватель дошкольной педагогики и психологии Методист.</w:t>
            </w:r>
            <w:r w:rsidRPr="00EB4594">
              <w:rPr>
                <w:sz w:val="22"/>
                <w:szCs w:val="22"/>
              </w:rPr>
              <w:t xml:space="preserve"> </w:t>
            </w:r>
            <w:r w:rsidR="00AA697F" w:rsidRPr="00EB4594">
              <w:rPr>
                <w:sz w:val="22"/>
                <w:szCs w:val="22"/>
              </w:rPr>
              <w:t xml:space="preserve"> 20 лет</w:t>
            </w:r>
          </w:p>
        </w:tc>
        <w:tc>
          <w:tcPr>
            <w:tcW w:w="992" w:type="dxa"/>
            <w:tcBorders>
              <w:top w:val="single" w:sz="4" w:space="0" w:color="000000"/>
              <w:left w:val="single" w:sz="4" w:space="0" w:color="000000"/>
              <w:bottom w:val="single" w:sz="4" w:space="0" w:color="000000"/>
            </w:tcBorders>
          </w:tcPr>
          <w:p w:rsidR="00C10B40" w:rsidRPr="00EB4594" w:rsidRDefault="002D70CB" w:rsidP="00EB4594">
            <w:pPr>
              <w:widowControl/>
              <w:tabs>
                <w:tab w:val="num" w:pos="-142"/>
                <w:tab w:val="left" w:pos="7938"/>
              </w:tabs>
              <w:snapToGrid w:val="0"/>
              <w:ind w:firstLine="0"/>
              <w:jc w:val="left"/>
              <w:rPr>
                <w:sz w:val="22"/>
                <w:szCs w:val="22"/>
              </w:rPr>
            </w:pPr>
            <w:r w:rsidRPr="00EB4594">
              <w:rPr>
                <w:sz w:val="22"/>
                <w:szCs w:val="22"/>
              </w:rPr>
              <w:t>7</w:t>
            </w:r>
          </w:p>
        </w:tc>
        <w:tc>
          <w:tcPr>
            <w:tcW w:w="1445" w:type="dxa"/>
            <w:tcBorders>
              <w:top w:val="single" w:sz="4" w:space="0" w:color="000000"/>
              <w:left w:val="single" w:sz="4" w:space="0" w:color="000000"/>
              <w:bottom w:val="single" w:sz="4" w:space="0" w:color="000000"/>
            </w:tcBorders>
          </w:tcPr>
          <w:p w:rsidR="00C10B40" w:rsidRPr="00EB4594" w:rsidRDefault="002D70CB" w:rsidP="00EB4594">
            <w:pPr>
              <w:widowControl/>
              <w:tabs>
                <w:tab w:val="num" w:pos="-142"/>
                <w:tab w:val="left" w:pos="7938"/>
              </w:tabs>
              <w:snapToGrid w:val="0"/>
              <w:ind w:firstLine="0"/>
              <w:jc w:val="left"/>
              <w:rPr>
                <w:sz w:val="22"/>
                <w:szCs w:val="22"/>
              </w:rPr>
            </w:pPr>
            <w:r w:rsidRPr="00EB4594">
              <w:rPr>
                <w:sz w:val="22"/>
                <w:szCs w:val="22"/>
              </w:rPr>
              <w:t>7</w:t>
            </w:r>
          </w:p>
        </w:tc>
        <w:tc>
          <w:tcPr>
            <w:tcW w:w="2099" w:type="dxa"/>
            <w:tcBorders>
              <w:top w:val="single" w:sz="4" w:space="0" w:color="000000"/>
              <w:left w:val="single" w:sz="4" w:space="0" w:color="000000"/>
              <w:bottom w:val="single" w:sz="4" w:space="0" w:color="000000"/>
              <w:right w:val="single" w:sz="4" w:space="0" w:color="000000"/>
            </w:tcBorders>
          </w:tcPr>
          <w:p w:rsidR="00C10B40" w:rsidRPr="00EB4594" w:rsidRDefault="002D70CB" w:rsidP="00EB4594">
            <w:pPr>
              <w:widowControl/>
              <w:tabs>
                <w:tab w:val="num" w:pos="-142"/>
                <w:tab w:val="left" w:pos="7938"/>
              </w:tabs>
              <w:snapToGrid w:val="0"/>
              <w:ind w:firstLine="0"/>
              <w:jc w:val="left"/>
              <w:rPr>
                <w:sz w:val="22"/>
                <w:szCs w:val="22"/>
              </w:rPr>
            </w:pPr>
            <w:r w:rsidRPr="00EB4594">
              <w:rPr>
                <w:sz w:val="22"/>
                <w:szCs w:val="22"/>
              </w:rPr>
              <w:t>Соответствует занимаемой должности</w:t>
            </w:r>
          </w:p>
        </w:tc>
      </w:tr>
      <w:tr w:rsidR="00FF78E3" w:rsidRPr="00EB4594" w:rsidTr="00EB4594">
        <w:trPr>
          <w:jc w:val="center"/>
        </w:trPr>
        <w:tc>
          <w:tcPr>
            <w:tcW w:w="1417" w:type="dxa"/>
            <w:tcBorders>
              <w:top w:val="single" w:sz="4" w:space="0" w:color="000000"/>
              <w:left w:val="single" w:sz="4" w:space="0" w:color="000000"/>
              <w:bottom w:val="single" w:sz="4" w:space="0" w:color="000000"/>
            </w:tcBorders>
          </w:tcPr>
          <w:p w:rsidR="00FF78E3" w:rsidRPr="00EB4594" w:rsidRDefault="00FF78E3" w:rsidP="00EB4594">
            <w:pPr>
              <w:widowControl/>
              <w:tabs>
                <w:tab w:val="num" w:pos="-142"/>
                <w:tab w:val="left" w:pos="7938"/>
              </w:tabs>
              <w:snapToGrid w:val="0"/>
              <w:ind w:firstLine="0"/>
              <w:jc w:val="left"/>
              <w:rPr>
                <w:sz w:val="22"/>
                <w:szCs w:val="22"/>
              </w:rPr>
            </w:pPr>
            <w:r w:rsidRPr="00EB4594">
              <w:rPr>
                <w:sz w:val="22"/>
                <w:szCs w:val="22"/>
              </w:rPr>
              <w:t>Заместитель заведующего по АХР</w:t>
            </w:r>
          </w:p>
        </w:tc>
        <w:tc>
          <w:tcPr>
            <w:tcW w:w="1957" w:type="dxa"/>
            <w:tcBorders>
              <w:top w:val="single" w:sz="4" w:space="0" w:color="000000"/>
              <w:left w:val="single" w:sz="4" w:space="0" w:color="000000"/>
              <w:bottom w:val="single" w:sz="4" w:space="0" w:color="000000"/>
            </w:tcBorders>
          </w:tcPr>
          <w:p w:rsidR="00FF78E3" w:rsidRPr="00EB4594" w:rsidRDefault="002D70CB" w:rsidP="00EB4594">
            <w:pPr>
              <w:widowControl/>
              <w:tabs>
                <w:tab w:val="num" w:pos="-142"/>
                <w:tab w:val="left" w:pos="7938"/>
              </w:tabs>
              <w:snapToGrid w:val="0"/>
              <w:ind w:firstLine="0"/>
              <w:jc w:val="left"/>
              <w:rPr>
                <w:sz w:val="22"/>
                <w:szCs w:val="22"/>
              </w:rPr>
            </w:pPr>
            <w:r w:rsidRPr="00EB4594">
              <w:rPr>
                <w:sz w:val="22"/>
                <w:szCs w:val="22"/>
              </w:rPr>
              <w:t>Васильева Ольга Николаевна</w:t>
            </w:r>
          </w:p>
        </w:tc>
        <w:tc>
          <w:tcPr>
            <w:tcW w:w="2268" w:type="dxa"/>
            <w:tcBorders>
              <w:top w:val="single" w:sz="4" w:space="0" w:color="000000"/>
              <w:left w:val="single" w:sz="4" w:space="0" w:color="000000"/>
              <w:bottom w:val="single" w:sz="4" w:space="0" w:color="000000"/>
            </w:tcBorders>
          </w:tcPr>
          <w:p w:rsidR="00FF78E3" w:rsidRPr="00EB4594" w:rsidRDefault="002D70CB" w:rsidP="00EB4594">
            <w:pPr>
              <w:widowControl/>
              <w:tabs>
                <w:tab w:val="num" w:pos="-142"/>
                <w:tab w:val="left" w:pos="7938"/>
              </w:tabs>
              <w:snapToGrid w:val="0"/>
              <w:ind w:firstLine="0"/>
              <w:jc w:val="left"/>
              <w:rPr>
                <w:sz w:val="22"/>
                <w:szCs w:val="22"/>
              </w:rPr>
            </w:pPr>
            <w:r w:rsidRPr="00EB4594">
              <w:rPr>
                <w:sz w:val="22"/>
                <w:szCs w:val="22"/>
              </w:rPr>
              <w:t>Среднее профессиональное</w:t>
            </w:r>
            <w:r w:rsidR="00AA697F" w:rsidRPr="00EB4594">
              <w:rPr>
                <w:sz w:val="22"/>
                <w:szCs w:val="22"/>
              </w:rPr>
              <w:t>,</w:t>
            </w:r>
          </w:p>
          <w:p w:rsidR="002D70CB" w:rsidRPr="00EB4594" w:rsidRDefault="00AA697F" w:rsidP="00EB4594">
            <w:pPr>
              <w:widowControl/>
              <w:tabs>
                <w:tab w:val="num" w:pos="-142"/>
                <w:tab w:val="left" w:pos="7938"/>
              </w:tabs>
              <w:snapToGrid w:val="0"/>
              <w:ind w:firstLine="0"/>
              <w:jc w:val="left"/>
              <w:rPr>
                <w:sz w:val="22"/>
                <w:szCs w:val="22"/>
              </w:rPr>
            </w:pPr>
            <w:r w:rsidRPr="00EB4594">
              <w:rPr>
                <w:sz w:val="22"/>
                <w:szCs w:val="22"/>
              </w:rPr>
              <w:t>о</w:t>
            </w:r>
            <w:r w:rsidR="002D70CB" w:rsidRPr="00EB4594">
              <w:rPr>
                <w:sz w:val="22"/>
                <w:szCs w:val="22"/>
              </w:rPr>
              <w:t xml:space="preserve">рганизация торговли и товароведения продовольственных </w:t>
            </w:r>
            <w:r w:rsidRPr="00EB4594">
              <w:rPr>
                <w:sz w:val="22"/>
                <w:szCs w:val="22"/>
              </w:rPr>
              <w:t xml:space="preserve"> товаров</w:t>
            </w:r>
          </w:p>
        </w:tc>
        <w:tc>
          <w:tcPr>
            <w:tcW w:w="992" w:type="dxa"/>
            <w:tcBorders>
              <w:top w:val="single" w:sz="4" w:space="0" w:color="000000"/>
              <w:left w:val="single" w:sz="4" w:space="0" w:color="000000"/>
              <w:bottom w:val="single" w:sz="4" w:space="0" w:color="000000"/>
            </w:tcBorders>
          </w:tcPr>
          <w:p w:rsidR="00FF78E3" w:rsidRPr="00EB4594" w:rsidRDefault="00AA697F" w:rsidP="00EB4594">
            <w:pPr>
              <w:widowControl/>
              <w:tabs>
                <w:tab w:val="num" w:pos="-142"/>
                <w:tab w:val="left" w:pos="7938"/>
              </w:tabs>
              <w:snapToGrid w:val="0"/>
              <w:ind w:firstLine="0"/>
              <w:jc w:val="left"/>
              <w:rPr>
                <w:sz w:val="22"/>
                <w:szCs w:val="22"/>
              </w:rPr>
            </w:pPr>
            <w:r w:rsidRPr="00EB4594">
              <w:rPr>
                <w:sz w:val="22"/>
                <w:szCs w:val="22"/>
              </w:rPr>
              <w:t>5</w:t>
            </w:r>
          </w:p>
        </w:tc>
        <w:tc>
          <w:tcPr>
            <w:tcW w:w="1445" w:type="dxa"/>
            <w:tcBorders>
              <w:top w:val="single" w:sz="4" w:space="0" w:color="000000"/>
              <w:left w:val="single" w:sz="4" w:space="0" w:color="000000"/>
              <w:bottom w:val="single" w:sz="4" w:space="0" w:color="000000"/>
            </w:tcBorders>
          </w:tcPr>
          <w:p w:rsidR="00FF78E3" w:rsidRPr="00EB4594" w:rsidRDefault="00AA697F" w:rsidP="00EB4594">
            <w:pPr>
              <w:widowControl/>
              <w:tabs>
                <w:tab w:val="num" w:pos="-142"/>
                <w:tab w:val="left" w:pos="7938"/>
              </w:tabs>
              <w:snapToGrid w:val="0"/>
              <w:ind w:firstLine="0"/>
              <w:jc w:val="left"/>
              <w:rPr>
                <w:sz w:val="22"/>
                <w:szCs w:val="22"/>
              </w:rPr>
            </w:pPr>
            <w:r w:rsidRPr="00EB4594">
              <w:rPr>
                <w:sz w:val="22"/>
                <w:szCs w:val="22"/>
              </w:rPr>
              <w:t>20</w:t>
            </w:r>
          </w:p>
        </w:tc>
        <w:tc>
          <w:tcPr>
            <w:tcW w:w="2099" w:type="dxa"/>
            <w:tcBorders>
              <w:top w:val="single" w:sz="4" w:space="0" w:color="000000"/>
              <w:left w:val="single" w:sz="4" w:space="0" w:color="000000"/>
              <w:bottom w:val="single" w:sz="4" w:space="0" w:color="000000"/>
              <w:right w:val="single" w:sz="4" w:space="0" w:color="000000"/>
            </w:tcBorders>
          </w:tcPr>
          <w:p w:rsidR="00FF78E3" w:rsidRPr="00EB4594" w:rsidRDefault="00AA697F" w:rsidP="00EB4594">
            <w:pPr>
              <w:widowControl/>
              <w:tabs>
                <w:tab w:val="num" w:pos="-142"/>
                <w:tab w:val="left" w:pos="7938"/>
              </w:tabs>
              <w:snapToGrid w:val="0"/>
              <w:ind w:firstLine="0"/>
              <w:jc w:val="left"/>
              <w:rPr>
                <w:sz w:val="22"/>
                <w:szCs w:val="22"/>
              </w:rPr>
            </w:pPr>
            <w:r w:rsidRPr="00EB4594">
              <w:rPr>
                <w:sz w:val="22"/>
                <w:szCs w:val="22"/>
              </w:rPr>
              <w:t>Первая квалификационная категория</w:t>
            </w:r>
          </w:p>
        </w:tc>
      </w:tr>
      <w:tr w:rsidR="00BB4045" w:rsidRPr="00EB4594" w:rsidTr="00EB4594">
        <w:trPr>
          <w:jc w:val="center"/>
        </w:trPr>
        <w:tc>
          <w:tcPr>
            <w:tcW w:w="1417" w:type="dxa"/>
            <w:tcBorders>
              <w:top w:val="single" w:sz="4" w:space="0" w:color="000000"/>
              <w:left w:val="single" w:sz="4" w:space="0" w:color="000000"/>
              <w:bottom w:val="single" w:sz="4" w:space="0" w:color="000000"/>
            </w:tcBorders>
          </w:tcPr>
          <w:p w:rsidR="00BB4045" w:rsidRPr="00EB4594" w:rsidRDefault="00BB4045" w:rsidP="00EB4594">
            <w:pPr>
              <w:widowControl/>
              <w:tabs>
                <w:tab w:val="num" w:pos="-142"/>
                <w:tab w:val="left" w:pos="7938"/>
              </w:tabs>
              <w:snapToGrid w:val="0"/>
              <w:ind w:firstLine="0"/>
              <w:jc w:val="left"/>
              <w:rPr>
                <w:sz w:val="22"/>
                <w:szCs w:val="22"/>
              </w:rPr>
            </w:pPr>
            <w:r w:rsidRPr="00EB4594">
              <w:rPr>
                <w:sz w:val="22"/>
                <w:szCs w:val="22"/>
              </w:rPr>
              <w:t>Старший воспитатель</w:t>
            </w:r>
          </w:p>
        </w:tc>
        <w:tc>
          <w:tcPr>
            <w:tcW w:w="1957" w:type="dxa"/>
            <w:tcBorders>
              <w:top w:val="single" w:sz="4" w:space="0" w:color="000000"/>
              <w:left w:val="single" w:sz="4" w:space="0" w:color="000000"/>
              <w:bottom w:val="single" w:sz="4" w:space="0" w:color="000000"/>
            </w:tcBorders>
          </w:tcPr>
          <w:p w:rsidR="00BB4045" w:rsidRPr="00EB4594" w:rsidRDefault="00AA697F" w:rsidP="00EB4594">
            <w:pPr>
              <w:widowControl/>
              <w:tabs>
                <w:tab w:val="num" w:pos="-142"/>
                <w:tab w:val="left" w:pos="7938"/>
              </w:tabs>
              <w:snapToGrid w:val="0"/>
              <w:ind w:firstLine="0"/>
              <w:jc w:val="left"/>
              <w:rPr>
                <w:sz w:val="22"/>
                <w:szCs w:val="22"/>
              </w:rPr>
            </w:pPr>
            <w:r w:rsidRPr="00EB4594">
              <w:rPr>
                <w:sz w:val="22"/>
                <w:szCs w:val="22"/>
              </w:rPr>
              <w:t>Русова Елена Анатольевна</w:t>
            </w:r>
            <w:r w:rsidR="00E6187E" w:rsidRPr="00EB4594">
              <w:rPr>
                <w:sz w:val="22"/>
                <w:szCs w:val="22"/>
              </w:rPr>
              <w:t xml:space="preserve"> </w:t>
            </w:r>
          </w:p>
        </w:tc>
        <w:tc>
          <w:tcPr>
            <w:tcW w:w="2268" w:type="dxa"/>
            <w:tcBorders>
              <w:top w:val="single" w:sz="4" w:space="0" w:color="000000"/>
              <w:left w:val="single" w:sz="4" w:space="0" w:color="000000"/>
              <w:bottom w:val="single" w:sz="4" w:space="0" w:color="000000"/>
            </w:tcBorders>
          </w:tcPr>
          <w:p w:rsidR="00BB4045" w:rsidRPr="00EB4594" w:rsidRDefault="00E6187E" w:rsidP="00EB4594">
            <w:pPr>
              <w:widowControl/>
              <w:tabs>
                <w:tab w:val="num" w:pos="-142"/>
                <w:tab w:val="left" w:pos="7938"/>
              </w:tabs>
              <w:snapToGrid w:val="0"/>
              <w:ind w:firstLine="0"/>
              <w:jc w:val="left"/>
              <w:rPr>
                <w:sz w:val="22"/>
                <w:szCs w:val="22"/>
              </w:rPr>
            </w:pPr>
            <w:r w:rsidRPr="00EB4594">
              <w:rPr>
                <w:sz w:val="22"/>
                <w:szCs w:val="22"/>
              </w:rPr>
              <w:t xml:space="preserve">Высшее, </w:t>
            </w:r>
            <w:r w:rsidR="00AA697F" w:rsidRPr="00EB4594">
              <w:rPr>
                <w:sz w:val="22"/>
                <w:szCs w:val="22"/>
              </w:rPr>
              <w:t>Организатор-методист дошкольного образования, 27 лет</w:t>
            </w:r>
          </w:p>
        </w:tc>
        <w:tc>
          <w:tcPr>
            <w:tcW w:w="992" w:type="dxa"/>
            <w:tcBorders>
              <w:top w:val="single" w:sz="4" w:space="0" w:color="000000"/>
              <w:left w:val="single" w:sz="4" w:space="0" w:color="000000"/>
              <w:bottom w:val="single" w:sz="4" w:space="0" w:color="000000"/>
            </w:tcBorders>
          </w:tcPr>
          <w:p w:rsidR="00BB4045" w:rsidRPr="00EB4594" w:rsidRDefault="00AA697F" w:rsidP="00EB4594">
            <w:pPr>
              <w:widowControl/>
              <w:tabs>
                <w:tab w:val="num" w:pos="-142"/>
                <w:tab w:val="left" w:pos="7938"/>
              </w:tabs>
              <w:snapToGrid w:val="0"/>
              <w:ind w:firstLine="0"/>
              <w:jc w:val="left"/>
              <w:rPr>
                <w:sz w:val="22"/>
                <w:szCs w:val="22"/>
              </w:rPr>
            </w:pPr>
            <w:r w:rsidRPr="00EB4594">
              <w:rPr>
                <w:sz w:val="22"/>
                <w:szCs w:val="22"/>
              </w:rPr>
              <w:t>10</w:t>
            </w:r>
          </w:p>
        </w:tc>
        <w:tc>
          <w:tcPr>
            <w:tcW w:w="1445" w:type="dxa"/>
            <w:tcBorders>
              <w:top w:val="single" w:sz="4" w:space="0" w:color="000000"/>
              <w:left w:val="single" w:sz="4" w:space="0" w:color="000000"/>
              <w:bottom w:val="single" w:sz="4" w:space="0" w:color="000000"/>
            </w:tcBorders>
          </w:tcPr>
          <w:p w:rsidR="00BB4045" w:rsidRPr="00EB4594" w:rsidRDefault="00AA697F" w:rsidP="00EB4594">
            <w:pPr>
              <w:widowControl/>
              <w:tabs>
                <w:tab w:val="num" w:pos="-142"/>
                <w:tab w:val="left" w:pos="7938"/>
              </w:tabs>
              <w:snapToGrid w:val="0"/>
              <w:ind w:firstLine="0"/>
              <w:jc w:val="left"/>
              <w:rPr>
                <w:sz w:val="22"/>
                <w:szCs w:val="22"/>
              </w:rPr>
            </w:pPr>
            <w:r w:rsidRPr="00EB4594">
              <w:rPr>
                <w:sz w:val="22"/>
                <w:szCs w:val="22"/>
              </w:rPr>
              <w:t>26</w:t>
            </w:r>
          </w:p>
        </w:tc>
        <w:tc>
          <w:tcPr>
            <w:tcW w:w="2099" w:type="dxa"/>
            <w:tcBorders>
              <w:top w:val="single" w:sz="4" w:space="0" w:color="000000"/>
              <w:left w:val="single" w:sz="4" w:space="0" w:color="000000"/>
              <w:bottom w:val="single" w:sz="4" w:space="0" w:color="000000"/>
              <w:right w:val="single" w:sz="4" w:space="0" w:color="000000"/>
            </w:tcBorders>
          </w:tcPr>
          <w:p w:rsidR="00BB4045" w:rsidRPr="00EB4594" w:rsidRDefault="00AA697F" w:rsidP="00EB4594">
            <w:pPr>
              <w:widowControl/>
              <w:tabs>
                <w:tab w:val="num" w:pos="-142"/>
                <w:tab w:val="left" w:pos="7938"/>
              </w:tabs>
              <w:snapToGrid w:val="0"/>
              <w:ind w:firstLine="0"/>
              <w:jc w:val="left"/>
              <w:rPr>
                <w:sz w:val="22"/>
                <w:szCs w:val="22"/>
              </w:rPr>
            </w:pPr>
            <w:r w:rsidRPr="00EB4594">
              <w:rPr>
                <w:sz w:val="22"/>
                <w:szCs w:val="22"/>
              </w:rPr>
              <w:t>В</w:t>
            </w:r>
            <w:r w:rsidR="00E6187E" w:rsidRPr="00EB4594">
              <w:rPr>
                <w:sz w:val="22"/>
                <w:szCs w:val="22"/>
              </w:rPr>
              <w:t>ысшая</w:t>
            </w:r>
            <w:r w:rsidRPr="00EB4594">
              <w:rPr>
                <w:sz w:val="22"/>
                <w:szCs w:val="22"/>
              </w:rPr>
              <w:t xml:space="preserve"> квалификационная категория</w:t>
            </w:r>
          </w:p>
        </w:tc>
      </w:tr>
    </w:tbl>
    <w:p w:rsidR="00500120" w:rsidRDefault="00500120" w:rsidP="00EB4594">
      <w:pPr>
        <w:widowControl/>
        <w:tabs>
          <w:tab w:val="num" w:pos="-142"/>
        </w:tabs>
        <w:ind w:firstLine="0"/>
        <w:jc w:val="left"/>
        <w:rPr>
          <w:i/>
        </w:rPr>
      </w:pPr>
    </w:p>
    <w:p w:rsidR="00A85DAF" w:rsidRPr="00AC5B9A" w:rsidRDefault="00C10B40" w:rsidP="00EB4594">
      <w:pPr>
        <w:widowControl/>
        <w:tabs>
          <w:tab w:val="num" w:pos="0"/>
        </w:tabs>
        <w:ind w:firstLine="0"/>
        <w:jc w:val="left"/>
        <w:rPr>
          <w:b/>
          <w:i/>
        </w:rPr>
      </w:pPr>
      <w:r w:rsidRPr="00AC5B9A">
        <w:rPr>
          <w:b/>
          <w:i/>
        </w:rPr>
        <w:t>3.2. Сведения о педагогических работниках (включая административных и др. работников, ведущих педагогическую деятельность)</w:t>
      </w: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8"/>
        <w:gridCol w:w="537"/>
        <w:gridCol w:w="3061"/>
        <w:gridCol w:w="1539"/>
        <w:gridCol w:w="873"/>
      </w:tblGrid>
      <w:tr w:rsidR="00A85DAF" w:rsidRPr="00A85DAF" w:rsidTr="00EB4594">
        <w:trPr>
          <w:jc w:val="center"/>
        </w:trPr>
        <w:tc>
          <w:tcPr>
            <w:tcW w:w="4825" w:type="dxa"/>
            <w:gridSpan w:val="2"/>
            <w:vMerge w:val="restart"/>
          </w:tcPr>
          <w:p w:rsidR="00A85DAF" w:rsidRPr="00F86489" w:rsidRDefault="00A85DAF" w:rsidP="00EB4594">
            <w:pPr>
              <w:pStyle w:val="aff"/>
              <w:jc w:val="center"/>
              <w:rPr>
                <w:sz w:val="24"/>
                <w:szCs w:val="24"/>
              </w:rPr>
            </w:pPr>
            <w:r w:rsidRPr="00F86489">
              <w:rPr>
                <w:sz w:val="24"/>
                <w:szCs w:val="24"/>
              </w:rPr>
              <w:t>Педагогических работников, имеющих квалификационную категорию</w:t>
            </w:r>
          </w:p>
        </w:tc>
        <w:tc>
          <w:tcPr>
            <w:tcW w:w="3061" w:type="dxa"/>
          </w:tcPr>
          <w:p w:rsidR="00A85DAF" w:rsidRPr="00F86489" w:rsidRDefault="00A85DAF" w:rsidP="00EB4594">
            <w:pPr>
              <w:pStyle w:val="aff"/>
              <w:jc w:val="both"/>
              <w:rPr>
                <w:sz w:val="24"/>
                <w:szCs w:val="24"/>
              </w:rPr>
            </w:pPr>
            <w:r w:rsidRPr="00F86489">
              <w:rPr>
                <w:sz w:val="24"/>
                <w:szCs w:val="24"/>
              </w:rPr>
              <w:t>высшую</w:t>
            </w:r>
          </w:p>
        </w:tc>
        <w:tc>
          <w:tcPr>
            <w:tcW w:w="1539" w:type="dxa"/>
          </w:tcPr>
          <w:p w:rsidR="00A85DAF" w:rsidRPr="00F86489" w:rsidRDefault="00A85DAF" w:rsidP="00EB4594">
            <w:pPr>
              <w:pStyle w:val="aff"/>
              <w:jc w:val="center"/>
              <w:rPr>
                <w:b/>
                <w:sz w:val="24"/>
                <w:szCs w:val="24"/>
              </w:rPr>
            </w:pPr>
            <w:r w:rsidRPr="00F86489">
              <w:rPr>
                <w:b/>
                <w:sz w:val="24"/>
                <w:szCs w:val="24"/>
              </w:rPr>
              <w:t>10</w:t>
            </w:r>
          </w:p>
        </w:tc>
        <w:tc>
          <w:tcPr>
            <w:tcW w:w="873" w:type="dxa"/>
          </w:tcPr>
          <w:p w:rsidR="00A85DAF" w:rsidRPr="00F86489" w:rsidRDefault="00A85DAF" w:rsidP="00EB4594">
            <w:pPr>
              <w:pStyle w:val="aff"/>
              <w:jc w:val="center"/>
              <w:rPr>
                <w:b/>
                <w:sz w:val="24"/>
                <w:szCs w:val="24"/>
              </w:rPr>
            </w:pPr>
            <w:r w:rsidRPr="00F86489">
              <w:rPr>
                <w:sz w:val="24"/>
                <w:szCs w:val="24"/>
              </w:rPr>
              <w:t>28,6</w:t>
            </w:r>
          </w:p>
        </w:tc>
      </w:tr>
      <w:tr w:rsidR="00A85DAF" w:rsidRPr="00A85DAF" w:rsidTr="00EB4594">
        <w:trPr>
          <w:jc w:val="center"/>
        </w:trPr>
        <w:tc>
          <w:tcPr>
            <w:tcW w:w="4825" w:type="dxa"/>
            <w:gridSpan w:val="2"/>
            <w:vMerge/>
          </w:tcPr>
          <w:p w:rsidR="00A85DAF" w:rsidRPr="00A85DAF" w:rsidRDefault="00A85DAF" w:rsidP="00EB4594">
            <w:pPr>
              <w:ind w:firstLine="0"/>
            </w:pPr>
          </w:p>
        </w:tc>
        <w:tc>
          <w:tcPr>
            <w:tcW w:w="3061" w:type="dxa"/>
          </w:tcPr>
          <w:p w:rsidR="00A85DAF" w:rsidRPr="00F86489" w:rsidRDefault="00A85DAF" w:rsidP="00EB4594">
            <w:pPr>
              <w:pStyle w:val="aff"/>
              <w:jc w:val="both"/>
              <w:rPr>
                <w:sz w:val="24"/>
                <w:szCs w:val="24"/>
              </w:rPr>
            </w:pPr>
            <w:r w:rsidRPr="00F86489">
              <w:rPr>
                <w:sz w:val="24"/>
                <w:szCs w:val="24"/>
              </w:rPr>
              <w:t>первую</w:t>
            </w:r>
          </w:p>
        </w:tc>
        <w:tc>
          <w:tcPr>
            <w:tcW w:w="1539" w:type="dxa"/>
          </w:tcPr>
          <w:p w:rsidR="00A85DAF" w:rsidRPr="00F86489" w:rsidRDefault="00A85DAF" w:rsidP="00EB4594">
            <w:pPr>
              <w:pStyle w:val="aff"/>
              <w:jc w:val="center"/>
              <w:rPr>
                <w:b/>
                <w:sz w:val="24"/>
                <w:szCs w:val="24"/>
              </w:rPr>
            </w:pPr>
            <w:r w:rsidRPr="00F86489">
              <w:rPr>
                <w:b/>
                <w:sz w:val="24"/>
                <w:szCs w:val="24"/>
              </w:rPr>
              <w:t>10</w:t>
            </w:r>
          </w:p>
        </w:tc>
        <w:tc>
          <w:tcPr>
            <w:tcW w:w="873" w:type="dxa"/>
          </w:tcPr>
          <w:p w:rsidR="00A85DAF" w:rsidRPr="00F86489" w:rsidRDefault="00A85DAF" w:rsidP="00EB4594">
            <w:pPr>
              <w:pStyle w:val="aff"/>
              <w:jc w:val="center"/>
              <w:rPr>
                <w:b/>
                <w:sz w:val="24"/>
                <w:szCs w:val="24"/>
              </w:rPr>
            </w:pPr>
            <w:r w:rsidRPr="00F86489">
              <w:rPr>
                <w:sz w:val="24"/>
                <w:szCs w:val="24"/>
              </w:rPr>
              <w:t>28,6</w:t>
            </w:r>
          </w:p>
        </w:tc>
      </w:tr>
      <w:tr w:rsidR="00A85DAF" w:rsidRPr="00A85DAF" w:rsidTr="00EB4594">
        <w:trPr>
          <w:trHeight w:val="120"/>
          <w:jc w:val="center"/>
        </w:trPr>
        <w:tc>
          <w:tcPr>
            <w:tcW w:w="4825" w:type="dxa"/>
            <w:gridSpan w:val="2"/>
            <w:vMerge/>
          </w:tcPr>
          <w:p w:rsidR="00A85DAF" w:rsidRPr="00A85DAF" w:rsidRDefault="00A85DAF" w:rsidP="00EB4594">
            <w:pPr>
              <w:ind w:firstLine="0"/>
            </w:pPr>
          </w:p>
        </w:tc>
        <w:tc>
          <w:tcPr>
            <w:tcW w:w="3061" w:type="dxa"/>
          </w:tcPr>
          <w:p w:rsidR="00A85DAF" w:rsidRPr="00F86489" w:rsidRDefault="00A85DAF" w:rsidP="00EB4594">
            <w:pPr>
              <w:pStyle w:val="aff"/>
              <w:jc w:val="both"/>
              <w:rPr>
                <w:sz w:val="24"/>
                <w:szCs w:val="24"/>
              </w:rPr>
            </w:pPr>
            <w:r w:rsidRPr="00F86489">
              <w:rPr>
                <w:sz w:val="24"/>
                <w:szCs w:val="24"/>
              </w:rPr>
              <w:t>вторую</w:t>
            </w:r>
          </w:p>
        </w:tc>
        <w:tc>
          <w:tcPr>
            <w:tcW w:w="1539" w:type="dxa"/>
          </w:tcPr>
          <w:p w:rsidR="00A85DAF" w:rsidRPr="00F86489" w:rsidRDefault="00A85DAF" w:rsidP="00EB4594">
            <w:pPr>
              <w:pStyle w:val="aff"/>
              <w:jc w:val="center"/>
              <w:rPr>
                <w:b/>
                <w:sz w:val="24"/>
                <w:szCs w:val="24"/>
              </w:rPr>
            </w:pPr>
            <w:r w:rsidRPr="00F86489">
              <w:rPr>
                <w:b/>
                <w:sz w:val="24"/>
                <w:szCs w:val="24"/>
              </w:rPr>
              <w:t>5</w:t>
            </w:r>
          </w:p>
        </w:tc>
        <w:tc>
          <w:tcPr>
            <w:tcW w:w="873" w:type="dxa"/>
          </w:tcPr>
          <w:p w:rsidR="00A85DAF" w:rsidRPr="00F86489" w:rsidRDefault="00A85DAF" w:rsidP="00EB4594">
            <w:pPr>
              <w:pStyle w:val="aff"/>
              <w:jc w:val="center"/>
              <w:rPr>
                <w:b/>
                <w:sz w:val="24"/>
                <w:szCs w:val="24"/>
              </w:rPr>
            </w:pPr>
            <w:r w:rsidRPr="00F86489">
              <w:rPr>
                <w:sz w:val="24"/>
                <w:szCs w:val="24"/>
              </w:rPr>
              <w:t>14,3</w:t>
            </w:r>
          </w:p>
        </w:tc>
      </w:tr>
      <w:tr w:rsidR="00A85DAF" w:rsidRPr="00A85DAF" w:rsidTr="00EB4594">
        <w:trPr>
          <w:trHeight w:val="120"/>
          <w:jc w:val="center"/>
        </w:trPr>
        <w:tc>
          <w:tcPr>
            <w:tcW w:w="4825" w:type="dxa"/>
            <w:gridSpan w:val="2"/>
            <w:vMerge/>
          </w:tcPr>
          <w:p w:rsidR="00A85DAF" w:rsidRPr="00A85DAF" w:rsidRDefault="00A85DAF" w:rsidP="00EB4594">
            <w:pPr>
              <w:ind w:firstLine="0"/>
            </w:pPr>
          </w:p>
        </w:tc>
        <w:tc>
          <w:tcPr>
            <w:tcW w:w="3061" w:type="dxa"/>
          </w:tcPr>
          <w:p w:rsidR="00A85DAF" w:rsidRPr="00F86489" w:rsidRDefault="00A85DAF" w:rsidP="00EB4594">
            <w:pPr>
              <w:pStyle w:val="aff"/>
              <w:jc w:val="both"/>
              <w:rPr>
                <w:sz w:val="24"/>
                <w:szCs w:val="24"/>
              </w:rPr>
            </w:pPr>
            <w:r w:rsidRPr="00F86489">
              <w:rPr>
                <w:sz w:val="24"/>
                <w:szCs w:val="24"/>
              </w:rPr>
              <w:t>соответствуют</w:t>
            </w:r>
          </w:p>
        </w:tc>
        <w:tc>
          <w:tcPr>
            <w:tcW w:w="1539" w:type="dxa"/>
          </w:tcPr>
          <w:p w:rsidR="00A85DAF" w:rsidRPr="00F86489" w:rsidRDefault="00A85DAF" w:rsidP="00EB4594">
            <w:pPr>
              <w:pStyle w:val="aff"/>
              <w:jc w:val="center"/>
              <w:rPr>
                <w:b/>
                <w:sz w:val="24"/>
                <w:szCs w:val="24"/>
              </w:rPr>
            </w:pPr>
            <w:r w:rsidRPr="00F86489">
              <w:rPr>
                <w:b/>
                <w:sz w:val="24"/>
                <w:szCs w:val="24"/>
              </w:rPr>
              <w:t>2</w:t>
            </w:r>
          </w:p>
        </w:tc>
        <w:tc>
          <w:tcPr>
            <w:tcW w:w="873" w:type="dxa"/>
          </w:tcPr>
          <w:p w:rsidR="00A85DAF" w:rsidRPr="00F86489" w:rsidRDefault="00A85DAF" w:rsidP="00EB4594">
            <w:pPr>
              <w:pStyle w:val="aff"/>
              <w:jc w:val="center"/>
              <w:rPr>
                <w:b/>
                <w:sz w:val="24"/>
                <w:szCs w:val="24"/>
              </w:rPr>
            </w:pPr>
            <w:r w:rsidRPr="00F86489">
              <w:rPr>
                <w:sz w:val="24"/>
                <w:szCs w:val="24"/>
              </w:rPr>
              <w:t>5,7</w:t>
            </w:r>
          </w:p>
        </w:tc>
      </w:tr>
      <w:tr w:rsidR="00A85DAF" w:rsidRPr="00A85DAF" w:rsidTr="00EB4594">
        <w:trPr>
          <w:jc w:val="center"/>
        </w:trPr>
        <w:tc>
          <w:tcPr>
            <w:tcW w:w="7886" w:type="dxa"/>
            <w:gridSpan w:val="3"/>
          </w:tcPr>
          <w:p w:rsidR="00A85DAF" w:rsidRPr="00F86489" w:rsidRDefault="00A85DAF" w:rsidP="00EB4594">
            <w:pPr>
              <w:pStyle w:val="aff"/>
              <w:jc w:val="both"/>
              <w:rPr>
                <w:sz w:val="24"/>
                <w:szCs w:val="24"/>
              </w:rPr>
            </w:pPr>
            <w:r w:rsidRPr="00F86489">
              <w:rPr>
                <w:sz w:val="24"/>
                <w:szCs w:val="24"/>
              </w:rPr>
              <w:t xml:space="preserve">Педагогических работников, не имеющих квалификационной категории </w:t>
            </w:r>
          </w:p>
        </w:tc>
        <w:tc>
          <w:tcPr>
            <w:tcW w:w="1539" w:type="dxa"/>
          </w:tcPr>
          <w:p w:rsidR="00A85DAF" w:rsidRPr="00F86489" w:rsidRDefault="00A85DAF" w:rsidP="00EB4594">
            <w:pPr>
              <w:pStyle w:val="aff"/>
              <w:jc w:val="center"/>
              <w:rPr>
                <w:b/>
                <w:sz w:val="24"/>
                <w:szCs w:val="24"/>
              </w:rPr>
            </w:pPr>
            <w:r w:rsidRPr="00F86489">
              <w:rPr>
                <w:b/>
                <w:sz w:val="24"/>
                <w:szCs w:val="24"/>
              </w:rPr>
              <w:t>8</w:t>
            </w:r>
          </w:p>
        </w:tc>
        <w:tc>
          <w:tcPr>
            <w:tcW w:w="873" w:type="dxa"/>
          </w:tcPr>
          <w:p w:rsidR="00A85DAF" w:rsidRPr="00F86489" w:rsidRDefault="00A85DAF" w:rsidP="00EB4594">
            <w:pPr>
              <w:pStyle w:val="aff"/>
              <w:jc w:val="center"/>
              <w:rPr>
                <w:b/>
                <w:sz w:val="24"/>
                <w:szCs w:val="24"/>
              </w:rPr>
            </w:pPr>
            <w:r w:rsidRPr="00F86489">
              <w:rPr>
                <w:sz w:val="24"/>
                <w:szCs w:val="24"/>
              </w:rPr>
              <w:t>22,8</w:t>
            </w:r>
          </w:p>
        </w:tc>
      </w:tr>
      <w:tr w:rsidR="00A85DAF" w:rsidRPr="00A85DAF" w:rsidTr="00EB4594">
        <w:trPr>
          <w:jc w:val="center"/>
        </w:trPr>
        <w:tc>
          <w:tcPr>
            <w:tcW w:w="4288" w:type="dxa"/>
            <w:vMerge w:val="restart"/>
          </w:tcPr>
          <w:p w:rsidR="00A85DAF" w:rsidRPr="00F86489" w:rsidRDefault="00A85DAF" w:rsidP="00EB4594">
            <w:pPr>
              <w:pStyle w:val="aff"/>
              <w:jc w:val="center"/>
              <w:rPr>
                <w:sz w:val="24"/>
                <w:szCs w:val="24"/>
              </w:rPr>
            </w:pPr>
            <w:r w:rsidRPr="00F86489">
              <w:rPr>
                <w:sz w:val="24"/>
                <w:szCs w:val="24"/>
              </w:rPr>
              <w:t>Освобожденные специалисты из числа педагогических работников (чел.)</w:t>
            </w:r>
          </w:p>
        </w:tc>
        <w:tc>
          <w:tcPr>
            <w:tcW w:w="3598" w:type="dxa"/>
            <w:gridSpan w:val="2"/>
          </w:tcPr>
          <w:p w:rsidR="00A85DAF" w:rsidRPr="00F86489" w:rsidRDefault="00A85DAF" w:rsidP="00EB4594">
            <w:pPr>
              <w:pStyle w:val="aff"/>
              <w:jc w:val="both"/>
              <w:rPr>
                <w:sz w:val="24"/>
                <w:szCs w:val="24"/>
              </w:rPr>
            </w:pPr>
            <w:r w:rsidRPr="00F86489">
              <w:rPr>
                <w:sz w:val="24"/>
                <w:szCs w:val="24"/>
              </w:rPr>
              <w:t>учителя-логопеды</w:t>
            </w:r>
          </w:p>
        </w:tc>
        <w:tc>
          <w:tcPr>
            <w:tcW w:w="2412" w:type="dxa"/>
            <w:gridSpan w:val="2"/>
          </w:tcPr>
          <w:p w:rsidR="00A85DAF" w:rsidRPr="00F86489" w:rsidRDefault="00A85DAF" w:rsidP="00EB4594">
            <w:pPr>
              <w:pStyle w:val="aff"/>
              <w:jc w:val="center"/>
              <w:rPr>
                <w:b/>
                <w:sz w:val="24"/>
                <w:szCs w:val="24"/>
              </w:rPr>
            </w:pPr>
            <w:r w:rsidRPr="00F86489">
              <w:rPr>
                <w:sz w:val="24"/>
                <w:szCs w:val="24"/>
              </w:rPr>
              <w:t>2</w:t>
            </w:r>
          </w:p>
        </w:tc>
      </w:tr>
      <w:tr w:rsidR="00A85DAF" w:rsidRPr="00A85DAF" w:rsidTr="00EB4594">
        <w:trPr>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музыкальные руководители</w:t>
            </w:r>
          </w:p>
        </w:tc>
        <w:tc>
          <w:tcPr>
            <w:tcW w:w="2412" w:type="dxa"/>
            <w:gridSpan w:val="2"/>
          </w:tcPr>
          <w:p w:rsidR="00A85DAF" w:rsidRPr="00F86489" w:rsidRDefault="00A85DAF" w:rsidP="00EB4594">
            <w:pPr>
              <w:pStyle w:val="aff"/>
              <w:jc w:val="center"/>
              <w:rPr>
                <w:b/>
                <w:sz w:val="24"/>
                <w:szCs w:val="24"/>
              </w:rPr>
            </w:pPr>
            <w:r w:rsidRPr="00F86489">
              <w:rPr>
                <w:sz w:val="24"/>
                <w:szCs w:val="24"/>
              </w:rPr>
              <w:t>2</w:t>
            </w:r>
          </w:p>
        </w:tc>
      </w:tr>
      <w:tr w:rsidR="00A85DAF" w:rsidRPr="00A85DAF" w:rsidTr="00EB4594">
        <w:trPr>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инструктор по физической культуре</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педагог-психолог</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trHeight w:val="367"/>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учитель-дефектолог</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trHeight w:val="367"/>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воспитатель по изо деятельности</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trHeight w:val="367"/>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Воспитатель-эколог</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trHeight w:val="367"/>
          <w:jc w:val="center"/>
        </w:trPr>
        <w:tc>
          <w:tcPr>
            <w:tcW w:w="4288" w:type="dxa"/>
            <w:vMerge/>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Социальный педагог</w:t>
            </w:r>
          </w:p>
        </w:tc>
        <w:tc>
          <w:tcPr>
            <w:tcW w:w="2412" w:type="dxa"/>
            <w:gridSpan w:val="2"/>
          </w:tcPr>
          <w:p w:rsidR="00A85DAF" w:rsidRPr="00F86489" w:rsidRDefault="00A85DAF" w:rsidP="00EB4594">
            <w:pPr>
              <w:pStyle w:val="aff"/>
              <w:jc w:val="center"/>
              <w:rPr>
                <w:b/>
                <w:sz w:val="24"/>
                <w:szCs w:val="24"/>
              </w:rPr>
            </w:pPr>
            <w:r w:rsidRPr="00F86489">
              <w:rPr>
                <w:sz w:val="24"/>
                <w:szCs w:val="24"/>
              </w:rPr>
              <w:t>1</w:t>
            </w:r>
          </w:p>
        </w:tc>
      </w:tr>
      <w:tr w:rsidR="00A85DAF" w:rsidRPr="00A85DAF" w:rsidTr="00EB4594">
        <w:trPr>
          <w:trHeight w:val="367"/>
          <w:jc w:val="center"/>
        </w:trPr>
        <w:tc>
          <w:tcPr>
            <w:tcW w:w="4288" w:type="dxa"/>
          </w:tcPr>
          <w:p w:rsidR="00A85DAF" w:rsidRPr="00A85DAF" w:rsidRDefault="00A85DAF" w:rsidP="00EB4594">
            <w:pPr>
              <w:ind w:firstLine="0"/>
            </w:pPr>
          </w:p>
        </w:tc>
        <w:tc>
          <w:tcPr>
            <w:tcW w:w="3598" w:type="dxa"/>
            <w:gridSpan w:val="2"/>
          </w:tcPr>
          <w:p w:rsidR="00A85DAF" w:rsidRPr="00F86489" w:rsidRDefault="00A85DAF" w:rsidP="00EB4594">
            <w:pPr>
              <w:pStyle w:val="aff"/>
              <w:jc w:val="both"/>
              <w:rPr>
                <w:sz w:val="24"/>
                <w:szCs w:val="24"/>
              </w:rPr>
            </w:pPr>
            <w:r w:rsidRPr="00F86489">
              <w:rPr>
                <w:sz w:val="24"/>
                <w:szCs w:val="24"/>
              </w:rPr>
              <w:t>Научный руководитель</w:t>
            </w:r>
          </w:p>
        </w:tc>
        <w:tc>
          <w:tcPr>
            <w:tcW w:w="2412" w:type="dxa"/>
            <w:gridSpan w:val="2"/>
          </w:tcPr>
          <w:p w:rsidR="00A85DAF" w:rsidRPr="00F86489" w:rsidRDefault="00A85DAF" w:rsidP="00EB4594">
            <w:pPr>
              <w:pStyle w:val="aff"/>
              <w:jc w:val="center"/>
              <w:rPr>
                <w:b/>
                <w:sz w:val="24"/>
                <w:szCs w:val="24"/>
              </w:rPr>
            </w:pPr>
            <w:r w:rsidRPr="00F86489">
              <w:rPr>
                <w:sz w:val="24"/>
                <w:szCs w:val="24"/>
              </w:rPr>
              <w:t>2</w:t>
            </w:r>
          </w:p>
        </w:tc>
      </w:tr>
      <w:tr w:rsidR="00A85DAF" w:rsidRPr="00A85DAF" w:rsidTr="00EB4594">
        <w:trPr>
          <w:trHeight w:val="367"/>
          <w:jc w:val="center"/>
        </w:trPr>
        <w:tc>
          <w:tcPr>
            <w:tcW w:w="4288" w:type="dxa"/>
          </w:tcPr>
          <w:p w:rsidR="00A85DAF" w:rsidRPr="00A85DAF" w:rsidRDefault="00A85DAF" w:rsidP="00EB4594">
            <w:pPr>
              <w:ind w:firstLine="0"/>
              <w:jc w:val="center"/>
            </w:pPr>
            <w:r w:rsidRPr="00A85DAF">
              <w:t>Учебно-вспомогательный  персонал</w:t>
            </w:r>
          </w:p>
        </w:tc>
        <w:tc>
          <w:tcPr>
            <w:tcW w:w="3598" w:type="dxa"/>
            <w:gridSpan w:val="2"/>
          </w:tcPr>
          <w:p w:rsidR="00A85DAF" w:rsidRPr="00F86489" w:rsidRDefault="00A85DAF" w:rsidP="00EB4594">
            <w:pPr>
              <w:pStyle w:val="aff"/>
              <w:jc w:val="both"/>
              <w:rPr>
                <w:sz w:val="24"/>
                <w:szCs w:val="24"/>
              </w:rPr>
            </w:pPr>
            <w:r w:rsidRPr="00F86489">
              <w:rPr>
                <w:sz w:val="24"/>
                <w:szCs w:val="24"/>
              </w:rPr>
              <w:t>медицинские работники:</w:t>
            </w:r>
          </w:p>
          <w:p w:rsidR="00A85DAF" w:rsidRPr="00F86489" w:rsidRDefault="00A85DAF" w:rsidP="00EB4594">
            <w:pPr>
              <w:pStyle w:val="aff"/>
              <w:jc w:val="both"/>
              <w:rPr>
                <w:sz w:val="24"/>
                <w:szCs w:val="24"/>
              </w:rPr>
            </w:pPr>
            <w:r w:rsidRPr="00F86489">
              <w:rPr>
                <w:sz w:val="24"/>
                <w:szCs w:val="24"/>
              </w:rPr>
              <w:t>медсестра</w:t>
            </w:r>
          </w:p>
          <w:p w:rsidR="00A85DAF" w:rsidRPr="00F86489" w:rsidRDefault="00A85DAF" w:rsidP="00EB4594">
            <w:pPr>
              <w:pStyle w:val="aff"/>
              <w:jc w:val="both"/>
              <w:rPr>
                <w:sz w:val="24"/>
                <w:szCs w:val="24"/>
              </w:rPr>
            </w:pPr>
            <w:r w:rsidRPr="00F86489">
              <w:rPr>
                <w:sz w:val="24"/>
                <w:szCs w:val="24"/>
              </w:rPr>
              <w:t>Врач (внешний совместитель)</w:t>
            </w:r>
          </w:p>
        </w:tc>
        <w:tc>
          <w:tcPr>
            <w:tcW w:w="2412" w:type="dxa"/>
            <w:gridSpan w:val="2"/>
          </w:tcPr>
          <w:p w:rsidR="00A85DAF" w:rsidRPr="00F86489" w:rsidRDefault="00A85DAF" w:rsidP="00EB4594">
            <w:pPr>
              <w:pStyle w:val="aff"/>
              <w:jc w:val="center"/>
              <w:rPr>
                <w:b/>
                <w:sz w:val="24"/>
                <w:szCs w:val="24"/>
              </w:rPr>
            </w:pPr>
          </w:p>
          <w:p w:rsidR="00A85DAF" w:rsidRPr="00F86489" w:rsidRDefault="00A85DAF" w:rsidP="00EB4594">
            <w:pPr>
              <w:pStyle w:val="aff"/>
              <w:jc w:val="center"/>
              <w:rPr>
                <w:b/>
                <w:sz w:val="24"/>
                <w:szCs w:val="24"/>
              </w:rPr>
            </w:pPr>
            <w:r w:rsidRPr="00F86489">
              <w:rPr>
                <w:sz w:val="24"/>
                <w:szCs w:val="24"/>
              </w:rPr>
              <w:t>2</w:t>
            </w:r>
          </w:p>
          <w:p w:rsidR="00A85DAF" w:rsidRPr="00F86489" w:rsidRDefault="00A85DAF" w:rsidP="00EB4594">
            <w:pPr>
              <w:pStyle w:val="aff"/>
              <w:jc w:val="center"/>
              <w:rPr>
                <w:b/>
                <w:sz w:val="24"/>
                <w:szCs w:val="24"/>
              </w:rPr>
            </w:pPr>
            <w:r w:rsidRPr="00F86489">
              <w:rPr>
                <w:sz w:val="24"/>
                <w:szCs w:val="24"/>
              </w:rPr>
              <w:t>1</w:t>
            </w:r>
          </w:p>
        </w:tc>
      </w:tr>
    </w:tbl>
    <w:p w:rsidR="00F40231" w:rsidRPr="00F40231" w:rsidRDefault="00F40231" w:rsidP="00EB4594">
      <w:pPr>
        <w:pStyle w:val="aff"/>
        <w:spacing w:before="0" w:after="0"/>
        <w:rPr>
          <w:sz w:val="24"/>
          <w:szCs w:val="24"/>
        </w:rPr>
      </w:pPr>
      <w:r w:rsidRPr="00F40231">
        <w:rPr>
          <w:sz w:val="24"/>
          <w:szCs w:val="24"/>
        </w:rPr>
        <w:t xml:space="preserve">В 2012-2013 учебном  году повысили квалификацию –  18 педагогов (51,4 %): </w:t>
      </w:r>
    </w:p>
    <w:p w:rsidR="00F40231" w:rsidRPr="005B4384" w:rsidRDefault="00F40231" w:rsidP="005B4384">
      <w:pPr>
        <w:pStyle w:val="aff"/>
        <w:spacing w:before="0" w:after="0"/>
        <w:jc w:val="both"/>
        <w:rPr>
          <w:sz w:val="24"/>
          <w:szCs w:val="24"/>
        </w:rPr>
      </w:pPr>
      <w:r w:rsidRPr="005B4384">
        <w:rPr>
          <w:sz w:val="24"/>
          <w:szCs w:val="24"/>
        </w:rPr>
        <w:t>Государственно – общественно управление образовательными системами– 2 человека;</w:t>
      </w:r>
    </w:p>
    <w:p w:rsidR="00F40231" w:rsidRPr="005B4384" w:rsidRDefault="00F40231" w:rsidP="005B4384">
      <w:pPr>
        <w:pStyle w:val="aff"/>
        <w:spacing w:before="0" w:after="0"/>
        <w:jc w:val="both"/>
        <w:rPr>
          <w:sz w:val="24"/>
          <w:szCs w:val="24"/>
        </w:rPr>
      </w:pPr>
      <w:r w:rsidRPr="005B4384">
        <w:rPr>
          <w:sz w:val="24"/>
          <w:szCs w:val="24"/>
        </w:rPr>
        <w:t>по освоения информационных технологий – 2 педагога;</w:t>
      </w:r>
    </w:p>
    <w:p w:rsidR="00F40231" w:rsidRPr="005B4384" w:rsidRDefault="00F40231" w:rsidP="005B4384">
      <w:pPr>
        <w:pStyle w:val="aff"/>
        <w:spacing w:before="0" w:after="0"/>
        <w:jc w:val="both"/>
        <w:rPr>
          <w:sz w:val="24"/>
          <w:szCs w:val="24"/>
        </w:rPr>
      </w:pPr>
      <w:r w:rsidRPr="005B4384">
        <w:rPr>
          <w:sz w:val="24"/>
          <w:szCs w:val="24"/>
        </w:rPr>
        <w:t>Проектирование физкультурно-оздоровительной., спортивной – 1 педагог;</w:t>
      </w:r>
    </w:p>
    <w:p w:rsidR="00F40231" w:rsidRPr="005B4384" w:rsidRDefault="00F40231" w:rsidP="005B4384">
      <w:pPr>
        <w:pStyle w:val="aff"/>
        <w:spacing w:before="0" w:after="0"/>
        <w:jc w:val="both"/>
        <w:rPr>
          <w:sz w:val="24"/>
          <w:szCs w:val="24"/>
        </w:rPr>
      </w:pPr>
      <w:r w:rsidRPr="005B4384">
        <w:rPr>
          <w:sz w:val="24"/>
          <w:szCs w:val="24"/>
        </w:rPr>
        <w:t>Пути реализации инклюзивного подхода в обучении детей с ограниченными возможностями здоровья в ОУ – 8 педагогов;</w:t>
      </w:r>
    </w:p>
    <w:p w:rsidR="00F40231" w:rsidRPr="00F40231" w:rsidRDefault="00F40231" w:rsidP="005B4384">
      <w:pPr>
        <w:pStyle w:val="aff"/>
        <w:spacing w:before="0" w:after="0"/>
        <w:jc w:val="both"/>
        <w:rPr>
          <w:sz w:val="24"/>
          <w:szCs w:val="24"/>
        </w:rPr>
      </w:pPr>
      <w:r w:rsidRPr="005B4384">
        <w:rPr>
          <w:sz w:val="24"/>
          <w:szCs w:val="24"/>
        </w:rPr>
        <w:t>обучались заочно</w:t>
      </w:r>
      <w:r w:rsidR="005B4384">
        <w:rPr>
          <w:sz w:val="24"/>
          <w:szCs w:val="24"/>
        </w:rPr>
        <w:t xml:space="preserve"> – 5 педагогов.</w:t>
      </w:r>
    </w:p>
    <w:p w:rsidR="003D2174" w:rsidRDefault="003D2174" w:rsidP="00EB4594">
      <w:pPr>
        <w:widowControl/>
        <w:tabs>
          <w:tab w:val="num" w:pos="-142"/>
        </w:tabs>
        <w:ind w:firstLine="0"/>
        <w:jc w:val="left"/>
        <w:rPr>
          <w:sz w:val="16"/>
          <w:szCs w:val="16"/>
        </w:rPr>
      </w:pPr>
    </w:p>
    <w:p w:rsidR="00F40231" w:rsidRPr="00F40231" w:rsidRDefault="00F40231" w:rsidP="00EB4594">
      <w:pPr>
        <w:pStyle w:val="aff"/>
        <w:jc w:val="both"/>
        <w:rPr>
          <w:i/>
          <w:sz w:val="24"/>
          <w:szCs w:val="24"/>
        </w:rPr>
      </w:pPr>
      <w:r w:rsidRPr="00F40231">
        <w:rPr>
          <w:b/>
          <w:i/>
          <w:sz w:val="24"/>
          <w:szCs w:val="24"/>
        </w:rPr>
        <w:t>Возрастной состав педагогов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43"/>
        <w:gridCol w:w="2029"/>
        <w:gridCol w:w="1994"/>
        <w:gridCol w:w="1994"/>
        <w:gridCol w:w="1994"/>
      </w:tblGrid>
      <w:tr w:rsidR="00F40231" w:rsidRPr="00C36C83" w:rsidTr="00EB4594">
        <w:trPr>
          <w:trHeight w:val="359"/>
          <w:jc w:val="center"/>
        </w:trPr>
        <w:tc>
          <w:tcPr>
            <w:tcW w:w="2043" w:type="dxa"/>
          </w:tcPr>
          <w:p w:rsidR="00F40231" w:rsidRPr="00C36C83" w:rsidRDefault="00F40231" w:rsidP="00EB4594">
            <w:pPr>
              <w:pStyle w:val="aff"/>
              <w:jc w:val="center"/>
              <w:rPr>
                <w:sz w:val="24"/>
                <w:szCs w:val="24"/>
              </w:rPr>
            </w:pPr>
            <w:r w:rsidRPr="00C36C83">
              <w:rPr>
                <w:sz w:val="24"/>
                <w:szCs w:val="24"/>
              </w:rPr>
              <w:t>Всего педагогов</w:t>
            </w:r>
          </w:p>
        </w:tc>
        <w:tc>
          <w:tcPr>
            <w:tcW w:w="2029" w:type="dxa"/>
          </w:tcPr>
          <w:p w:rsidR="00F40231" w:rsidRPr="00C36C83" w:rsidRDefault="00F40231" w:rsidP="00EB4594">
            <w:pPr>
              <w:pStyle w:val="aff"/>
              <w:jc w:val="center"/>
              <w:rPr>
                <w:sz w:val="24"/>
                <w:szCs w:val="24"/>
              </w:rPr>
            </w:pPr>
            <w:r w:rsidRPr="00C36C83">
              <w:rPr>
                <w:sz w:val="24"/>
                <w:szCs w:val="24"/>
              </w:rPr>
              <w:t>Моложе</w:t>
            </w:r>
            <w:r w:rsidR="00C36C83">
              <w:rPr>
                <w:sz w:val="24"/>
                <w:szCs w:val="24"/>
              </w:rPr>
              <w:t xml:space="preserve"> </w:t>
            </w:r>
            <w:r w:rsidRPr="00C36C83">
              <w:rPr>
                <w:sz w:val="24"/>
                <w:szCs w:val="24"/>
              </w:rPr>
              <w:t>25 лет</w:t>
            </w:r>
          </w:p>
        </w:tc>
        <w:tc>
          <w:tcPr>
            <w:tcW w:w="1994" w:type="dxa"/>
          </w:tcPr>
          <w:p w:rsidR="00F40231" w:rsidRPr="00C36C83" w:rsidRDefault="00F40231" w:rsidP="00EB4594">
            <w:pPr>
              <w:pStyle w:val="aff"/>
              <w:jc w:val="center"/>
              <w:rPr>
                <w:sz w:val="24"/>
                <w:szCs w:val="24"/>
              </w:rPr>
            </w:pPr>
            <w:r w:rsidRPr="00C36C83">
              <w:rPr>
                <w:sz w:val="24"/>
                <w:szCs w:val="24"/>
              </w:rPr>
              <w:t>От 25 до 30 лет</w:t>
            </w:r>
          </w:p>
        </w:tc>
        <w:tc>
          <w:tcPr>
            <w:tcW w:w="1994" w:type="dxa"/>
          </w:tcPr>
          <w:p w:rsidR="00F40231" w:rsidRPr="00C36C83" w:rsidRDefault="00F40231" w:rsidP="00EB4594">
            <w:pPr>
              <w:pStyle w:val="aff"/>
              <w:jc w:val="center"/>
              <w:rPr>
                <w:sz w:val="24"/>
                <w:szCs w:val="24"/>
              </w:rPr>
            </w:pPr>
            <w:r w:rsidRPr="00C36C83">
              <w:rPr>
                <w:sz w:val="24"/>
                <w:szCs w:val="24"/>
              </w:rPr>
              <w:t>От 30 до 50 лет</w:t>
            </w:r>
          </w:p>
        </w:tc>
        <w:tc>
          <w:tcPr>
            <w:tcW w:w="1994" w:type="dxa"/>
          </w:tcPr>
          <w:p w:rsidR="00F40231" w:rsidRPr="00C36C83" w:rsidRDefault="00F40231" w:rsidP="00EB4594">
            <w:pPr>
              <w:pStyle w:val="aff"/>
              <w:jc w:val="center"/>
              <w:rPr>
                <w:sz w:val="24"/>
                <w:szCs w:val="24"/>
              </w:rPr>
            </w:pPr>
            <w:r w:rsidRPr="00C36C83">
              <w:rPr>
                <w:sz w:val="24"/>
                <w:szCs w:val="24"/>
              </w:rPr>
              <w:t>От 50 до 55 лет</w:t>
            </w:r>
          </w:p>
        </w:tc>
      </w:tr>
      <w:tr w:rsidR="00F40231" w:rsidRPr="00C36C83" w:rsidTr="00EB4594">
        <w:trPr>
          <w:trHeight w:val="318"/>
          <w:jc w:val="center"/>
        </w:trPr>
        <w:tc>
          <w:tcPr>
            <w:tcW w:w="2043" w:type="dxa"/>
          </w:tcPr>
          <w:p w:rsidR="00F40231" w:rsidRPr="00C36C83" w:rsidRDefault="00F40231" w:rsidP="00EB4594">
            <w:pPr>
              <w:pStyle w:val="aff"/>
              <w:jc w:val="center"/>
              <w:rPr>
                <w:b/>
                <w:sz w:val="24"/>
                <w:szCs w:val="24"/>
              </w:rPr>
            </w:pPr>
            <w:r w:rsidRPr="00C36C83">
              <w:rPr>
                <w:sz w:val="24"/>
                <w:szCs w:val="24"/>
              </w:rPr>
              <w:t>35</w:t>
            </w:r>
          </w:p>
        </w:tc>
        <w:tc>
          <w:tcPr>
            <w:tcW w:w="2029" w:type="dxa"/>
          </w:tcPr>
          <w:p w:rsidR="00F40231" w:rsidRPr="00C36C83" w:rsidRDefault="00F40231" w:rsidP="00EB4594">
            <w:pPr>
              <w:pStyle w:val="aff"/>
              <w:jc w:val="center"/>
              <w:rPr>
                <w:b/>
                <w:sz w:val="24"/>
                <w:szCs w:val="24"/>
              </w:rPr>
            </w:pPr>
            <w:r w:rsidRPr="00C36C83">
              <w:rPr>
                <w:sz w:val="24"/>
                <w:szCs w:val="24"/>
              </w:rPr>
              <w:t>4</w:t>
            </w:r>
          </w:p>
        </w:tc>
        <w:tc>
          <w:tcPr>
            <w:tcW w:w="1994" w:type="dxa"/>
          </w:tcPr>
          <w:p w:rsidR="00F40231" w:rsidRPr="00C36C83" w:rsidRDefault="00F40231" w:rsidP="00EB4594">
            <w:pPr>
              <w:pStyle w:val="aff"/>
              <w:jc w:val="center"/>
              <w:rPr>
                <w:b/>
                <w:sz w:val="24"/>
                <w:szCs w:val="24"/>
              </w:rPr>
            </w:pPr>
            <w:r w:rsidRPr="00C36C83">
              <w:rPr>
                <w:sz w:val="24"/>
                <w:szCs w:val="24"/>
              </w:rPr>
              <w:t>3</w:t>
            </w:r>
          </w:p>
        </w:tc>
        <w:tc>
          <w:tcPr>
            <w:tcW w:w="1994" w:type="dxa"/>
          </w:tcPr>
          <w:p w:rsidR="00F40231" w:rsidRPr="00C36C83" w:rsidRDefault="00F40231" w:rsidP="00EB4594">
            <w:pPr>
              <w:pStyle w:val="aff"/>
              <w:jc w:val="center"/>
              <w:rPr>
                <w:b/>
                <w:sz w:val="24"/>
                <w:szCs w:val="24"/>
              </w:rPr>
            </w:pPr>
            <w:r w:rsidRPr="00C36C83">
              <w:rPr>
                <w:sz w:val="24"/>
                <w:szCs w:val="24"/>
              </w:rPr>
              <w:t>17</w:t>
            </w:r>
          </w:p>
        </w:tc>
        <w:tc>
          <w:tcPr>
            <w:tcW w:w="1994" w:type="dxa"/>
          </w:tcPr>
          <w:p w:rsidR="00F40231" w:rsidRPr="00C36C83" w:rsidRDefault="00F40231" w:rsidP="00EB4594">
            <w:pPr>
              <w:pStyle w:val="aff"/>
              <w:jc w:val="center"/>
              <w:rPr>
                <w:b/>
                <w:sz w:val="24"/>
                <w:szCs w:val="24"/>
              </w:rPr>
            </w:pPr>
            <w:r w:rsidRPr="00C36C83">
              <w:rPr>
                <w:sz w:val="24"/>
                <w:szCs w:val="24"/>
              </w:rPr>
              <w:t>11</w:t>
            </w:r>
          </w:p>
        </w:tc>
      </w:tr>
    </w:tbl>
    <w:p w:rsidR="00F40231" w:rsidRPr="00E820B8" w:rsidRDefault="00F40231" w:rsidP="00EB4594">
      <w:pPr>
        <w:pStyle w:val="aff"/>
        <w:jc w:val="both"/>
        <w:rPr>
          <w:rStyle w:val="aff0"/>
          <w:i/>
          <w:iCs/>
          <w:color w:val="000000"/>
          <w:sz w:val="26"/>
          <w:szCs w:val="26"/>
        </w:rPr>
      </w:pPr>
    </w:p>
    <w:p w:rsidR="00F40231" w:rsidRPr="00F40231" w:rsidRDefault="00F40231" w:rsidP="00EB4594">
      <w:pPr>
        <w:pStyle w:val="aff"/>
        <w:jc w:val="both"/>
        <w:rPr>
          <w:sz w:val="24"/>
          <w:szCs w:val="24"/>
        </w:rPr>
      </w:pPr>
      <w:r w:rsidRPr="00F40231">
        <w:rPr>
          <w:rStyle w:val="aff0"/>
          <w:i/>
          <w:iCs/>
          <w:sz w:val="24"/>
          <w:szCs w:val="24"/>
        </w:rPr>
        <w:t>По стажу работы педагогические кадры можно представить так:</w:t>
      </w:r>
    </w:p>
    <w:tbl>
      <w:tblPr>
        <w:tblpPr w:leftFromText="180" w:rightFromText="180" w:vertAnchor="text" w:horzAnchor="margin" w:tblpXSpec="center"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1"/>
        <w:gridCol w:w="1559"/>
        <w:gridCol w:w="1701"/>
        <w:gridCol w:w="1843"/>
        <w:gridCol w:w="2096"/>
        <w:gridCol w:w="1696"/>
      </w:tblGrid>
      <w:tr w:rsidR="00F40231" w:rsidRPr="00C36C83" w:rsidTr="00EB4594">
        <w:trPr>
          <w:trHeight w:val="415"/>
        </w:trPr>
        <w:tc>
          <w:tcPr>
            <w:tcW w:w="1101" w:type="dxa"/>
          </w:tcPr>
          <w:p w:rsidR="00F40231" w:rsidRPr="00C36C83" w:rsidRDefault="00F40231" w:rsidP="00EB4594">
            <w:pPr>
              <w:pStyle w:val="aff"/>
              <w:jc w:val="center"/>
              <w:rPr>
                <w:sz w:val="24"/>
                <w:szCs w:val="24"/>
              </w:rPr>
            </w:pPr>
            <w:r w:rsidRPr="00C36C83">
              <w:rPr>
                <w:sz w:val="24"/>
                <w:szCs w:val="24"/>
              </w:rPr>
              <w:t>До 3 лет</w:t>
            </w:r>
          </w:p>
        </w:tc>
        <w:tc>
          <w:tcPr>
            <w:tcW w:w="1559" w:type="dxa"/>
          </w:tcPr>
          <w:p w:rsidR="00F40231" w:rsidRPr="00C36C83" w:rsidRDefault="00F40231" w:rsidP="00EB4594">
            <w:pPr>
              <w:pStyle w:val="aff"/>
              <w:jc w:val="center"/>
              <w:rPr>
                <w:sz w:val="24"/>
                <w:szCs w:val="24"/>
              </w:rPr>
            </w:pPr>
            <w:r w:rsidRPr="00C36C83">
              <w:rPr>
                <w:sz w:val="24"/>
                <w:szCs w:val="24"/>
              </w:rPr>
              <w:t>От 3 до 5 лет</w:t>
            </w:r>
          </w:p>
        </w:tc>
        <w:tc>
          <w:tcPr>
            <w:tcW w:w="1701" w:type="dxa"/>
          </w:tcPr>
          <w:p w:rsidR="00F40231" w:rsidRPr="00C36C83" w:rsidRDefault="00F40231" w:rsidP="00EB4594">
            <w:pPr>
              <w:pStyle w:val="aff"/>
              <w:jc w:val="center"/>
              <w:rPr>
                <w:sz w:val="24"/>
                <w:szCs w:val="24"/>
              </w:rPr>
            </w:pPr>
            <w:r w:rsidRPr="00C36C83">
              <w:rPr>
                <w:sz w:val="24"/>
                <w:szCs w:val="24"/>
              </w:rPr>
              <w:t>От 5 до 10 лет</w:t>
            </w:r>
          </w:p>
        </w:tc>
        <w:tc>
          <w:tcPr>
            <w:tcW w:w="1843" w:type="dxa"/>
          </w:tcPr>
          <w:p w:rsidR="00F40231" w:rsidRPr="00C36C83" w:rsidRDefault="00F40231" w:rsidP="00EB4594">
            <w:pPr>
              <w:pStyle w:val="aff"/>
              <w:jc w:val="center"/>
              <w:rPr>
                <w:sz w:val="24"/>
                <w:szCs w:val="24"/>
              </w:rPr>
            </w:pPr>
            <w:r w:rsidRPr="00C36C83">
              <w:rPr>
                <w:sz w:val="24"/>
                <w:szCs w:val="24"/>
              </w:rPr>
              <w:t>От 10 до 15 лет</w:t>
            </w:r>
          </w:p>
        </w:tc>
        <w:tc>
          <w:tcPr>
            <w:tcW w:w="2096" w:type="dxa"/>
          </w:tcPr>
          <w:p w:rsidR="00F40231" w:rsidRPr="00C36C83" w:rsidRDefault="00F40231" w:rsidP="00EB4594">
            <w:pPr>
              <w:pStyle w:val="aff"/>
              <w:jc w:val="center"/>
              <w:rPr>
                <w:sz w:val="24"/>
                <w:szCs w:val="24"/>
              </w:rPr>
            </w:pPr>
            <w:r w:rsidRPr="00C36C83">
              <w:rPr>
                <w:sz w:val="24"/>
                <w:szCs w:val="24"/>
              </w:rPr>
              <w:t>От 15 до 20 лет</w:t>
            </w:r>
          </w:p>
        </w:tc>
        <w:tc>
          <w:tcPr>
            <w:tcW w:w="1696" w:type="dxa"/>
          </w:tcPr>
          <w:p w:rsidR="00F40231" w:rsidRPr="00C36C83" w:rsidRDefault="00F40231" w:rsidP="00EB4594">
            <w:pPr>
              <w:pStyle w:val="aff"/>
              <w:jc w:val="center"/>
              <w:rPr>
                <w:sz w:val="24"/>
                <w:szCs w:val="24"/>
              </w:rPr>
            </w:pPr>
            <w:r w:rsidRPr="00C36C83">
              <w:rPr>
                <w:sz w:val="24"/>
                <w:szCs w:val="24"/>
              </w:rPr>
              <w:t>20 лет и более</w:t>
            </w:r>
          </w:p>
        </w:tc>
      </w:tr>
      <w:tr w:rsidR="00F40231" w:rsidRPr="00C36C83" w:rsidTr="00EB4594">
        <w:trPr>
          <w:trHeight w:val="400"/>
        </w:trPr>
        <w:tc>
          <w:tcPr>
            <w:tcW w:w="1101" w:type="dxa"/>
          </w:tcPr>
          <w:p w:rsidR="00F40231" w:rsidRPr="00C36C83" w:rsidRDefault="00F40231" w:rsidP="00EB4594">
            <w:pPr>
              <w:pStyle w:val="aff"/>
              <w:jc w:val="center"/>
              <w:rPr>
                <w:b/>
                <w:sz w:val="24"/>
                <w:szCs w:val="24"/>
              </w:rPr>
            </w:pPr>
            <w:r w:rsidRPr="00C36C83">
              <w:rPr>
                <w:sz w:val="24"/>
                <w:szCs w:val="24"/>
              </w:rPr>
              <w:t>4</w:t>
            </w:r>
          </w:p>
        </w:tc>
        <w:tc>
          <w:tcPr>
            <w:tcW w:w="1559" w:type="dxa"/>
          </w:tcPr>
          <w:p w:rsidR="00F40231" w:rsidRPr="00C36C83" w:rsidRDefault="00F40231" w:rsidP="00EB4594">
            <w:pPr>
              <w:pStyle w:val="aff"/>
              <w:jc w:val="center"/>
              <w:rPr>
                <w:b/>
                <w:sz w:val="24"/>
                <w:szCs w:val="24"/>
              </w:rPr>
            </w:pPr>
            <w:r w:rsidRPr="00C36C83">
              <w:rPr>
                <w:sz w:val="24"/>
                <w:szCs w:val="24"/>
              </w:rPr>
              <w:t>2</w:t>
            </w:r>
          </w:p>
        </w:tc>
        <w:tc>
          <w:tcPr>
            <w:tcW w:w="1701" w:type="dxa"/>
          </w:tcPr>
          <w:p w:rsidR="00F40231" w:rsidRPr="00C36C83" w:rsidRDefault="00F40231" w:rsidP="00EB4594">
            <w:pPr>
              <w:pStyle w:val="aff"/>
              <w:jc w:val="center"/>
              <w:rPr>
                <w:b/>
                <w:sz w:val="24"/>
                <w:szCs w:val="24"/>
              </w:rPr>
            </w:pPr>
            <w:r w:rsidRPr="00C36C83">
              <w:rPr>
                <w:sz w:val="24"/>
                <w:szCs w:val="24"/>
              </w:rPr>
              <w:t>1</w:t>
            </w:r>
          </w:p>
        </w:tc>
        <w:tc>
          <w:tcPr>
            <w:tcW w:w="1843" w:type="dxa"/>
          </w:tcPr>
          <w:p w:rsidR="00F40231" w:rsidRPr="00C36C83" w:rsidRDefault="00F40231" w:rsidP="00EB4594">
            <w:pPr>
              <w:pStyle w:val="aff"/>
              <w:jc w:val="center"/>
              <w:rPr>
                <w:b/>
                <w:sz w:val="24"/>
                <w:szCs w:val="24"/>
              </w:rPr>
            </w:pPr>
            <w:r w:rsidRPr="00C36C83">
              <w:rPr>
                <w:sz w:val="24"/>
                <w:szCs w:val="24"/>
              </w:rPr>
              <w:t>4</w:t>
            </w:r>
          </w:p>
        </w:tc>
        <w:tc>
          <w:tcPr>
            <w:tcW w:w="2096" w:type="dxa"/>
          </w:tcPr>
          <w:p w:rsidR="00F40231" w:rsidRPr="00C36C83" w:rsidRDefault="00F40231" w:rsidP="00EB4594">
            <w:pPr>
              <w:pStyle w:val="aff"/>
              <w:jc w:val="center"/>
              <w:rPr>
                <w:b/>
                <w:sz w:val="24"/>
                <w:szCs w:val="24"/>
              </w:rPr>
            </w:pPr>
            <w:r w:rsidRPr="00C36C83">
              <w:rPr>
                <w:sz w:val="24"/>
                <w:szCs w:val="24"/>
              </w:rPr>
              <w:t>6</w:t>
            </w:r>
          </w:p>
        </w:tc>
        <w:tc>
          <w:tcPr>
            <w:tcW w:w="1696" w:type="dxa"/>
          </w:tcPr>
          <w:p w:rsidR="00F40231" w:rsidRPr="00C36C83" w:rsidRDefault="00F40231" w:rsidP="00EB4594">
            <w:pPr>
              <w:pStyle w:val="aff"/>
              <w:jc w:val="center"/>
              <w:rPr>
                <w:b/>
                <w:sz w:val="24"/>
                <w:szCs w:val="24"/>
              </w:rPr>
            </w:pPr>
            <w:r w:rsidRPr="00C36C83">
              <w:rPr>
                <w:sz w:val="24"/>
                <w:szCs w:val="24"/>
              </w:rPr>
              <w:t>18</w:t>
            </w:r>
          </w:p>
        </w:tc>
      </w:tr>
    </w:tbl>
    <w:p w:rsidR="00F40231" w:rsidRPr="002B0EE1" w:rsidRDefault="00F40231" w:rsidP="00EB4594">
      <w:pPr>
        <w:widowControl/>
        <w:tabs>
          <w:tab w:val="num" w:pos="-142"/>
        </w:tabs>
        <w:ind w:firstLine="0"/>
        <w:jc w:val="left"/>
        <w:rPr>
          <w:sz w:val="16"/>
          <w:szCs w:val="16"/>
        </w:rPr>
      </w:pPr>
    </w:p>
    <w:p w:rsidR="00C10B40" w:rsidRDefault="00C10B40" w:rsidP="00EB4594">
      <w:pPr>
        <w:widowControl/>
        <w:tabs>
          <w:tab w:val="num" w:pos="-142"/>
        </w:tabs>
        <w:ind w:firstLine="0"/>
        <w:jc w:val="left"/>
      </w:pPr>
      <w:r w:rsidRPr="00A85DAF">
        <w:rPr>
          <w:b/>
        </w:rPr>
        <w:t xml:space="preserve">3.4. </w:t>
      </w:r>
      <w:r w:rsidRPr="00A85DAF">
        <w:rPr>
          <w:b/>
          <w:i/>
        </w:rPr>
        <w:t>Средняя заработная пла</w:t>
      </w:r>
      <w:r w:rsidR="003D2174" w:rsidRPr="00A85DAF">
        <w:rPr>
          <w:b/>
          <w:i/>
        </w:rPr>
        <w:t>т</w:t>
      </w:r>
      <w:r w:rsidRPr="00A85DAF">
        <w:rPr>
          <w:b/>
          <w:i/>
        </w:rPr>
        <w:t>а педагогического работника</w:t>
      </w:r>
      <w:r w:rsidR="00A85DAF">
        <w:t>_____________</w:t>
      </w:r>
      <w:r w:rsidR="0009646C">
        <w:rPr>
          <w:u w:val="single"/>
        </w:rPr>
        <w:t>1</w:t>
      </w:r>
      <w:r w:rsidR="006B5F75">
        <w:rPr>
          <w:u w:val="single"/>
        </w:rPr>
        <w:t>4</w:t>
      </w:r>
      <w:r w:rsidR="0009646C">
        <w:rPr>
          <w:u w:val="single"/>
        </w:rPr>
        <w:t>.</w:t>
      </w:r>
      <w:r w:rsidR="006B5F75">
        <w:rPr>
          <w:u w:val="single"/>
        </w:rPr>
        <w:t>543</w:t>
      </w:r>
      <w:r w:rsidR="0009646C" w:rsidRPr="0009646C">
        <w:rPr>
          <w:u w:val="single"/>
        </w:rPr>
        <w:t xml:space="preserve"> руб.</w:t>
      </w:r>
    </w:p>
    <w:p w:rsidR="003D2174" w:rsidRPr="002B0EE1" w:rsidRDefault="003D2174" w:rsidP="00EB4594">
      <w:pPr>
        <w:widowControl/>
        <w:tabs>
          <w:tab w:val="num" w:pos="-142"/>
        </w:tabs>
        <w:ind w:firstLine="0"/>
        <w:jc w:val="left"/>
        <w:rPr>
          <w:i/>
          <w:sz w:val="18"/>
          <w:szCs w:val="18"/>
        </w:rPr>
      </w:pPr>
    </w:p>
    <w:p w:rsidR="003D2174" w:rsidRPr="006B5F75" w:rsidRDefault="00C10B40" w:rsidP="00EB4594">
      <w:pPr>
        <w:widowControl/>
        <w:tabs>
          <w:tab w:val="num" w:pos="-142"/>
        </w:tabs>
        <w:ind w:firstLine="0"/>
        <w:jc w:val="left"/>
        <w:rPr>
          <w:b/>
          <w:i/>
        </w:rPr>
      </w:pPr>
      <w:r w:rsidRPr="006B5F75">
        <w:rPr>
          <w:b/>
          <w:i/>
        </w:rPr>
        <w:t>3.</w:t>
      </w:r>
      <w:r w:rsidR="006B5F75" w:rsidRPr="006B5F75">
        <w:rPr>
          <w:b/>
          <w:i/>
        </w:rPr>
        <w:t>5</w:t>
      </w:r>
      <w:r w:rsidRPr="006B5F75">
        <w:rPr>
          <w:b/>
          <w:i/>
        </w:rPr>
        <w:t xml:space="preserve">. </w:t>
      </w:r>
      <w:r w:rsidRPr="008159A3">
        <w:rPr>
          <w:b/>
          <w:i/>
        </w:rPr>
        <w:t>Участие в профессиональных педагогических конкурсах</w:t>
      </w:r>
      <w:r w:rsidR="00BB4045" w:rsidRPr="008159A3">
        <w:rPr>
          <w:b/>
          <w:i/>
        </w:rPr>
        <w:t xml:space="preserve"> (за 3 последних года)</w:t>
      </w:r>
    </w:p>
    <w:tbl>
      <w:tblPr>
        <w:tblW w:w="10036" w:type="dxa"/>
        <w:jc w:val="center"/>
        <w:tblInd w:w="-5" w:type="dxa"/>
        <w:tblLayout w:type="fixed"/>
        <w:tblLook w:val="0000"/>
      </w:tblPr>
      <w:tblGrid>
        <w:gridCol w:w="822"/>
        <w:gridCol w:w="1559"/>
        <w:gridCol w:w="1658"/>
        <w:gridCol w:w="2316"/>
        <w:gridCol w:w="1980"/>
        <w:gridCol w:w="1701"/>
      </w:tblGrid>
      <w:tr w:rsidR="00C10B40" w:rsidRPr="005E4B04" w:rsidTr="005E4B04">
        <w:trPr>
          <w:jc w:val="center"/>
        </w:trPr>
        <w:tc>
          <w:tcPr>
            <w:tcW w:w="822" w:type="dxa"/>
            <w:tcBorders>
              <w:top w:val="single" w:sz="4" w:space="0" w:color="000000"/>
              <w:left w:val="single" w:sz="4" w:space="0" w:color="000000"/>
              <w:bottom w:val="single" w:sz="4" w:space="0" w:color="000000"/>
            </w:tcBorders>
            <w:vAlign w:val="center"/>
          </w:tcPr>
          <w:p w:rsidR="00C10B40" w:rsidRPr="005E4B04" w:rsidRDefault="0051128F" w:rsidP="00EB4594">
            <w:pPr>
              <w:widowControl/>
              <w:tabs>
                <w:tab w:val="num" w:pos="147"/>
                <w:tab w:val="left" w:pos="7938"/>
              </w:tabs>
              <w:snapToGrid w:val="0"/>
              <w:ind w:firstLine="0"/>
              <w:jc w:val="left"/>
              <w:rPr>
                <w:sz w:val="22"/>
                <w:szCs w:val="22"/>
              </w:rPr>
            </w:pPr>
            <w:r w:rsidRPr="005E4B04">
              <w:rPr>
                <w:sz w:val="22"/>
                <w:szCs w:val="22"/>
              </w:rPr>
              <w:t>год</w:t>
            </w:r>
          </w:p>
        </w:tc>
        <w:tc>
          <w:tcPr>
            <w:tcW w:w="1559" w:type="dxa"/>
            <w:tcBorders>
              <w:top w:val="single" w:sz="4" w:space="0" w:color="000000"/>
              <w:left w:val="single" w:sz="4" w:space="0" w:color="000000"/>
              <w:bottom w:val="single" w:sz="4" w:space="0" w:color="000000"/>
            </w:tcBorders>
            <w:vAlign w:val="center"/>
          </w:tcPr>
          <w:p w:rsidR="00C10B40" w:rsidRPr="005E4B04" w:rsidRDefault="00C10B40" w:rsidP="00EB4594">
            <w:pPr>
              <w:widowControl/>
              <w:tabs>
                <w:tab w:val="num" w:pos="147"/>
                <w:tab w:val="left" w:pos="7938"/>
              </w:tabs>
              <w:snapToGrid w:val="0"/>
              <w:ind w:firstLine="0"/>
              <w:jc w:val="left"/>
              <w:rPr>
                <w:sz w:val="22"/>
                <w:szCs w:val="22"/>
              </w:rPr>
            </w:pPr>
            <w:r w:rsidRPr="005E4B04">
              <w:rPr>
                <w:sz w:val="22"/>
                <w:szCs w:val="22"/>
              </w:rPr>
              <w:t>Ф</w:t>
            </w:r>
            <w:r w:rsidR="003D2174" w:rsidRPr="005E4B04">
              <w:rPr>
                <w:sz w:val="22"/>
                <w:szCs w:val="22"/>
              </w:rPr>
              <w:t>.</w:t>
            </w:r>
            <w:r w:rsidRPr="005E4B04">
              <w:rPr>
                <w:sz w:val="22"/>
                <w:szCs w:val="22"/>
              </w:rPr>
              <w:t>И</w:t>
            </w:r>
            <w:r w:rsidR="003D2174" w:rsidRPr="005E4B04">
              <w:rPr>
                <w:sz w:val="22"/>
                <w:szCs w:val="22"/>
              </w:rPr>
              <w:t>.</w:t>
            </w:r>
            <w:r w:rsidRPr="005E4B04">
              <w:rPr>
                <w:sz w:val="22"/>
                <w:szCs w:val="22"/>
              </w:rPr>
              <w:t>О</w:t>
            </w:r>
            <w:r w:rsidR="003D2174" w:rsidRPr="005E4B04">
              <w:rPr>
                <w:sz w:val="22"/>
                <w:szCs w:val="22"/>
              </w:rPr>
              <w:t>.</w:t>
            </w:r>
          </w:p>
        </w:tc>
        <w:tc>
          <w:tcPr>
            <w:tcW w:w="1658" w:type="dxa"/>
            <w:tcBorders>
              <w:top w:val="single" w:sz="4" w:space="0" w:color="000000"/>
              <w:left w:val="single" w:sz="4" w:space="0" w:color="000000"/>
              <w:bottom w:val="single" w:sz="4" w:space="0" w:color="000000"/>
            </w:tcBorders>
            <w:vAlign w:val="center"/>
          </w:tcPr>
          <w:p w:rsidR="00C10B40" w:rsidRPr="005E4B04" w:rsidRDefault="00C10B40" w:rsidP="00EB4594">
            <w:pPr>
              <w:widowControl/>
              <w:tabs>
                <w:tab w:val="num" w:pos="147"/>
                <w:tab w:val="left" w:pos="7938"/>
              </w:tabs>
              <w:snapToGrid w:val="0"/>
              <w:ind w:firstLine="0"/>
              <w:jc w:val="left"/>
              <w:rPr>
                <w:sz w:val="22"/>
                <w:szCs w:val="22"/>
              </w:rPr>
            </w:pPr>
            <w:r w:rsidRPr="005E4B04">
              <w:rPr>
                <w:sz w:val="22"/>
                <w:szCs w:val="22"/>
              </w:rPr>
              <w:t>Занимаемая должность</w:t>
            </w:r>
          </w:p>
        </w:tc>
        <w:tc>
          <w:tcPr>
            <w:tcW w:w="2316" w:type="dxa"/>
            <w:tcBorders>
              <w:top w:val="single" w:sz="4" w:space="0" w:color="000000"/>
              <w:left w:val="single" w:sz="4" w:space="0" w:color="000000"/>
              <w:bottom w:val="single" w:sz="4" w:space="0" w:color="000000"/>
            </w:tcBorders>
            <w:vAlign w:val="center"/>
          </w:tcPr>
          <w:p w:rsidR="00C10B40" w:rsidRPr="005E4B04" w:rsidRDefault="00C10B40" w:rsidP="00EB4594">
            <w:pPr>
              <w:widowControl/>
              <w:tabs>
                <w:tab w:val="num" w:pos="0"/>
                <w:tab w:val="left" w:pos="7938"/>
              </w:tabs>
              <w:snapToGrid w:val="0"/>
              <w:ind w:firstLine="0"/>
              <w:jc w:val="center"/>
              <w:rPr>
                <w:sz w:val="22"/>
                <w:szCs w:val="22"/>
              </w:rPr>
            </w:pPr>
            <w:r w:rsidRPr="005E4B04">
              <w:rPr>
                <w:sz w:val="22"/>
                <w:szCs w:val="22"/>
              </w:rPr>
              <w:t>Наименование конкурса</w:t>
            </w:r>
          </w:p>
        </w:tc>
        <w:tc>
          <w:tcPr>
            <w:tcW w:w="1980" w:type="dxa"/>
            <w:tcBorders>
              <w:top w:val="single" w:sz="4" w:space="0" w:color="000000"/>
              <w:left w:val="single" w:sz="4" w:space="0" w:color="000000"/>
              <w:bottom w:val="single" w:sz="4" w:space="0" w:color="000000"/>
            </w:tcBorders>
            <w:vAlign w:val="center"/>
          </w:tcPr>
          <w:p w:rsidR="0050419B" w:rsidRPr="005E4B04" w:rsidRDefault="0050419B" w:rsidP="00EB4594">
            <w:pPr>
              <w:widowControl/>
              <w:tabs>
                <w:tab w:val="num" w:pos="0"/>
                <w:tab w:val="left" w:pos="7938"/>
              </w:tabs>
              <w:snapToGrid w:val="0"/>
              <w:ind w:firstLine="0"/>
              <w:jc w:val="center"/>
              <w:rPr>
                <w:sz w:val="22"/>
                <w:szCs w:val="22"/>
              </w:rPr>
            </w:pPr>
            <w:r w:rsidRPr="005E4B04">
              <w:rPr>
                <w:sz w:val="22"/>
                <w:szCs w:val="22"/>
              </w:rPr>
              <w:t>Уровень конкурса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C10B40" w:rsidRPr="005E4B04" w:rsidRDefault="00C10B40" w:rsidP="00EB4594">
            <w:pPr>
              <w:widowControl/>
              <w:tabs>
                <w:tab w:val="num" w:pos="0"/>
                <w:tab w:val="left" w:pos="7938"/>
              </w:tabs>
              <w:snapToGrid w:val="0"/>
              <w:ind w:firstLine="0"/>
              <w:jc w:val="left"/>
              <w:rPr>
                <w:sz w:val="22"/>
                <w:szCs w:val="22"/>
              </w:rPr>
            </w:pPr>
            <w:r w:rsidRPr="005E4B04">
              <w:rPr>
                <w:sz w:val="22"/>
                <w:szCs w:val="22"/>
              </w:rPr>
              <w:t xml:space="preserve">Результат </w:t>
            </w:r>
          </w:p>
        </w:tc>
      </w:tr>
      <w:tr w:rsidR="00111E7D" w:rsidRPr="005E4B04" w:rsidTr="005E4B04">
        <w:trPr>
          <w:jc w:val="center"/>
        </w:trPr>
        <w:tc>
          <w:tcPr>
            <w:tcW w:w="822" w:type="dxa"/>
            <w:tcBorders>
              <w:top w:val="single" w:sz="4" w:space="0" w:color="000000"/>
              <w:left w:val="single" w:sz="4" w:space="0" w:color="000000"/>
              <w:bottom w:val="single" w:sz="4" w:space="0" w:color="000000"/>
            </w:tcBorders>
            <w:vAlign w:val="center"/>
          </w:tcPr>
          <w:p w:rsidR="00111E7D" w:rsidRPr="005E4B04" w:rsidRDefault="007C35CE" w:rsidP="00EB4594">
            <w:pPr>
              <w:widowControl/>
              <w:tabs>
                <w:tab w:val="num" w:pos="5"/>
                <w:tab w:val="left" w:pos="7938"/>
              </w:tabs>
              <w:snapToGrid w:val="0"/>
              <w:ind w:firstLine="0"/>
              <w:jc w:val="left"/>
              <w:rPr>
                <w:sz w:val="22"/>
                <w:szCs w:val="22"/>
              </w:rPr>
            </w:pPr>
            <w:r w:rsidRPr="005E4B04">
              <w:rPr>
                <w:sz w:val="22"/>
                <w:szCs w:val="22"/>
              </w:rPr>
              <w:t>2012</w:t>
            </w:r>
          </w:p>
        </w:tc>
        <w:tc>
          <w:tcPr>
            <w:tcW w:w="1559" w:type="dxa"/>
            <w:tcBorders>
              <w:top w:val="single" w:sz="4" w:space="0" w:color="000000"/>
              <w:left w:val="single" w:sz="4" w:space="0" w:color="000000"/>
              <w:bottom w:val="single" w:sz="4" w:space="0" w:color="000000"/>
            </w:tcBorders>
            <w:vAlign w:val="center"/>
          </w:tcPr>
          <w:p w:rsidR="007C35CE" w:rsidRPr="005E4B04" w:rsidRDefault="007C35CE" w:rsidP="00EB4594">
            <w:pPr>
              <w:widowControl/>
              <w:tabs>
                <w:tab w:val="num" w:pos="0"/>
                <w:tab w:val="left" w:pos="7938"/>
              </w:tabs>
              <w:snapToGrid w:val="0"/>
              <w:ind w:firstLine="0"/>
              <w:jc w:val="left"/>
              <w:rPr>
                <w:sz w:val="22"/>
                <w:szCs w:val="22"/>
              </w:rPr>
            </w:pPr>
            <w:r w:rsidRPr="005E4B04">
              <w:rPr>
                <w:sz w:val="22"/>
                <w:szCs w:val="22"/>
              </w:rPr>
              <w:t xml:space="preserve">Чухонина </w:t>
            </w:r>
          </w:p>
          <w:p w:rsidR="00111E7D" w:rsidRPr="005E4B04" w:rsidRDefault="007C35CE" w:rsidP="00EB4594">
            <w:pPr>
              <w:widowControl/>
              <w:tabs>
                <w:tab w:val="num" w:pos="0"/>
                <w:tab w:val="left" w:pos="7938"/>
              </w:tabs>
              <w:snapToGrid w:val="0"/>
              <w:ind w:firstLine="0"/>
              <w:jc w:val="left"/>
              <w:rPr>
                <w:sz w:val="22"/>
                <w:szCs w:val="22"/>
              </w:rPr>
            </w:pPr>
            <w:r w:rsidRPr="005E4B04">
              <w:rPr>
                <w:sz w:val="22"/>
                <w:szCs w:val="22"/>
              </w:rPr>
              <w:t>Ирина Николаевна</w:t>
            </w:r>
          </w:p>
          <w:p w:rsidR="00111E7D" w:rsidRPr="005E4B04" w:rsidRDefault="00111E7D" w:rsidP="00EB4594">
            <w:pPr>
              <w:widowControl/>
              <w:tabs>
                <w:tab w:val="num" w:pos="147"/>
                <w:tab w:val="left" w:pos="7938"/>
              </w:tabs>
              <w:snapToGrid w:val="0"/>
              <w:ind w:firstLine="0"/>
              <w:jc w:val="left"/>
              <w:rPr>
                <w:sz w:val="22"/>
                <w:szCs w:val="22"/>
              </w:rPr>
            </w:pPr>
          </w:p>
        </w:tc>
        <w:tc>
          <w:tcPr>
            <w:tcW w:w="1658" w:type="dxa"/>
            <w:tcBorders>
              <w:top w:val="single" w:sz="4" w:space="0" w:color="000000"/>
              <w:left w:val="single" w:sz="4" w:space="0" w:color="000000"/>
              <w:bottom w:val="single" w:sz="4" w:space="0" w:color="000000"/>
            </w:tcBorders>
            <w:vAlign w:val="center"/>
          </w:tcPr>
          <w:p w:rsidR="00111E7D" w:rsidRPr="005E4B04" w:rsidRDefault="00BE299D" w:rsidP="00EB4594">
            <w:pPr>
              <w:widowControl/>
              <w:tabs>
                <w:tab w:val="num" w:pos="-108"/>
                <w:tab w:val="left" w:pos="7938"/>
              </w:tabs>
              <w:snapToGrid w:val="0"/>
              <w:ind w:firstLine="0"/>
              <w:jc w:val="left"/>
              <w:rPr>
                <w:sz w:val="22"/>
                <w:szCs w:val="22"/>
              </w:rPr>
            </w:pPr>
            <w:r w:rsidRPr="005E4B04">
              <w:rPr>
                <w:sz w:val="22"/>
                <w:szCs w:val="22"/>
              </w:rPr>
              <w:t>Воспитатель по изодеятельности</w:t>
            </w:r>
          </w:p>
        </w:tc>
        <w:tc>
          <w:tcPr>
            <w:tcW w:w="2316"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0"/>
                <w:tab w:val="left" w:pos="7938"/>
              </w:tabs>
              <w:snapToGrid w:val="0"/>
              <w:ind w:firstLine="0"/>
              <w:jc w:val="left"/>
              <w:rPr>
                <w:sz w:val="22"/>
                <w:szCs w:val="22"/>
              </w:rPr>
            </w:pPr>
            <w:r w:rsidRPr="005E4B04">
              <w:rPr>
                <w:sz w:val="22"/>
                <w:szCs w:val="22"/>
              </w:rPr>
              <w:t xml:space="preserve">Конкурс </w:t>
            </w:r>
            <w:r w:rsidR="00EB5236" w:rsidRPr="005E4B04">
              <w:rPr>
                <w:sz w:val="22"/>
                <w:szCs w:val="22"/>
              </w:rPr>
              <w:t xml:space="preserve">педагогов дошкольного образования в рамках </w:t>
            </w:r>
            <w:r w:rsidRPr="005E4B04">
              <w:rPr>
                <w:sz w:val="22"/>
                <w:szCs w:val="22"/>
              </w:rPr>
              <w:t>ПНП</w:t>
            </w:r>
            <w:r w:rsidR="00EB5236" w:rsidRPr="005E4B04">
              <w:rPr>
                <w:sz w:val="22"/>
                <w:szCs w:val="22"/>
              </w:rPr>
              <w:t xml:space="preserve"> «Образование – 2012»</w:t>
            </w:r>
          </w:p>
        </w:tc>
        <w:tc>
          <w:tcPr>
            <w:tcW w:w="1980" w:type="dxa"/>
            <w:tcBorders>
              <w:top w:val="single" w:sz="4" w:space="0" w:color="000000"/>
              <w:left w:val="single" w:sz="4" w:space="0" w:color="000000"/>
              <w:bottom w:val="single" w:sz="4" w:space="0" w:color="000000"/>
            </w:tcBorders>
            <w:vAlign w:val="center"/>
          </w:tcPr>
          <w:p w:rsidR="00111E7D" w:rsidRPr="005E4B04" w:rsidRDefault="00EB5236" w:rsidP="00EB4594">
            <w:pPr>
              <w:widowControl/>
              <w:tabs>
                <w:tab w:val="num" w:pos="0"/>
                <w:tab w:val="left" w:pos="7938"/>
              </w:tabs>
              <w:snapToGrid w:val="0"/>
              <w:ind w:firstLine="0"/>
              <w:jc w:val="left"/>
              <w:rPr>
                <w:sz w:val="22"/>
                <w:szCs w:val="22"/>
              </w:rPr>
            </w:pPr>
            <w:r w:rsidRPr="005E4B04">
              <w:rPr>
                <w:sz w:val="22"/>
                <w:szCs w:val="22"/>
              </w:rPr>
              <w:t xml:space="preserve">Региональный </w:t>
            </w:r>
          </w:p>
          <w:p w:rsidR="00EB5236" w:rsidRPr="005E4B04" w:rsidRDefault="00EB5236" w:rsidP="00EB4594">
            <w:pPr>
              <w:widowControl/>
              <w:tabs>
                <w:tab w:val="num" w:pos="0"/>
                <w:tab w:val="left" w:pos="7938"/>
              </w:tabs>
              <w:snapToGrid w:val="0"/>
              <w:ind w:firstLine="0"/>
              <w:jc w:val="left"/>
              <w:rPr>
                <w:sz w:val="22"/>
                <w:szCs w:val="22"/>
              </w:rPr>
            </w:pPr>
          </w:p>
          <w:p w:rsidR="00EB5236" w:rsidRPr="005E4B04" w:rsidRDefault="00EB5236" w:rsidP="00EB4594">
            <w:pPr>
              <w:widowControl/>
              <w:tabs>
                <w:tab w:val="num" w:pos="0"/>
                <w:tab w:val="left" w:pos="7938"/>
              </w:tabs>
              <w:snapToGrid w:val="0"/>
              <w:ind w:firstLine="0"/>
              <w:jc w:val="left"/>
              <w:rPr>
                <w:sz w:val="22"/>
                <w:szCs w:val="22"/>
              </w:rPr>
            </w:pPr>
          </w:p>
          <w:p w:rsidR="00EB5236" w:rsidRPr="005E4B04" w:rsidRDefault="00EB5236" w:rsidP="00EB4594">
            <w:pPr>
              <w:widowControl/>
              <w:tabs>
                <w:tab w:val="num" w:pos="0"/>
                <w:tab w:val="left" w:pos="7938"/>
              </w:tabs>
              <w:snapToGrid w:val="0"/>
              <w:ind w:firstLine="0"/>
              <w:jc w:val="left"/>
              <w:rPr>
                <w:sz w:val="22"/>
                <w:szCs w:val="22"/>
              </w:rPr>
            </w:pPr>
          </w:p>
          <w:p w:rsidR="00EB5236" w:rsidRPr="005E4B04" w:rsidRDefault="003E7F2A" w:rsidP="00EB4594">
            <w:pPr>
              <w:widowControl/>
              <w:tabs>
                <w:tab w:val="num" w:pos="0"/>
                <w:tab w:val="left" w:pos="7938"/>
              </w:tabs>
              <w:snapToGrid w:val="0"/>
              <w:ind w:firstLine="0"/>
              <w:jc w:val="left"/>
              <w:rPr>
                <w:sz w:val="22"/>
                <w:szCs w:val="22"/>
              </w:rPr>
            </w:pPr>
            <w:r w:rsidRPr="005E4B04">
              <w:rPr>
                <w:sz w:val="22"/>
                <w:szCs w:val="22"/>
              </w:rPr>
              <w:t xml:space="preserve">Муниципальный </w:t>
            </w:r>
          </w:p>
          <w:p w:rsidR="00EB5236" w:rsidRPr="005E4B04" w:rsidRDefault="00EB5236" w:rsidP="00EB4594">
            <w:pPr>
              <w:widowControl/>
              <w:tabs>
                <w:tab w:val="num" w:pos="0"/>
                <w:tab w:val="left" w:pos="7938"/>
              </w:tabs>
              <w:snapToGrid w:val="0"/>
              <w:ind w:firstLine="0"/>
              <w:jc w:val="left"/>
              <w:rPr>
                <w:sz w:val="22"/>
                <w:szCs w:val="22"/>
              </w:rPr>
            </w:pPr>
          </w:p>
          <w:p w:rsidR="00EB5236" w:rsidRPr="005E4B04" w:rsidRDefault="00EB5236" w:rsidP="00EB4594">
            <w:pPr>
              <w:widowControl/>
              <w:tabs>
                <w:tab w:val="num" w:pos="0"/>
                <w:tab w:val="left" w:pos="7938"/>
              </w:tabs>
              <w:snapToGrid w:val="0"/>
              <w:ind w:firstLine="0"/>
              <w:jc w:val="left"/>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11E7D" w:rsidRPr="005E4B04" w:rsidRDefault="003E7F2A" w:rsidP="00EB4594">
            <w:pPr>
              <w:widowControl/>
              <w:tabs>
                <w:tab w:val="num" w:pos="0"/>
                <w:tab w:val="left" w:pos="7938"/>
              </w:tabs>
              <w:snapToGrid w:val="0"/>
              <w:ind w:firstLine="0"/>
              <w:jc w:val="left"/>
              <w:rPr>
                <w:sz w:val="22"/>
                <w:szCs w:val="22"/>
              </w:rPr>
            </w:pPr>
            <w:r w:rsidRPr="005E4B04">
              <w:rPr>
                <w:sz w:val="22"/>
                <w:szCs w:val="22"/>
              </w:rPr>
              <w:t xml:space="preserve">Участник </w:t>
            </w:r>
          </w:p>
          <w:p w:rsidR="003E7F2A" w:rsidRPr="005E4B04" w:rsidRDefault="003E7F2A" w:rsidP="00EB4594">
            <w:pPr>
              <w:widowControl/>
              <w:tabs>
                <w:tab w:val="num" w:pos="0"/>
                <w:tab w:val="left" w:pos="7938"/>
              </w:tabs>
              <w:snapToGrid w:val="0"/>
              <w:ind w:firstLine="0"/>
              <w:jc w:val="left"/>
              <w:rPr>
                <w:sz w:val="22"/>
                <w:szCs w:val="22"/>
              </w:rPr>
            </w:pPr>
          </w:p>
          <w:p w:rsidR="003E7F2A" w:rsidRPr="005E4B04" w:rsidRDefault="003E7F2A" w:rsidP="00EB4594">
            <w:pPr>
              <w:widowControl/>
              <w:tabs>
                <w:tab w:val="num" w:pos="0"/>
                <w:tab w:val="left" w:pos="7938"/>
              </w:tabs>
              <w:snapToGrid w:val="0"/>
              <w:ind w:firstLine="0"/>
              <w:jc w:val="left"/>
              <w:rPr>
                <w:sz w:val="22"/>
                <w:szCs w:val="22"/>
              </w:rPr>
            </w:pPr>
          </w:p>
          <w:p w:rsidR="003E7F2A" w:rsidRPr="005E4B04" w:rsidRDefault="003E7F2A" w:rsidP="00EB4594">
            <w:pPr>
              <w:widowControl/>
              <w:tabs>
                <w:tab w:val="num" w:pos="0"/>
                <w:tab w:val="left" w:pos="7938"/>
              </w:tabs>
              <w:snapToGrid w:val="0"/>
              <w:ind w:firstLine="0"/>
              <w:jc w:val="left"/>
              <w:rPr>
                <w:sz w:val="22"/>
                <w:szCs w:val="22"/>
              </w:rPr>
            </w:pPr>
            <w:r w:rsidRPr="005E4B04">
              <w:rPr>
                <w:sz w:val="22"/>
                <w:szCs w:val="22"/>
              </w:rPr>
              <w:t xml:space="preserve">Победитель </w:t>
            </w:r>
          </w:p>
        </w:tc>
      </w:tr>
      <w:tr w:rsidR="00111E7D" w:rsidRPr="005E4B04" w:rsidTr="005E4B04">
        <w:trPr>
          <w:jc w:val="center"/>
        </w:trPr>
        <w:tc>
          <w:tcPr>
            <w:tcW w:w="822"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147"/>
                <w:tab w:val="left" w:pos="7938"/>
              </w:tabs>
              <w:snapToGrid w:val="0"/>
              <w:ind w:firstLine="0"/>
              <w:jc w:val="left"/>
              <w:rPr>
                <w:sz w:val="22"/>
                <w:szCs w:val="22"/>
              </w:rPr>
            </w:pPr>
            <w:r w:rsidRPr="005E4B04">
              <w:rPr>
                <w:sz w:val="22"/>
                <w:szCs w:val="22"/>
              </w:rPr>
              <w:t>2013</w:t>
            </w:r>
          </w:p>
        </w:tc>
        <w:tc>
          <w:tcPr>
            <w:tcW w:w="1559"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147"/>
                <w:tab w:val="left" w:pos="7938"/>
              </w:tabs>
              <w:snapToGrid w:val="0"/>
              <w:ind w:firstLine="0"/>
              <w:jc w:val="left"/>
              <w:rPr>
                <w:sz w:val="22"/>
                <w:szCs w:val="22"/>
              </w:rPr>
            </w:pPr>
            <w:r w:rsidRPr="005E4B04">
              <w:rPr>
                <w:sz w:val="22"/>
                <w:szCs w:val="22"/>
              </w:rPr>
              <w:t>Чумичева   Анжела Алексеевна</w:t>
            </w:r>
          </w:p>
          <w:p w:rsidR="00111E7D" w:rsidRPr="005E4B04" w:rsidRDefault="00111E7D" w:rsidP="00EB4594">
            <w:pPr>
              <w:widowControl/>
              <w:tabs>
                <w:tab w:val="num" w:pos="147"/>
                <w:tab w:val="left" w:pos="7938"/>
              </w:tabs>
              <w:snapToGrid w:val="0"/>
              <w:ind w:firstLine="0"/>
              <w:jc w:val="left"/>
              <w:rPr>
                <w:sz w:val="22"/>
                <w:szCs w:val="22"/>
              </w:rPr>
            </w:pPr>
          </w:p>
        </w:tc>
        <w:tc>
          <w:tcPr>
            <w:tcW w:w="1658"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108"/>
                <w:tab w:val="left" w:pos="7938"/>
              </w:tabs>
              <w:snapToGrid w:val="0"/>
              <w:ind w:firstLine="0"/>
              <w:jc w:val="left"/>
              <w:rPr>
                <w:sz w:val="22"/>
                <w:szCs w:val="22"/>
              </w:rPr>
            </w:pPr>
            <w:r w:rsidRPr="005E4B04">
              <w:rPr>
                <w:sz w:val="22"/>
                <w:szCs w:val="22"/>
              </w:rPr>
              <w:t>Музыкальный руководитель</w:t>
            </w:r>
          </w:p>
        </w:tc>
        <w:tc>
          <w:tcPr>
            <w:tcW w:w="2316"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0"/>
                <w:tab w:val="left" w:pos="7938"/>
              </w:tabs>
              <w:snapToGrid w:val="0"/>
              <w:ind w:firstLine="0"/>
              <w:jc w:val="left"/>
              <w:rPr>
                <w:sz w:val="22"/>
                <w:szCs w:val="22"/>
              </w:rPr>
            </w:pPr>
            <w:r w:rsidRPr="005E4B04">
              <w:rPr>
                <w:sz w:val="22"/>
                <w:szCs w:val="22"/>
              </w:rPr>
              <w:t>Конкурс педагогов дошкольного образования в рамках ПНП «Образование – 2013»</w:t>
            </w:r>
          </w:p>
        </w:tc>
        <w:tc>
          <w:tcPr>
            <w:tcW w:w="1980" w:type="dxa"/>
            <w:tcBorders>
              <w:top w:val="single" w:sz="4" w:space="0" w:color="000000"/>
              <w:left w:val="single" w:sz="4" w:space="0" w:color="000000"/>
              <w:bottom w:val="single" w:sz="4" w:space="0" w:color="000000"/>
            </w:tcBorders>
            <w:vAlign w:val="center"/>
          </w:tcPr>
          <w:p w:rsidR="00111E7D" w:rsidRPr="005E4B04" w:rsidRDefault="00F31FCD" w:rsidP="00EB4594">
            <w:pPr>
              <w:widowControl/>
              <w:tabs>
                <w:tab w:val="num" w:pos="0"/>
                <w:tab w:val="left" w:pos="7938"/>
              </w:tabs>
              <w:snapToGrid w:val="0"/>
              <w:ind w:firstLine="0"/>
              <w:jc w:val="left"/>
              <w:rPr>
                <w:sz w:val="22"/>
                <w:szCs w:val="22"/>
              </w:rPr>
            </w:pPr>
            <w:r w:rsidRPr="005E4B04">
              <w:rPr>
                <w:sz w:val="22"/>
                <w:szCs w:val="22"/>
              </w:rPr>
              <w:t xml:space="preserve">Региональный </w:t>
            </w:r>
          </w:p>
        </w:tc>
        <w:tc>
          <w:tcPr>
            <w:tcW w:w="1701" w:type="dxa"/>
            <w:tcBorders>
              <w:top w:val="single" w:sz="4" w:space="0" w:color="000000"/>
              <w:left w:val="single" w:sz="4" w:space="0" w:color="000000"/>
              <w:bottom w:val="single" w:sz="4" w:space="0" w:color="000000"/>
              <w:right w:val="single" w:sz="4" w:space="0" w:color="000000"/>
            </w:tcBorders>
            <w:vAlign w:val="center"/>
          </w:tcPr>
          <w:p w:rsidR="00111E7D" w:rsidRPr="005E4B04" w:rsidRDefault="00F31FCD" w:rsidP="00EB4594">
            <w:pPr>
              <w:widowControl/>
              <w:tabs>
                <w:tab w:val="num" w:pos="0"/>
                <w:tab w:val="left" w:pos="7938"/>
              </w:tabs>
              <w:snapToGrid w:val="0"/>
              <w:ind w:firstLine="0"/>
              <w:jc w:val="left"/>
              <w:rPr>
                <w:sz w:val="22"/>
                <w:szCs w:val="22"/>
              </w:rPr>
            </w:pPr>
            <w:r w:rsidRPr="005E4B04">
              <w:rPr>
                <w:sz w:val="22"/>
                <w:szCs w:val="22"/>
              </w:rPr>
              <w:t xml:space="preserve">Участник </w:t>
            </w:r>
          </w:p>
        </w:tc>
      </w:tr>
      <w:tr w:rsidR="008159A3" w:rsidRPr="005E4B04" w:rsidTr="005E4B04">
        <w:trPr>
          <w:trHeight w:val="278"/>
          <w:jc w:val="center"/>
        </w:trPr>
        <w:tc>
          <w:tcPr>
            <w:tcW w:w="822" w:type="dxa"/>
            <w:vMerge w:val="restart"/>
            <w:tcBorders>
              <w:top w:val="single" w:sz="4" w:space="0" w:color="000000"/>
              <w:left w:val="single" w:sz="4" w:space="0" w:color="000000"/>
            </w:tcBorders>
            <w:vAlign w:val="center"/>
          </w:tcPr>
          <w:p w:rsidR="008159A3" w:rsidRPr="005E4B04" w:rsidRDefault="008159A3" w:rsidP="00EB4594">
            <w:pPr>
              <w:widowControl/>
              <w:tabs>
                <w:tab w:val="num" w:pos="147"/>
                <w:tab w:val="left" w:pos="7938"/>
              </w:tabs>
              <w:snapToGrid w:val="0"/>
              <w:ind w:firstLine="0"/>
              <w:jc w:val="left"/>
              <w:rPr>
                <w:sz w:val="22"/>
                <w:szCs w:val="22"/>
              </w:rPr>
            </w:pPr>
            <w:r w:rsidRPr="005E4B04">
              <w:rPr>
                <w:sz w:val="22"/>
                <w:szCs w:val="22"/>
              </w:rPr>
              <w:t>2013</w:t>
            </w:r>
          </w:p>
        </w:tc>
        <w:tc>
          <w:tcPr>
            <w:tcW w:w="1559" w:type="dxa"/>
            <w:vMerge w:val="restart"/>
            <w:tcBorders>
              <w:top w:val="single" w:sz="4" w:space="0" w:color="000000"/>
              <w:left w:val="single" w:sz="4" w:space="0" w:color="000000"/>
            </w:tcBorders>
            <w:vAlign w:val="center"/>
          </w:tcPr>
          <w:p w:rsidR="008159A3" w:rsidRPr="005E4B04" w:rsidRDefault="008159A3" w:rsidP="00EB4594">
            <w:pPr>
              <w:widowControl/>
              <w:tabs>
                <w:tab w:val="num" w:pos="-63"/>
                <w:tab w:val="left" w:pos="7938"/>
              </w:tabs>
              <w:snapToGrid w:val="0"/>
              <w:ind w:firstLine="0"/>
              <w:jc w:val="left"/>
              <w:rPr>
                <w:sz w:val="22"/>
                <w:szCs w:val="22"/>
              </w:rPr>
            </w:pPr>
            <w:r w:rsidRPr="005E4B04">
              <w:rPr>
                <w:sz w:val="22"/>
                <w:szCs w:val="22"/>
              </w:rPr>
              <w:t xml:space="preserve">Русова Елена Анатольевна </w:t>
            </w:r>
          </w:p>
        </w:tc>
        <w:tc>
          <w:tcPr>
            <w:tcW w:w="1658" w:type="dxa"/>
            <w:vMerge w:val="restart"/>
            <w:tcBorders>
              <w:top w:val="single" w:sz="4" w:space="0" w:color="000000"/>
              <w:left w:val="single" w:sz="4" w:space="0" w:color="000000"/>
            </w:tcBorders>
            <w:vAlign w:val="center"/>
          </w:tcPr>
          <w:p w:rsidR="008159A3" w:rsidRPr="005E4B04" w:rsidRDefault="008159A3" w:rsidP="00EB4594">
            <w:pPr>
              <w:widowControl/>
              <w:tabs>
                <w:tab w:val="num" w:pos="147"/>
                <w:tab w:val="left" w:pos="7938"/>
              </w:tabs>
              <w:snapToGrid w:val="0"/>
              <w:ind w:firstLine="0"/>
              <w:jc w:val="left"/>
              <w:rPr>
                <w:sz w:val="22"/>
                <w:szCs w:val="22"/>
              </w:rPr>
            </w:pPr>
            <w:r w:rsidRPr="005E4B04">
              <w:rPr>
                <w:sz w:val="22"/>
                <w:szCs w:val="22"/>
              </w:rPr>
              <w:t xml:space="preserve">Старший воспитатель </w:t>
            </w:r>
          </w:p>
        </w:tc>
        <w:tc>
          <w:tcPr>
            <w:tcW w:w="2316" w:type="dxa"/>
            <w:vMerge w:val="restart"/>
            <w:tcBorders>
              <w:top w:val="single" w:sz="4" w:space="0" w:color="000000"/>
              <w:left w:val="single" w:sz="4" w:space="0" w:color="000000"/>
            </w:tcBorders>
            <w:vAlign w:val="center"/>
          </w:tcPr>
          <w:p w:rsidR="008159A3" w:rsidRPr="005E4B04" w:rsidRDefault="008159A3" w:rsidP="00EB4594">
            <w:pPr>
              <w:widowControl/>
              <w:tabs>
                <w:tab w:val="num" w:pos="0"/>
                <w:tab w:val="left" w:pos="7938"/>
              </w:tabs>
              <w:snapToGrid w:val="0"/>
              <w:ind w:firstLine="0"/>
              <w:jc w:val="left"/>
              <w:rPr>
                <w:sz w:val="22"/>
                <w:szCs w:val="22"/>
              </w:rPr>
            </w:pPr>
            <w:r w:rsidRPr="005E4B04">
              <w:rPr>
                <w:sz w:val="22"/>
                <w:szCs w:val="22"/>
              </w:rPr>
              <w:t>Партфолио достижений</w:t>
            </w:r>
          </w:p>
        </w:tc>
        <w:tc>
          <w:tcPr>
            <w:tcW w:w="1980" w:type="dxa"/>
            <w:tcBorders>
              <w:top w:val="single" w:sz="4" w:space="0" w:color="000000"/>
              <w:left w:val="single" w:sz="4" w:space="0" w:color="000000"/>
              <w:bottom w:val="single" w:sz="4" w:space="0" w:color="000000"/>
            </w:tcBorders>
            <w:vAlign w:val="center"/>
          </w:tcPr>
          <w:p w:rsidR="008159A3" w:rsidRPr="005E4B04" w:rsidRDefault="008159A3" w:rsidP="00EB4594">
            <w:pPr>
              <w:widowControl/>
              <w:tabs>
                <w:tab w:val="num" w:pos="0"/>
                <w:tab w:val="left" w:pos="7938"/>
              </w:tabs>
              <w:snapToGrid w:val="0"/>
              <w:ind w:firstLine="0"/>
              <w:jc w:val="left"/>
              <w:rPr>
                <w:sz w:val="22"/>
                <w:szCs w:val="22"/>
              </w:rPr>
            </w:pPr>
            <w:r w:rsidRPr="005E4B04">
              <w:rPr>
                <w:sz w:val="22"/>
                <w:szCs w:val="22"/>
              </w:rPr>
              <w:t>Муниципальный</w:t>
            </w:r>
          </w:p>
        </w:tc>
        <w:tc>
          <w:tcPr>
            <w:tcW w:w="1701" w:type="dxa"/>
            <w:vMerge w:val="restart"/>
            <w:tcBorders>
              <w:top w:val="single" w:sz="4" w:space="0" w:color="000000"/>
              <w:left w:val="single" w:sz="4" w:space="0" w:color="000000"/>
              <w:right w:val="single" w:sz="4" w:space="0" w:color="000000"/>
            </w:tcBorders>
          </w:tcPr>
          <w:p w:rsidR="008159A3" w:rsidRPr="005E4B04" w:rsidRDefault="008159A3" w:rsidP="00EB4594">
            <w:pPr>
              <w:widowControl/>
              <w:tabs>
                <w:tab w:val="num" w:pos="0"/>
                <w:tab w:val="left" w:pos="7938"/>
              </w:tabs>
              <w:snapToGrid w:val="0"/>
              <w:ind w:firstLine="0"/>
              <w:jc w:val="center"/>
              <w:rPr>
                <w:sz w:val="22"/>
                <w:szCs w:val="22"/>
              </w:rPr>
            </w:pPr>
            <w:r w:rsidRPr="005E4B04">
              <w:rPr>
                <w:sz w:val="22"/>
                <w:szCs w:val="22"/>
              </w:rPr>
              <w:t>3 место</w:t>
            </w:r>
          </w:p>
        </w:tc>
      </w:tr>
      <w:tr w:rsidR="008159A3" w:rsidRPr="005E4B04" w:rsidTr="005E4B04">
        <w:trPr>
          <w:trHeight w:val="277"/>
          <w:jc w:val="center"/>
        </w:trPr>
        <w:tc>
          <w:tcPr>
            <w:tcW w:w="822" w:type="dxa"/>
            <w:vMerge/>
            <w:tcBorders>
              <w:left w:val="single" w:sz="4" w:space="0" w:color="000000"/>
              <w:bottom w:val="single" w:sz="4" w:space="0" w:color="000000"/>
            </w:tcBorders>
            <w:vAlign w:val="center"/>
          </w:tcPr>
          <w:p w:rsidR="008159A3" w:rsidRPr="005E4B04" w:rsidRDefault="008159A3" w:rsidP="00EB4594">
            <w:pPr>
              <w:widowControl/>
              <w:tabs>
                <w:tab w:val="num" w:pos="147"/>
                <w:tab w:val="left" w:pos="7938"/>
              </w:tabs>
              <w:snapToGrid w:val="0"/>
              <w:ind w:firstLine="0"/>
              <w:jc w:val="left"/>
              <w:rPr>
                <w:sz w:val="22"/>
                <w:szCs w:val="22"/>
              </w:rPr>
            </w:pPr>
          </w:p>
        </w:tc>
        <w:tc>
          <w:tcPr>
            <w:tcW w:w="1559" w:type="dxa"/>
            <w:vMerge/>
            <w:tcBorders>
              <w:left w:val="single" w:sz="4" w:space="0" w:color="000000"/>
              <w:bottom w:val="single" w:sz="4" w:space="0" w:color="000000"/>
            </w:tcBorders>
            <w:vAlign w:val="center"/>
          </w:tcPr>
          <w:p w:rsidR="008159A3" w:rsidRPr="005E4B04" w:rsidRDefault="008159A3" w:rsidP="00EB4594">
            <w:pPr>
              <w:widowControl/>
              <w:tabs>
                <w:tab w:val="num" w:pos="-63"/>
                <w:tab w:val="left" w:pos="7938"/>
              </w:tabs>
              <w:snapToGrid w:val="0"/>
              <w:ind w:firstLine="0"/>
              <w:jc w:val="left"/>
              <w:rPr>
                <w:sz w:val="22"/>
                <w:szCs w:val="22"/>
              </w:rPr>
            </w:pPr>
          </w:p>
        </w:tc>
        <w:tc>
          <w:tcPr>
            <w:tcW w:w="1658" w:type="dxa"/>
            <w:vMerge/>
            <w:tcBorders>
              <w:left w:val="single" w:sz="4" w:space="0" w:color="000000"/>
              <w:bottom w:val="single" w:sz="4" w:space="0" w:color="000000"/>
            </w:tcBorders>
            <w:vAlign w:val="center"/>
          </w:tcPr>
          <w:p w:rsidR="008159A3" w:rsidRPr="005E4B04" w:rsidRDefault="008159A3" w:rsidP="00EB4594">
            <w:pPr>
              <w:widowControl/>
              <w:tabs>
                <w:tab w:val="num" w:pos="147"/>
                <w:tab w:val="left" w:pos="7938"/>
              </w:tabs>
              <w:snapToGrid w:val="0"/>
              <w:ind w:firstLine="0"/>
              <w:jc w:val="left"/>
              <w:rPr>
                <w:sz w:val="22"/>
                <w:szCs w:val="22"/>
              </w:rPr>
            </w:pPr>
          </w:p>
        </w:tc>
        <w:tc>
          <w:tcPr>
            <w:tcW w:w="2316" w:type="dxa"/>
            <w:vMerge/>
            <w:tcBorders>
              <w:left w:val="single" w:sz="4" w:space="0" w:color="000000"/>
              <w:bottom w:val="single" w:sz="4" w:space="0" w:color="000000"/>
            </w:tcBorders>
            <w:vAlign w:val="center"/>
          </w:tcPr>
          <w:p w:rsidR="008159A3" w:rsidRPr="005E4B04" w:rsidRDefault="008159A3" w:rsidP="00EB4594">
            <w:pPr>
              <w:widowControl/>
              <w:tabs>
                <w:tab w:val="num" w:pos="0"/>
                <w:tab w:val="left" w:pos="7938"/>
              </w:tabs>
              <w:snapToGrid w:val="0"/>
              <w:ind w:firstLine="0"/>
              <w:jc w:val="left"/>
              <w:rPr>
                <w:sz w:val="22"/>
                <w:szCs w:val="22"/>
              </w:rPr>
            </w:pPr>
          </w:p>
        </w:tc>
        <w:tc>
          <w:tcPr>
            <w:tcW w:w="1980" w:type="dxa"/>
            <w:tcBorders>
              <w:top w:val="single" w:sz="4" w:space="0" w:color="000000"/>
              <w:left w:val="single" w:sz="4" w:space="0" w:color="000000"/>
              <w:bottom w:val="single" w:sz="4" w:space="0" w:color="000000"/>
            </w:tcBorders>
          </w:tcPr>
          <w:p w:rsidR="005E4B04" w:rsidRPr="005E4B04" w:rsidRDefault="008159A3" w:rsidP="005E4B04">
            <w:pPr>
              <w:widowControl/>
              <w:tabs>
                <w:tab w:val="num" w:pos="0"/>
                <w:tab w:val="left" w:pos="7938"/>
              </w:tabs>
              <w:snapToGrid w:val="0"/>
              <w:ind w:firstLine="0"/>
              <w:jc w:val="center"/>
              <w:rPr>
                <w:sz w:val="22"/>
                <w:szCs w:val="22"/>
              </w:rPr>
            </w:pPr>
            <w:r w:rsidRPr="005E4B04">
              <w:rPr>
                <w:sz w:val="22"/>
                <w:szCs w:val="22"/>
              </w:rPr>
              <w:t>Федеральный</w:t>
            </w:r>
          </w:p>
        </w:tc>
        <w:tc>
          <w:tcPr>
            <w:tcW w:w="1701" w:type="dxa"/>
            <w:vMerge/>
            <w:tcBorders>
              <w:left w:val="single" w:sz="4" w:space="0" w:color="000000"/>
              <w:bottom w:val="single" w:sz="4" w:space="0" w:color="000000"/>
              <w:right w:val="single" w:sz="4" w:space="0" w:color="000000"/>
            </w:tcBorders>
            <w:vAlign w:val="center"/>
          </w:tcPr>
          <w:p w:rsidR="008159A3" w:rsidRPr="005E4B04" w:rsidRDefault="008159A3" w:rsidP="00EB4594">
            <w:pPr>
              <w:widowControl/>
              <w:tabs>
                <w:tab w:val="num" w:pos="0"/>
                <w:tab w:val="left" w:pos="7938"/>
              </w:tabs>
              <w:snapToGrid w:val="0"/>
              <w:ind w:firstLine="0"/>
              <w:jc w:val="left"/>
              <w:rPr>
                <w:sz w:val="22"/>
                <w:szCs w:val="22"/>
              </w:rPr>
            </w:pPr>
          </w:p>
        </w:tc>
      </w:tr>
      <w:tr w:rsidR="0093184D" w:rsidRPr="005E4B04" w:rsidTr="005E4B04">
        <w:trPr>
          <w:trHeight w:val="416"/>
          <w:jc w:val="center"/>
        </w:trPr>
        <w:tc>
          <w:tcPr>
            <w:tcW w:w="822" w:type="dxa"/>
            <w:vMerge w:val="restart"/>
            <w:tcBorders>
              <w:top w:val="single" w:sz="4" w:space="0" w:color="000000"/>
              <w:left w:val="single" w:sz="4" w:space="0" w:color="000000"/>
            </w:tcBorders>
          </w:tcPr>
          <w:p w:rsidR="0093184D" w:rsidRPr="005E4B04" w:rsidRDefault="0051128F" w:rsidP="00EB4594">
            <w:pPr>
              <w:widowControl/>
              <w:tabs>
                <w:tab w:val="num" w:pos="147"/>
                <w:tab w:val="left" w:pos="7938"/>
              </w:tabs>
              <w:snapToGrid w:val="0"/>
              <w:ind w:firstLine="0"/>
              <w:jc w:val="left"/>
              <w:rPr>
                <w:sz w:val="22"/>
                <w:szCs w:val="22"/>
              </w:rPr>
            </w:pPr>
            <w:r w:rsidRPr="005E4B04">
              <w:rPr>
                <w:sz w:val="22"/>
                <w:szCs w:val="22"/>
              </w:rPr>
              <w:t>201</w:t>
            </w:r>
            <w:r w:rsidR="00783927" w:rsidRPr="005E4B04">
              <w:rPr>
                <w:sz w:val="22"/>
                <w:szCs w:val="22"/>
              </w:rPr>
              <w:t>3</w:t>
            </w:r>
          </w:p>
        </w:tc>
        <w:tc>
          <w:tcPr>
            <w:tcW w:w="1559" w:type="dxa"/>
            <w:vMerge w:val="restart"/>
            <w:tcBorders>
              <w:top w:val="single" w:sz="4" w:space="0" w:color="000000"/>
              <w:left w:val="single" w:sz="4" w:space="0" w:color="000000"/>
            </w:tcBorders>
          </w:tcPr>
          <w:p w:rsidR="0093184D" w:rsidRPr="005E4B04" w:rsidRDefault="00783927" w:rsidP="00EB4594">
            <w:pPr>
              <w:widowControl/>
              <w:tabs>
                <w:tab w:val="num" w:pos="-63"/>
                <w:tab w:val="left" w:pos="7938"/>
              </w:tabs>
              <w:snapToGrid w:val="0"/>
              <w:ind w:firstLine="0"/>
              <w:jc w:val="left"/>
              <w:rPr>
                <w:sz w:val="22"/>
                <w:szCs w:val="22"/>
              </w:rPr>
            </w:pPr>
            <w:r w:rsidRPr="005E4B04">
              <w:rPr>
                <w:sz w:val="22"/>
                <w:szCs w:val="22"/>
              </w:rPr>
              <w:t>Русова Елена Анатольевна</w:t>
            </w:r>
            <w:r w:rsidR="0093184D" w:rsidRPr="005E4B04">
              <w:rPr>
                <w:sz w:val="22"/>
                <w:szCs w:val="22"/>
              </w:rPr>
              <w:t xml:space="preserve"> </w:t>
            </w:r>
          </w:p>
          <w:p w:rsidR="00783927" w:rsidRPr="005E4B04" w:rsidRDefault="00783927" w:rsidP="00EB4594">
            <w:pPr>
              <w:widowControl/>
              <w:tabs>
                <w:tab w:val="num" w:pos="-63"/>
                <w:tab w:val="left" w:pos="7938"/>
              </w:tabs>
              <w:snapToGrid w:val="0"/>
              <w:ind w:firstLine="0"/>
              <w:jc w:val="left"/>
              <w:rPr>
                <w:sz w:val="22"/>
                <w:szCs w:val="22"/>
              </w:rPr>
            </w:pPr>
            <w:r w:rsidRPr="005E4B04">
              <w:rPr>
                <w:sz w:val="22"/>
                <w:szCs w:val="22"/>
              </w:rPr>
              <w:t>Василькова Светлана Евгеньевна</w:t>
            </w:r>
          </w:p>
        </w:tc>
        <w:tc>
          <w:tcPr>
            <w:tcW w:w="1658" w:type="dxa"/>
            <w:vMerge w:val="restart"/>
            <w:tcBorders>
              <w:top w:val="single" w:sz="4" w:space="0" w:color="000000"/>
              <w:left w:val="single" w:sz="4" w:space="0" w:color="000000"/>
            </w:tcBorders>
          </w:tcPr>
          <w:p w:rsidR="0093184D" w:rsidRPr="005E4B04" w:rsidRDefault="00783927" w:rsidP="00EB4594">
            <w:pPr>
              <w:widowControl/>
              <w:tabs>
                <w:tab w:val="num" w:pos="147"/>
                <w:tab w:val="left" w:pos="7938"/>
              </w:tabs>
              <w:snapToGrid w:val="0"/>
              <w:ind w:firstLine="0"/>
              <w:jc w:val="left"/>
              <w:rPr>
                <w:sz w:val="22"/>
                <w:szCs w:val="22"/>
              </w:rPr>
            </w:pPr>
            <w:r w:rsidRPr="005E4B04">
              <w:rPr>
                <w:sz w:val="22"/>
                <w:szCs w:val="22"/>
              </w:rPr>
              <w:t>Старший воспитатель</w:t>
            </w:r>
            <w:r w:rsidR="0093184D" w:rsidRPr="005E4B04">
              <w:rPr>
                <w:sz w:val="22"/>
                <w:szCs w:val="22"/>
              </w:rPr>
              <w:t xml:space="preserve"> </w:t>
            </w:r>
          </w:p>
          <w:p w:rsidR="00783927" w:rsidRPr="005E4B04" w:rsidRDefault="00783927" w:rsidP="00EB4594">
            <w:pPr>
              <w:widowControl/>
              <w:tabs>
                <w:tab w:val="num" w:pos="147"/>
                <w:tab w:val="left" w:pos="7938"/>
              </w:tabs>
              <w:snapToGrid w:val="0"/>
              <w:ind w:firstLine="0"/>
              <w:jc w:val="left"/>
              <w:rPr>
                <w:sz w:val="22"/>
                <w:szCs w:val="22"/>
              </w:rPr>
            </w:pPr>
            <w:r w:rsidRPr="005E4B04">
              <w:rPr>
                <w:sz w:val="22"/>
                <w:szCs w:val="22"/>
              </w:rPr>
              <w:t>Учитель-логопед</w:t>
            </w:r>
          </w:p>
        </w:tc>
        <w:tc>
          <w:tcPr>
            <w:tcW w:w="2316" w:type="dxa"/>
            <w:vMerge w:val="restart"/>
            <w:tcBorders>
              <w:top w:val="single" w:sz="4" w:space="0" w:color="000000"/>
              <w:left w:val="single" w:sz="4" w:space="0" w:color="000000"/>
            </w:tcBorders>
          </w:tcPr>
          <w:p w:rsidR="0093184D" w:rsidRPr="005E4B04" w:rsidRDefault="00783927" w:rsidP="00EB4594">
            <w:pPr>
              <w:widowControl/>
              <w:tabs>
                <w:tab w:val="num" w:pos="-40"/>
                <w:tab w:val="left" w:pos="7938"/>
              </w:tabs>
              <w:snapToGrid w:val="0"/>
              <w:ind w:firstLine="0"/>
              <w:jc w:val="left"/>
              <w:rPr>
                <w:sz w:val="22"/>
                <w:szCs w:val="22"/>
              </w:rPr>
            </w:pPr>
            <w:r w:rsidRPr="005E4B04">
              <w:rPr>
                <w:sz w:val="22"/>
                <w:szCs w:val="22"/>
              </w:rPr>
              <w:t>Конкурс образовательных сайтов</w:t>
            </w:r>
            <w:r w:rsidR="0093184D" w:rsidRPr="005E4B04">
              <w:rPr>
                <w:sz w:val="22"/>
                <w:szCs w:val="22"/>
              </w:rPr>
              <w:t xml:space="preserve"> </w:t>
            </w:r>
          </w:p>
        </w:tc>
        <w:tc>
          <w:tcPr>
            <w:tcW w:w="1980" w:type="dxa"/>
            <w:tcBorders>
              <w:top w:val="single" w:sz="4" w:space="0" w:color="000000"/>
              <w:left w:val="single" w:sz="4" w:space="0" w:color="000000"/>
              <w:bottom w:val="single" w:sz="4" w:space="0" w:color="auto"/>
            </w:tcBorders>
          </w:tcPr>
          <w:p w:rsidR="0093184D" w:rsidRPr="005E4B04" w:rsidRDefault="0050419B" w:rsidP="00EB4594">
            <w:pPr>
              <w:widowControl/>
              <w:tabs>
                <w:tab w:val="num" w:pos="0"/>
                <w:tab w:val="left" w:pos="7938"/>
              </w:tabs>
              <w:snapToGrid w:val="0"/>
              <w:ind w:firstLine="0"/>
              <w:jc w:val="left"/>
              <w:rPr>
                <w:sz w:val="22"/>
                <w:szCs w:val="22"/>
              </w:rPr>
            </w:pPr>
            <w:r w:rsidRPr="005E4B04">
              <w:rPr>
                <w:sz w:val="22"/>
                <w:szCs w:val="22"/>
              </w:rPr>
              <w:t>Муниципальный</w:t>
            </w:r>
          </w:p>
        </w:tc>
        <w:tc>
          <w:tcPr>
            <w:tcW w:w="1701" w:type="dxa"/>
            <w:tcBorders>
              <w:top w:val="single" w:sz="4" w:space="0" w:color="000000"/>
              <w:left w:val="single" w:sz="4" w:space="0" w:color="000000"/>
              <w:bottom w:val="single" w:sz="4" w:space="0" w:color="auto"/>
              <w:right w:val="single" w:sz="4" w:space="0" w:color="000000"/>
            </w:tcBorders>
          </w:tcPr>
          <w:p w:rsidR="0093184D" w:rsidRPr="005E4B04" w:rsidRDefault="0050419B" w:rsidP="00EB4594">
            <w:pPr>
              <w:widowControl/>
              <w:tabs>
                <w:tab w:val="num" w:pos="147"/>
                <w:tab w:val="left" w:pos="7938"/>
              </w:tabs>
              <w:snapToGrid w:val="0"/>
              <w:ind w:firstLine="0"/>
              <w:jc w:val="left"/>
              <w:rPr>
                <w:sz w:val="22"/>
                <w:szCs w:val="22"/>
              </w:rPr>
            </w:pPr>
            <w:r w:rsidRPr="005E4B04">
              <w:rPr>
                <w:sz w:val="22"/>
                <w:szCs w:val="22"/>
              </w:rPr>
              <w:t>П</w:t>
            </w:r>
            <w:r w:rsidR="0093184D" w:rsidRPr="005E4B04">
              <w:rPr>
                <w:sz w:val="22"/>
                <w:szCs w:val="22"/>
              </w:rPr>
              <w:t>обедитель</w:t>
            </w:r>
            <w:r w:rsidRPr="005E4B04">
              <w:rPr>
                <w:sz w:val="22"/>
                <w:szCs w:val="22"/>
              </w:rPr>
              <w:t xml:space="preserve"> </w:t>
            </w:r>
          </w:p>
        </w:tc>
      </w:tr>
      <w:tr w:rsidR="0050419B" w:rsidRPr="005E4B04" w:rsidTr="005E4B04">
        <w:trPr>
          <w:trHeight w:val="225"/>
          <w:jc w:val="center"/>
        </w:trPr>
        <w:tc>
          <w:tcPr>
            <w:tcW w:w="822"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1559"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1658"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2316" w:type="dxa"/>
            <w:vMerge/>
            <w:tcBorders>
              <w:left w:val="single" w:sz="4" w:space="0" w:color="000000"/>
              <w:bottom w:val="single" w:sz="4" w:space="0" w:color="000000"/>
            </w:tcBorders>
          </w:tcPr>
          <w:p w:rsidR="0050419B" w:rsidRPr="005E4B04" w:rsidRDefault="0050419B" w:rsidP="00EB4594">
            <w:pPr>
              <w:tabs>
                <w:tab w:val="num" w:pos="147"/>
                <w:tab w:val="left" w:pos="7938"/>
              </w:tabs>
              <w:snapToGrid w:val="0"/>
              <w:ind w:firstLine="0"/>
              <w:jc w:val="left"/>
              <w:rPr>
                <w:sz w:val="22"/>
                <w:szCs w:val="22"/>
              </w:rPr>
            </w:pPr>
          </w:p>
        </w:tc>
        <w:tc>
          <w:tcPr>
            <w:tcW w:w="1980" w:type="dxa"/>
            <w:tcBorders>
              <w:top w:val="single" w:sz="4" w:space="0" w:color="auto"/>
              <w:left w:val="single" w:sz="4" w:space="0" w:color="000000"/>
              <w:bottom w:val="single" w:sz="4" w:space="0" w:color="000000"/>
            </w:tcBorders>
          </w:tcPr>
          <w:p w:rsidR="0050419B" w:rsidRPr="005E4B04" w:rsidRDefault="0050419B" w:rsidP="00EB4594">
            <w:pPr>
              <w:tabs>
                <w:tab w:val="num" w:pos="147"/>
                <w:tab w:val="left" w:pos="7938"/>
              </w:tabs>
              <w:snapToGrid w:val="0"/>
              <w:ind w:firstLine="0"/>
              <w:jc w:val="left"/>
              <w:rPr>
                <w:sz w:val="22"/>
                <w:szCs w:val="22"/>
              </w:rPr>
            </w:pPr>
            <w:r w:rsidRPr="005E4B04">
              <w:rPr>
                <w:sz w:val="22"/>
                <w:szCs w:val="22"/>
              </w:rPr>
              <w:t>Региональный</w:t>
            </w:r>
          </w:p>
        </w:tc>
        <w:tc>
          <w:tcPr>
            <w:tcW w:w="1701" w:type="dxa"/>
            <w:tcBorders>
              <w:top w:val="single" w:sz="4" w:space="0" w:color="auto"/>
              <w:left w:val="single" w:sz="4" w:space="0" w:color="000000"/>
              <w:bottom w:val="single" w:sz="4" w:space="0" w:color="000000"/>
              <w:right w:val="single" w:sz="4" w:space="0" w:color="000000"/>
            </w:tcBorders>
          </w:tcPr>
          <w:p w:rsidR="0050419B" w:rsidRPr="005E4B04" w:rsidRDefault="0050419B" w:rsidP="00EB4594">
            <w:pPr>
              <w:tabs>
                <w:tab w:val="num" w:pos="147"/>
                <w:tab w:val="left" w:pos="7938"/>
              </w:tabs>
              <w:snapToGrid w:val="0"/>
              <w:ind w:firstLine="0"/>
              <w:jc w:val="left"/>
              <w:rPr>
                <w:sz w:val="22"/>
                <w:szCs w:val="22"/>
              </w:rPr>
            </w:pPr>
            <w:r w:rsidRPr="005E4B04">
              <w:rPr>
                <w:sz w:val="22"/>
                <w:szCs w:val="22"/>
              </w:rPr>
              <w:t xml:space="preserve">Победитель </w:t>
            </w:r>
          </w:p>
        </w:tc>
      </w:tr>
      <w:tr w:rsidR="0050419B" w:rsidRPr="005E4B04" w:rsidTr="005E4B04">
        <w:trPr>
          <w:trHeight w:val="666"/>
          <w:jc w:val="center"/>
        </w:trPr>
        <w:tc>
          <w:tcPr>
            <w:tcW w:w="822"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1559"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1658" w:type="dxa"/>
            <w:vMerge/>
            <w:tcBorders>
              <w:left w:val="single" w:sz="4" w:space="0" w:color="000000"/>
              <w:bottom w:val="single" w:sz="4" w:space="0" w:color="000000"/>
            </w:tcBorders>
          </w:tcPr>
          <w:p w:rsidR="0050419B" w:rsidRPr="005E4B04" w:rsidRDefault="0050419B" w:rsidP="00EB4594">
            <w:pPr>
              <w:widowControl/>
              <w:tabs>
                <w:tab w:val="num" w:pos="147"/>
                <w:tab w:val="left" w:pos="7938"/>
              </w:tabs>
              <w:snapToGrid w:val="0"/>
              <w:ind w:firstLine="0"/>
              <w:jc w:val="left"/>
              <w:rPr>
                <w:sz w:val="22"/>
                <w:szCs w:val="22"/>
              </w:rPr>
            </w:pPr>
          </w:p>
        </w:tc>
        <w:tc>
          <w:tcPr>
            <w:tcW w:w="2316" w:type="dxa"/>
            <w:vMerge/>
            <w:tcBorders>
              <w:left w:val="single" w:sz="4" w:space="0" w:color="000000"/>
              <w:bottom w:val="single" w:sz="4" w:space="0" w:color="000000"/>
            </w:tcBorders>
          </w:tcPr>
          <w:p w:rsidR="0050419B" w:rsidRPr="005E4B04" w:rsidRDefault="0050419B" w:rsidP="00EB4594">
            <w:pPr>
              <w:tabs>
                <w:tab w:val="num" w:pos="147"/>
                <w:tab w:val="left" w:pos="7938"/>
              </w:tabs>
              <w:snapToGrid w:val="0"/>
              <w:ind w:firstLine="0"/>
              <w:jc w:val="left"/>
              <w:rPr>
                <w:sz w:val="22"/>
                <w:szCs w:val="22"/>
              </w:rPr>
            </w:pPr>
          </w:p>
        </w:tc>
        <w:tc>
          <w:tcPr>
            <w:tcW w:w="1980" w:type="dxa"/>
            <w:tcBorders>
              <w:top w:val="single" w:sz="4" w:space="0" w:color="auto"/>
              <w:left w:val="single" w:sz="4" w:space="0" w:color="000000"/>
              <w:bottom w:val="single" w:sz="4" w:space="0" w:color="000000"/>
            </w:tcBorders>
          </w:tcPr>
          <w:p w:rsidR="0050419B" w:rsidRPr="005E4B04" w:rsidRDefault="0050419B" w:rsidP="00EB4594">
            <w:pPr>
              <w:tabs>
                <w:tab w:val="num" w:pos="147"/>
                <w:tab w:val="left" w:pos="7938"/>
              </w:tabs>
              <w:snapToGrid w:val="0"/>
              <w:ind w:firstLine="0"/>
              <w:jc w:val="left"/>
              <w:rPr>
                <w:sz w:val="22"/>
                <w:szCs w:val="22"/>
              </w:rPr>
            </w:pPr>
            <w:r w:rsidRPr="005E4B04">
              <w:rPr>
                <w:sz w:val="22"/>
                <w:szCs w:val="22"/>
              </w:rPr>
              <w:t>Федеральный</w:t>
            </w:r>
          </w:p>
        </w:tc>
        <w:tc>
          <w:tcPr>
            <w:tcW w:w="1701" w:type="dxa"/>
            <w:tcBorders>
              <w:top w:val="single" w:sz="4" w:space="0" w:color="auto"/>
              <w:left w:val="single" w:sz="4" w:space="0" w:color="000000"/>
              <w:bottom w:val="single" w:sz="4" w:space="0" w:color="000000"/>
              <w:right w:val="single" w:sz="4" w:space="0" w:color="000000"/>
            </w:tcBorders>
          </w:tcPr>
          <w:p w:rsidR="0050419B" w:rsidRPr="005E4B04" w:rsidRDefault="0050419B" w:rsidP="00EB4594">
            <w:pPr>
              <w:tabs>
                <w:tab w:val="num" w:pos="147"/>
                <w:tab w:val="left" w:pos="7938"/>
              </w:tabs>
              <w:snapToGrid w:val="0"/>
              <w:ind w:firstLine="0"/>
              <w:jc w:val="center"/>
              <w:rPr>
                <w:sz w:val="22"/>
                <w:szCs w:val="22"/>
              </w:rPr>
            </w:pPr>
            <w:r w:rsidRPr="005E4B04">
              <w:rPr>
                <w:sz w:val="22"/>
                <w:szCs w:val="22"/>
              </w:rPr>
              <w:t>Участник</w:t>
            </w:r>
          </w:p>
        </w:tc>
      </w:tr>
    </w:tbl>
    <w:p w:rsidR="003A20F5" w:rsidRDefault="003A20F5" w:rsidP="00EB4594">
      <w:pPr>
        <w:widowControl/>
        <w:tabs>
          <w:tab w:val="num" w:pos="-142"/>
        </w:tabs>
        <w:ind w:firstLine="0"/>
        <w:jc w:val="left"/>
      </w:pPr>
    </w:p>
    <w:p w:rsidR="00C10B40" w:rsidRDefault="0022654B" w:rsidP="00EB4594">
      <w:pPr>
        <w:widowControl/>
        <w:ind w:firstLine="0"/>
        <w:jc w:val="center"/>
        <w:rPr>
          <w:b/>
        </w:rPr>
      </w:pPr>
      <w:r>
        <w:rPr>
          <w:b/>
        </w:rPr>
        <w:lastRenderedPageBreak/>
        <w:t xml:space="preserve">4. </w:t>
      </w:r>
      <w:r w:rsidR="00C10B40">
        <w:rPr>
          <w:b/>
        </w:rPr>
        <w:t>ОРГАНИЗАЦИЯ ОБРАЗОВАТЕЛЬНОЙ ДЕЯТЕЛЬНОСТИ</w:t>
      </w:r>
    </w:p>
    <w:p w:rsidR="003D2174" w:rsidRDefault="003D2174" w:rsidP="00EB4594">
      <w:pPr>
        <w:widowControl/>
        <w:tabs>
          <w:tab w:val="num" w:pos="-142"/>
        </w:tabs>
        <w:ind w:firstLine="0"/>
        <w:jc w:val="left"/>
        <w:rPr>
          <w:i/>
        </w:rPr>
      </w:pPr>
    </w:p>
    <w:p w:rsidR="00C10B40" w:rsidRPr="0022654B" w:rsidRDefault="00C10B40" w:rsidP="00EB4594">
      <w:pPr>
        <w:widowControl/>
        <w:tabs>
          <w:tab w:val="num" w:pos="-142"/>
        </w:tabs>
        <w:ind w:firstLine="0"/>
        <w:jc w:val="left"/>
        <w:rPr>
          <w:b/>
          <w:i/>
        </w:rPr>
      </w:pPr>
      <w:r w:rsidRPr="0022654B">
        <w:rPr>
          <w:b/>
          <w:i/>
        </w:rPr>
        <w:t>4.</w:t>
      </w:r>
      <w:r w:rsidR="0022654B" w:rsidRPr="0022654B">
        <w:rPr>
          <w:b/>
          <w:i/>
        </w:rPr>
        <w:t>1</w:t>
      </w:r>
      <w:r w:rsidRPr="0022654B">
        <w:rPr>
          <w:b/>
          <w:i/>
        </w:rPr>
        <w:t>. Режим работы учреждения</w:t>
      </w:r>
    </w:p>
    <w:p w:rsidR="009E722A" w:rsidRPr="009E722A" w:rsidRDefault="009E722A" w:rsidP="00EB4594">
      <w:pPr>
        <w:ind w:firstLine="0"/>
      </w:pPr>
      <w:r w:rsidRPr="009E722A">
        <w:t xml:space="preserve">Режим жизнедеятельности детей в ДОУ разработан на основе федеральных государственных требованиях к структуре основной общеобразовательной программе дошкольного образования (приказ № 655 МО РФ от 5 марта 2010 г.), СанПиН 2.4.1.2660-10 от 22 июля 2010 г., Изменений N 1 к СанПиН 2.4.1.2660-10 от 22 декабря 2010 г. N 19342. </w:t>
      </w:r>
    </w:p>
    <w:p w:rsidR="009E722A" w:rsidRPr="009E722A" w:rsidRDefault="009E722A" w:rsidP="00EB4594">
      <w:pPr>
        <w:pStyle w:val="aff1"/>
        <w:ind w:firstLine="0"/>
        <w:rPr>
          <w:sz w:val="24"/>
          <w:szCs w:val="24"/>
        </w:rPr>
      </w:pPr>
      <w:r w:rsidRPr="009E722A">
        <w:rPr>
          <w:sz w:val="24"/>
          <w:szCs w:val="24"/>
        </w:rPr>
        <w:t>ОО Программа ДОУ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w:t>
      </w:r>
      <w:bookmarkStart w:id="0" w:name="OLE_LINK1"/>
      <w:bookmarkStart w:id="1" w:name="OLE_LINK2"/>
      <w:r w:rsidRPr="009E722A">
        <w:rPr>
          <w:sz w:val="24"/>
          <w:szCs w:val="24"/>
        </w:rPr>
        <w:t>.</w:t>
      </w:r>
      <w:bookmarkEnd w:id="0"/>
      <w:bookmarkEnd w:id="1"/>
    </w:p>
    <w:p w:rsidR="009E722A" w:rsidRDefault="009E722A" w:rsidP="00EB4594">
      <w:pPr>
        <w:ind w:firstLine="0"/>
        <w:rPr>
          <w:b/>
          <w:szCs w:val="28"/>
        </w:rPr>
      </w:pPr>
    </w:p>
    <w:p w:rsidR="009E722A" w:rsidRPr="009E722A" w:rsidRDefault="009E722A" w:rsidP="00EB4594">
      <w:pPr>
        <w:ind w:firstLine="0"/>
        <w:rPr>
          <w:b/>
          <w:i/>
          <w:szCs w:val="28"/>
        </w:rPr>
      </w:pPr>
      <w:r w:rsidRPr="009E722A">
        <w:rPr>
          <w:b/>
          <w:i/>
          <w:szCs w:val="28"/>
        </w:rPr>
        <w:t>4.2. Объем образовательной нагрузки (количество часов НОД в неделю)</w:t>
      </w:r>
    </w:p>
    <w:tbl>
      <w:tblPr>
        <w:tblpPr w:leftFromText="180" w:rightFromText="180" w:vertAnchor="text" w:horzAnchor="page" w:tblpX="1186" w:tblpY="7"/>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000"/>
        <w:gridCol w:w="1321"/>
        <w:gridCol w:w="967"/>
        <w:gridCol w:w="1288"/>
        <w:gridCol w:w="892"/>
        <w:gridCol w:w="1144"/>
        <w:gridCol w:w="1000"/>
        <w:gridCol w:w="1144"/>
      </w:tblGrid>
      <w:tr w:rsidR="009E722A" w:rsidRPr="005323DB" w:rsidTr="00B13CFF">
        <w:trPr>
          <w:trHeight w:val="316"/>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9E722A" w:rsidRPr="006D73B6" w:rsidRDefault="009E722A" w:rsidP="00EB4594">
            <w:pPr>
              <w:ind w:firstLine="0"/>
              <w:jc w:val="center"/>
              <w:rPr>
                <w:b/>
                <w:sz w:val="20"/>
                <w:szCs w:val="20"/>
              </w:rPr>
            </w:pPr>
            <w:r w:rsidRPr="006D73B6">
              <w:rPr>
                <w:b/>
                <w:sz w:val="20"/>
                <w:szCs w:val="20"/>
              </w:rPr>
              <w:t>НОД (количество единиц/часов)</w:t>
            </w:r>
          </w:p>
        </w:tc>
        <w:tc>
          <w:tcPr>
            <w:tcW w:w="2321" w:type="dxa"/>
            <w:gridSpan w:val="2"/>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Младшая группа</w:t>
            </w:r>
          </w:p>
        </w:tc>
        <w:tc>
          <w:tcPr>
            <w:tcW w:w="2255" w:type="dxa"/>
            <w:gridSpan w:val="2"/>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Средняя группа</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Старшая группа</w:t>
            </w:r>
          </w:p>
        </w:tc>
        <w:tc>
          <w:tcPr>
            <w:tcW w:w="2144" w:type="dxa"/>
            <w:gridSpan w:val="2"/>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Под. к школе группа</w:t>
            </w:r>
          </w:p>
        </w:tc>
      </w:tr>
      <w:tr w:rsidR="009E722A" w:rsidRPr="005323DB" w:rsidTr="00B13CFF">
        <w:trPr>
          <w:trHeight w:val="316"/>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9E722A" w:rsidRPr="006D73B6" w:rsidRDefault="009E722A" w:rsidP="00EB4594">
            <w:pPr>
              <w:ind w:firstLine="0"/>
              <w:rPr>
                <w:sz w:val="20"/>
                <w:szCs w:val="20"/>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единиц</w:t>
            </w:r>
          </w:p>
        </w:tc>
        <w:tc>
          <w:tcPr>
            <w:tcW w:w="132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времени</w:t>
            </w:r>
          </w:p>
        </w:tc>
        <w:tc>
          <w:tcPr>
            <w:tcW w:w="967"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единиц</w:t>
            </w:r>
          </w:p>
        </w:tc>
        <w:tc>
          <w:tcPr>
            <w:tcW w:w="1288"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времени</w:t>
            </w:r>
          </w:p>
        </w:tc>
        <w:tc>
          <w:tcPr>
            <w:tcW w:w="892"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единиц</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времени</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единиц</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Кол-во времени</w:t>
            </w:r>
          </w:p>
        </w:tc>
      </w:tr>
      <w:tr w:rsidR="009E722A" w:rsidRPr="005323DB" w:rsidTr="00B13CFF">
        <w:trPr>
          <w:trHeight w:val="362"/>
        </w:trPr>
        <w:tc>
          <w:tcPr>
            <w:tcW w:w="1540"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right="-108" w:firstLine="0"/>
              <w:rPr>
                <w:b/>
                <w:sz w:val="20"/>
                <w:szCs w:val="20"/>
              </w:rPr>
            </w:pPr>
            <w:r>
              <w:rPr>
                <w:b/>
                <w:sz w:val="20"/>
                <w:szCs w:val="20"/>
              </w:rPr>
              <w:t>НОД (Обяза</w:t>
            </w:r>
            <w:r w:rsidRPr="00914727">
              <w:rPr>
                <w:b/>
                <w:sz w:val="20"/>
                <w:szCs w:val="20"/>
              </w:rPr>
              <w:t>тельная часть)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10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2,5 ч.</w:t>
            </w:r>
          </w:p>
        </w:tc>
        <w:tc>
          <w:tcPr>
            <w:tcW w:w="967"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10 </w:t>
            </w:r>
          </w:p>
        </w:tc>
        <w:tc>
          <w:tcPr>
            <w:tcW w:w="1288"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3 ч. 20 м.</w:t>
            </w:r>
          </w:p>
        </w:tc>
        <w:tc>
          <w:tcPr>
            <w:tcW w:w="892"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13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5 ч.25 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14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7 ч.</w:t>
            </w:r>
          </w:p>
        </w:tc>
      </w:tr>
      <w:tr w:rsidR="009E722A" w:rsidRPr="005323DB" w:rsidTr="00B13CFF">
        <w:trPr>
          <w:trHeight w:val="399"/>
        </w:trPr>
        <w:tc>
          <w:tcPr>
            <w:tcW w:w="1540"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124F81" w:rsidP="00EB4594">
            <w:pPr>
              <w:ind w:firstLine="0"/>
              <w:rPr>
                <w:b/>
                <w:sz w:val="20"/>
                <w:szCs w:val="20"/>
              </w:rPr>
            </w:pPr>
            <w:r>
              <w:rPr>
                <w:b/>
                <w:sz w:val="20"/>
                <w:szCs w:val="20"/>
              </w:rPr>
              <w:t>НОД (Вариат</w:t>
            </w:r>
            <w:r w:rsidR="009E722A" w:rsidRPr="00914727">
              <w:rPr>
                <w:b/>
                <w:sz w:val="20"/>
                <w:szCs w:val="20"/>
              </w:rPr>
              <w:t>ивная часть)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0-1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0-15 м.</w:t>
            </w:r>
          </w:p>
        </w:tc>
        <w:tc>
          <w:tcPr>
            <w:tcW w:w="967"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0-2 </w:t>
            </w:r>
          </w:p>
        </w:tc>
        <w:tc>
          <w:tcPr>
            <w:tcW w:w="1288"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0-40 м.</w:t>
            </w:r>
          </w:p>
        </w:tc>
        <w:tc>
          <w:tcPr>
            <w:tcW w:w="892"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0-2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0-50 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0-3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1 ч. 30м.</w:t>
            </w:r>
          </w:p>
        </w:tc>
      </w:tr>
      <w:tr w:rsidR="009E722A" w:rsidRPr="005323DB" w:rsidTr="00B13CFF">
        <w:trPr>
          <w:trHeight w:val="397"/>
        </w:trPr>
        <w:tc>
          <w:tcPr>
            <w:tcW w:w="1540"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firstLine="0"/>
              <w:rPr>
                <w:b/>
                <w:sz w:val="20"/>
                <w:szCs w:val="20"/>
              </w:rPr>
            </w:pPr>
            <w:r w:rsidRPr="00914727">
              <w:rPr>
                <w:b/>
                <w:sz w:val="20"/>
                <w:szCs w:val="20"/>
              </w:rPr>
              <w:t>Итого</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11 </w:t>
            </w:r>
          </w:p>
        </w:tc>
        <w:tc>
          <w:tcPr>
            <w:tcW w:w="132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2 ч. 45м.</w:t>
            </w:r>
          </w:p>
        </w:tc>
        <w:tc>
          <w:tcPr>
            <w:tcW w:w="967"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12 </w:t>
            </w:r>
          </w:p>
        </w:tc>
        <w:tc>
          <w:tcPr>
            <w:tcW w:w="1288"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4 ч.</w:t>
            </w:r>
          </w:p>
        </w:tc>
        <w:tc>
          <w:tcPr>
            <w:tcW w:w="892"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15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6 ч.15 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17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8 ч. 30м.</w:t>
            </w:r>
          </w:p>
        </w:tc>
      </w:tr>
    </w:tbl>
    <w:p w:rsidR="0095331C" w:rsidRDefault="0095331C" w:rsidP="00EB4594">
      <w:pPr>
        <w:ind w:firstLine="0"/>
        <w:rPr>
          <w:b/>
          <w:szCs w:val="28"/>
        </w:rPr>
      </w:pPr>
    </w:p>
    <w:p w:rsidR="009E722A" w:rsidRPr="0095331C" w:rsidRDefault="0095331C" w:rsidP="00EB4594">
      <w:pPr>
        <w:ind w:firstLine="0"/>
        <w:rPr>
          <w:b/>
          <w:i/>
          <w:szCs w:val="28"/>
        </w:rPr>
      </w:pPr>
      <w:r>
        <w:rPr>
          <w:b/>
          <w:i/>
          <w:szCs w:val="28"/>
        </w:rPr>
        <w:t>4.3.</w:t>
      </w:r>
      <w:r w:rsidR="009E722A" w:rsidRPr="0095331C">
        <w:rPr>
          <w:b/>
          <w:i/>
          <w:szCs w:val="28"/>
        </w:rPr>
        <w:t>Распределение образовательной нагрузки обязательной части программы по образовательным областям</w:t>
      </w:r>
    </w:p>
    <w:tbl>
      <w:tblPr>
        <w:tblW w:w="1006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834"/>
        <w:gridCol w:w="1560"/>
        <w:gridCol w:w="2126"/>
        <w:gridCol w:w="1701"/>
      </w:tblGrid>
      <w:tr w:rsidR="009E722A" w:rsidRPr="005323DB" w:rsidTr="00EB4594">
        <w:trPr>
          <w:trHeight w:val="399"/>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firstLine="0"/>
              <w:jc w:val="center"/>
              <w:rPr>
                <w:b/>
                <w:sz w:val="20"/>
                <w:szCs w:val="20"/>
              </w:rPr>
            </w:pPr>
            <w:r w:rsidRPr="00914727">
              <w:rPr>
                <w:b/>
                <w:sz w:val="20"/>
                <w:szCs w:val="20"/>
              </w:rPr>
              <w:t xml:space="preserve">Направление развития </w:t>
            </w:r>
          </w:p>
          <w:p w:rsidR="009E722A" w:rsidRPr="00914727" w:rsidRDefault="009E722A" w:rsidP="00EB4594">
            <w:pPr>
              <w:ind w:firstLine="0"/>
              <w:jc w:val="center"/>
              <w:rPr>
                <w:b/>
                <w:sz w:val="20"/>
                <w:szCs w:val="20"/>
              </w:rPr>
            </w:pPr>
            <w:r w:rsidRPr="00914727">
              <w:rPr>
                <w:b/>
                <w:sz w:val="20"/>
                <w:szCs w:val="20"/>
              </w:rPr>
              <w:t>ребенка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right="-82" w:firstLine="0"/>
              <w:jc w:val="center"/>
              <w:rPr>
                <w:b/>
                <w:sz w:val="20"/>
                <w:szCs w:val="20"/>
              </w:rPr>
            </w:pPr>
            <w:r w:rsidRPr="00914727">
              <w:rPr>
                <w:b/>
                <w:sz w:val="20"/>
                <w:szCs w:val="20"/>
              </w:rPr>
              <w:t xml:space="preserve">Виды детской </w:t>
            </w:r>
          </w:p>
          <w:p w:rsidR="009E722A" w:rsidRPr="00914727" w:rsidRDefault="009E722A" w:rsidP="00EB4594">
            <w:pPr>
              <w:ind w:right="-82" w:firstLine="0"/>
              <w:jc w:val="center"/>
              <w:rPr>
                <w:b/>
                <w:sz w:val="20"/>
                <w:szCs w:val="20"/>
              </w:rPr>
            </w:pPr>
            <w:r w:rsidRPr="00914727">
              <w:rPr>
                <w:b/>
                <w:sz w:val="20"/>
                <w:szCs w:val="20"/>
              </w:rPr>
              <w:t>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firstLine="0"/>
              <w:jc w:val="center"/>
              <w:rPr>
                <w:b/>
                <w:sz w:val="20"/>
                <w:szCs w:val="20"/>
              </w:rPr>
            </w:pPr>
            <w:r w:rsidRPr="00914727">
              <w:rPr>
                <w:b/>
                <w:sz w:val="20"/>
                <w:szCs w:val="20"/>
              </w:rPr>
              <w:t>Распределе-</w:t>
            </w:r>
          </w:p>
          <w:p w:rsidR="009E722A" w:rsidRPr="00914727" w:rsidRDefault="009E722A" w:rsidP="00EB4594">
            <w:pPr>
              <w:ind w:firstLine="0"/>
              <w:jc w:val="center"/>
              <w:rPr>
                <w:b/>
                <w:sz w:val="20"/>
                <w:szCs w:val="20"/>
              </w:rPr>
            </w:pPr>
            <w:r w:rsidRPr="00914727">
              <w:rPr>
                <w:b/>
                <w:sz w:val="20"/>
                <w:szCs w:val="20"/>
              </w:rPr>
              <w:t>ние ОН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right="-90" w:firstLine="0"/>
              <w:jc w:val="center"/>
              <w:rPr>
                <w:b/>
                <w:sz w:val="20"/>
                <w:szCs w:val="20"/>
              </w:rPr>
            </w:pPr>
            <w:r w:rsidRPr="00914727">
              <w:rPr>
                <w:b/>
                <w:sz w:val="20"/>
                <w:szCs w:val="20"/>
              </w:rPr>
              <w:t>Образовательные области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722A" w:rsidRPr="00914727" w:rsidRDefault="009E722A" w:rsidP="00EB4594">
            <w:pPr>
              <w:ind w:firstLine="0"/>
              <w:jc w:val="center"/>
              <w:rPr>
                <w:b/>
                <w:sz w:val="20"/>
                <w:szCs w:val="20"/>
              </w:rPr>
            </w:pPr>
            <w:r w:rsidRPr="00914727">
              <w:rPr>
                <w:b/>
                <w:sz w:val="20"/>
                <w:szCs w:val="20"/>
              </w:rPr>
              <w:t>Примерное кол-во часов ОД в неделю</w:t>
            </w:r>
          </w:p>
        </w:tc>
      </w:tr>
      <w:tr w:rsidR="009E722A" w:rsidRPr="005323DB" w:rsidTr="00EB4594">
        <w:trPr>
          <w:trHeight w:val="510"/>
          <w:jc w:val="center"/>
        </w:trPr>
        <w:tc>
          <w:tcPr>
            <w:tcW w:w="1844" w:type="dxa"/>
            <w:vMerge w:val="restart"/>
            <w:tcBorders>
              <w:top w:val="single" w:sz="4" w:space="0" w:color="auto"/>
              <w:left w:val="single" w:sz="4" w:space="0" w:color="auto"/>
              <w:right w:val="single" w:sz="4" w:space="0" w:color="auto"/>
            </w:tcBorders>
            <w:vAlign w:val="center"/>
            <w:hideMark/>
          </w:tcPr>
          <w:p w:rsidR="009E722A" w:rsidRPr="006D73B6" w:rsidRDefault="009E722A" w:rsidP="00EB4594">
            <w:pPr>
              <w:ind w:firstLine="0"/>
            </w:pPr>
            <w:r w:rsidRPr="006D73B6">
              <w:t xml:space="preserve">Познавательно-речевое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FCD" w:rsidRDefault="009E722A" w:rsidP="00EB4594">
            <w:pPr>
              <w:ind w:firstLine="0"/>
            </w:pPr>
            <w:r w:rsidRPr="005323DB">
              <w:t>Познавательно-</w:t>
            </w:r>
          </w:p>
          <w:p w:rsidR="009E722A" w:rsidRPr="005323DB" w:rsidRDefault="00F31FCD" w:rsidP="00EB4594">
            <w:pPr>
              <w:ind w:firstLine="0"/>
            </w:pPr>
            <w:r>
              <w:t>исследо</w:t>
            </w:r>
            <w:r w:rsidR="009E722A" w:rsidRPr="005323DB">
              <w:t>вательская деятельность</w:t>
            </w:r>
          </w:p>
        </w:tc>
        <w:tc>
          <w:tcPr>
            <w:tcW w:w="1560" w:type="dxa"/>
            <w:vMerge w:val="restart"/>
            <w:tcBorders>
              <w:top w:val="single" w:sz="4" w:space="0" w:color="auto"/>
              <w:left w:val="single" w:sz="4" w:space="0" w:color="auto"/>
              <w:right w:val="single" w:sz="4" w:space="0" w:color="auto"/>
            </w:tcBorders>
            <w:vAlign w:val="center"/>
            <w:hideMark/>
          </w:tcPr>
          <w:p w:rsidR="009E722A" w:rsidRPr="005323DB" w:rsidRDefault="009E722A" w:rsidP="00EB4594">
            <w:pPr>
              <w:ind w:firstLine="0"/>
              <w:jc w:val="center"/>
            </w:pPr>
            <w:r w:rsidRPr="005323DB">
              <w:t>25%</w:t>
            </w:r>
          </w:p>
        </w:tc>
        <w:tc>
          <w:tcPr>
            <w:tcW w:w="2126" w:type="dxa"/>
            <w:tcBorders>
              <w:top w:val="single" w:sz="4" w:space="0" w:color="auto"/>
              <w:left w:val="single" w:sz="4" w:space="0" w:color="auto"/>
              <w:right w:val="single" w:sz="4" w:space="0" w:color="auto"/>
            </w:tcBorders>
            <w:vAlign w:val="center"/>
            <w:hideMark/>
          </w:tcPr>
          <w:p w:rsidR="009E722A" w:rsidRPr="005323DB" w:rsidRDefault="009E722A" w:rsidP="00EB4594">
            <w:pPr>
              <w:ind w:firstLine="0"/>
            </w:pPr>
            <w:r w:rsidRPr="005323DB">
              <w:t>Познание</w:t>
            </w:r>
          </w:p>
        </w:tc>
        <w:tc>
          <w:tcPr>
            <w:tcW w:w="1701" w:type="dxa"/>
            <w:tcBorders>
              <w:top w:val="single" w:sz="4" w:space="0" w:color="auto"/>
              <w:left w:val="single" w:sz="4" w:space="0" w:color="auto"/>
              <w:right w:val="single" w:sz="4" w:space="0" w:color="auto"/>
            </w:tcBorders>
            <w:hideMark/>
          </w:tcPr>
          <w:p w:rsidR="009E722A" w:rsidRPr="005323DB" w:rsidRDefault="009E722A" w:rsidP="00EB4594">
            <w:pPr>
              <w:ind w:firstLine="0"/>
              <w:jc w:val="center"/>
            </w:pPr>
            <w:r w:rsidRPr="005323DB">
              <w:t xml:space="preserve">2ч. 20 мин. – </w:t>
            </w:r>
          </w:p>
          <w:p w:rsidR="009E722A" w:rsidRPr="005323DB" w:rsidRDefault="009E722A" w:rsidP="00EB4594">
            <w:pPr>
              <w:ind w:firstLine="0"/>
              <w:jc w:val="center"/>
            </w:pPr>
            <w:r w:rsidRPr="005323DB">
              <w:t xml:space="preserve">3 ч. </w:t>
            </w:r>
          </w:p>
        </w:tc>
      </w:tr>
      <w:tr w:rsidR="009E722A" w:rsidRPr="005323DB" w:rsidTr="00EB4594">
        <w:trPr>
          <w:trHeight w:val="495"/>
          <w:jc w:val="center"/>
        </w:trPr>
        <w:tc>
          <w:tcPr>
            <w:tcW w:w="1844" w:type="dxa"/>
            <w:vMerge/>
            <w:tcBorders>
              <w:left w:val="single" w:sz="4" w:space="0" w:color="auto"/>
              <w:right w:val="single" w:sz="4" w:space="0" w:color="auto"/>
            </w:tcBorders>
            <w:vAlign w:val="center"/>
            <w:hideMark/>
          </w:tcPr>
          <w:p w:rsidR="009E722A" w:rsidRPr="006D73B6" w:rsidRDefault="009E722A" w:rsidP="00EB4594">
            <w:pPr>
              <w:ind w:firstLine="0"/>
            </w:pP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Коммуникативная деятельность </w:t>
            </w:r>
          </w:p>
        </w:tc>
        <w:tc>
          <w:tcPr>
            <w:tcW w:w="1560" w:type="dxa"/>
            <w:vMerge/>
            <w:tcBorders>
              <w:left w:val="single" w:sz="4" w:space="0" w:color="auto"/>
              <w:right w:val="single" w:sz="4" w:space="0" w:color="auto"/>
            </w:tcBorders>
            <w:vAlign w:val="center"/>
            <w:hideMark/>
          </w:tcPr>
          <w:p w:rsidR="009E722A" w:rsidRPr="005323DB" w:rsidRDefault="009E722A" w:rsidP="00EB4594">
            <w:pPr>
              <w:ind w:firstLine="0"/>
              <w:jc w:val="center"/>
            </w:pPr>
          </w:p>
        </w:tc>
        <w:tc>
          <w:tcPr>
            <w:tcW w:w="2126" w:type="dxa"/>
            <w:tcBorders>
              <w:left w:val="single" w:sz="4" w:space="0" w:color="auto"/>
              <w:right w:val="single" w:sz="4" w:space="0" w:color="auto"/>
            </w:tcBorders>
            <w:vAlign w:val="center"/>
            <w:hideMark/>
          </w:tcPr>
          <w:p w:rsidR="009E722A" w:rsidRPr="005323DB" w:rsidRDefault="009E722A" w:rsidP="00EB4594">
            <w:pPr>
              <w:ind w:firstLine="0"/>
            </w:pPr>
            <w:r w:rsidRPr="005323DB">
              <w:t>Коммуникация</w:t>
            </w:r>
          </w:p>
        </w:tc>
        <w:tc>
          <w:tcPr>
            <w:tcW w:w="1701" w:type="dxa"/>
            <w:tcBorders>
              <w:left w:val="single" w:sz="4" w:space="0" w:color="auto"/>
              <w:right w:val="single" w:sz="4" w:space="0" w:color="auto"/>
            </w:tcBorders>
            <w:hideMark/>
          </w:tcPr>
          <w:p w:rsidR="009E722A" w:rsidRPr="005323DB" w:rsidRDefault="009E722A" w:rsidP="00EB4594">
            <w:pPr>
              <w:ind w:firstLine="0"/>
              <w:jc w:val="center"/>
            </w:pPr>
            <w:r w:rsidRPr="005323DB">
              <w:t xml:space="preserve">2ч. 30 мин. – </w:t>
            </w:r>
          </w:p>
          <w:p w:rsidR="009E722A" w:rsidRPr="005323DB" w:rsidRDefault="009E722A" w:rsidP="00EB4594">
            <w:pPr>
              <w:ind w:firstLine="0"/>
              <w:jc w:val="center"/>
            </w:pPr>
            <w:r w:rsidRPr="005323DB">
              <w:t>2 ч. 50 мин</w:t>
            </w:r>
          </w:p>
        </w:tc>
      </w:tr>
      <w:tr w:rsidR="009E722A" w:rsidRPr="005323DB" w:rsidTr="00EB4594">
        <w:trPr>
          <w:trHeight w:val="345"/>
          <w:jc w:val="center"/>
        </w:trPr>
        <w:tc>
          <w:tcPr>
            <w:tcW w:w="1844" w:type="dxa"/>
            <w:vMerge/>
            <w:tcBorders>
              <w:left w:val="single" w:sz="4" w:space="0" w:color="auto"/>
              <w:bottom w:val="single" w:sz="4" w:space="0" w:color="auto"/>
              <w:right w:val="single" w:sz="4" w:space="0" w:color="auto"/>
            </w:tcBorders>
            <w:vAlign w:val="center"/>
            <w:hideMark/>
          </w:tcPr>
          <w:p w:rsidR="009E722A" w:rsidRPr="006D73B6" w:rsidRDefault="009E722A" w:rsidP="00EB4594">
            <w:pPr>
              <w:ind w:firstLine="0"/>
            </w:pP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Чтение</w:t>
            </w:r>
            <w:r>
              <w:t xml:space="preserve"> худ. литературы</w:t>
            </w:r>
          </w:p>
        </w:tc>
        <w:tc>
          <w:tcPr>
            <w:tcW w:w="1560" w:type="dxa"/>
            <w:vMerge/>
            <w:tcBorders>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p>
        </w:tc>
        <w:tc>
          <w:tcPr>
            <w:tcW w:w="2126" w:type="dxa"/>
            <w:tcBorders>
              <w:left w:val="single" w:sz="4" w:space="0" w:color="auto"/>
              <w:bottom w:val="single" w:sz="4" w:space="0" w:color="auto"/>
              <w:right w:val="single" w:sz="4" w:space="0" w:color="auto"/>
            </w:tcBorders>
            <w:vAlign w:val="center"/>
            <w:hideMark/>
          </w:tcPr>
          <w:p w:rsidR="009E722A" w:rsidRPr="005323DB" w:rsidRDefault="009E722A" w:rsidP="00EB4594">
            <w:pPr>
              <w:ind w:firstLine="0"/>
            </w:pPr>
            <w:r>
              <w:t>ЧХЛ</w:t>
            </w:r>
          </w:p>
        </w:tc>
        <w:tc>
          <w:tcPr>
            <w:tcW w:w="1701" w:type="dxa"/>
            <w:tcBorders>
              <w:left w:val="single" w:sz="4" w:space="0" w:color="auto"/>
              <w:bottom w:val="single" w:sz="4" w:space="0" w:color="auto"/>
              <w:right w:val="single" w:sz="4" w:space="0" w:color="auto"/>
            </w:tcBorders>
            <w:hideMark/>
          </w:tcPr>
          <w:p w:rsidR="009E722A" w:rsidRPr="005323DB" w:rsidRDefault="009E722A" w:rsidP="00EB4594">
            <w:pPr>
              <w:ind w:firstLine="0"/>
              <w:jc w:val="center"/>
            </w:pPr>
            <w:r w:rsidRPr="005323DB">
              <w:t>1 ч. 40 мин</w:t>
            </w:r>
          </w:p>
        </w:tc>
      </w:tr>
      <w:tr w:rsidR="009E722A" w:rsidRPr="005323DB" w:rsidTr="00EB4594">
        <w:trPr>
          <w:trHeight w:val="531"/>
          <w:jc w:val="center"/>
        </w:trPr>
        <w:tc>
          <w:tcPr>
            <w:tcW w:w="1844" w:type="dxa"/>
            <w:vMerge w:val="restart"/>
            <w:tcBorders>
              <w:top w:val="single" w:sz="4" w:space="0" w:color="auto"/>
              <w:left w:val="single" w:sz="4" w:space="0" w:color="auto"/>
              <w:right w:val="single" w:sz="4" w:space="0" w:color="auto"/>
            </w:tcBorders>
            <w:vAlign w:val="center"/>
            <w:hideMark/>
          </w:tcPr>
          <w:p w:rsidR="009E722A" w:rsidRPr="006D73B6" w:rsidRDefault="009E722A" w:rsidP="00EB4594">
            <w:pPr>
              <w:ind w:firstLine="0"/>
            </w:pPr>
            <w:r w:rsidRPr="006D73B6">
              <w:t>Социально-личностное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Игровая деятельность</w:t>
            </w:r>
          </w:p>
        </w:tc>
        <w:tc>
          <w:tcPr>
            <w:tcW w:w="1560" w:type="dxa"/>
            <w:vMerge w:val="restart"/>
            <w:tcBorders>
              <w:top w:val="single" w:sz="4" w:space="0" w:color="auto"/>
              <w:left w:val="single" w:sz="4" w:space="0" w:color="auto"/>
              <w:right w:val="single" w:sz="4" w:space="0" w:color="auto"/>
            </w:tcBorders>
            <w:vAlign w:val="center"/>
            <w:hideMark/>
          </w:tcPr>
          <w:p w:rsidR="009E722A" w:rsidRPr="005323DB" w:rsidRDefault="009E722A" w:rsidP="00EB4594">
            <w:pPr>
              <w:ind w:firstLine="0"/>
              <w:jc w:val="center"/>
            </w:pPr>
            <w:r w:rsidRPr="005323DB">
              <w:t>25%</w:t>
            </w:r>
          </w:p>
        </w:tc>
        <w:tc>
          <w:tcPr>
            <w:tcW w:w="2126" w:type="dxa"/>
            <w:tcBorders>
              <w:top w:val="single" w:sz="4" w:space="0" w:color="auto"/>
              <w:left w:val="single" w:sz="4" w:space="0" w:color="auto"/>
              <w:right w:val="single" w:sz="4" w:space="0" w:color="auto"/>
            </w:tcBorders>
            <w:vAlign w:val="center"/>
            <w:hideMark/>
          </w:tcPr>
          <w:p w:rsidR="009E722A" w:rsidRPr="005323DB" w:rsidRDefault="009E722A" w:rsidP="00EB4594">
            <w:pPr>
              <w:ind w:firstLine="0"/>
            </w:pPr>
            <w:r w:rsidRPr="005323DB">
              <w:t xml:space="preserve">Социализация </w:t>
            </w:r>
          </w:p>
        </w:tc>
        <w:tc>
          <w:tcPr>
            <w:tcW w:w="1701" w:type="dxa"/>
            <w:tcBorders>
              <w:top w:val="single" w:sz="4" w:space="0" w:color="auto"/>
              <w:left w:val="single" w:sz="4" w:space="0" w:color="auto"/>
              <w:right w:val="single" w:sz="4" w:space="0" w:color="auto"/>
            </w:tcBorders>
            <w:hideMark/>
          </w:tcPr>
          <w:p w:rsidR="009E722A" w:rsidRPr="005323DB" w:rsidRDefault="009E722A" w:rsidP="00EB4594">
            <w:pPr>
              <w:ind w:firstLine="0"/>
              <w:jc w:val="center"/>
            </w:pPr>
            <w:r w:rsidRPr="005323DB">
              <w:t xml:space="preserve">2ч. 20 мин. – </w:t>
            </w:r>
          </w:p>
          <w:p w:rsidR="009E722A" w:rsidRPr="005323DB" w:rsidRDefault="009E722A" w:rsidP="00EB4594">
            <w:pPr>
              <w:ind w:firstLine="0"/>
              <w:jc w:val="center"/>
            </w:pPr>
            <w:r w:rsidRPr="005323DB">
              <w:t xml:space="preserve">2 ч. 30 мин </w:t>
            </w:r>
          </w:p>
        </w:tc>
      </w:tr>
      <w:tr w:rsidR="009E722A" w:rsidRPr="005323DB" w:rsidTr="00EB4594">
        <w:trPr>
          <w:trHeight w:val="555"/>
          <w:jc w:val="center"/>
        </w:trPr>
        <w:tc>
          <w:tcPr>
            <w:tcW w:w="1844" w:type="dxa"/>
            <w:vMerge/>
            <w:tcBorders>
              <w:left w:val="single" w:sz="4" w:space="0" w:color="auto"/>
              <w:right w:val="single" w:sz="4" w:space="0" w:color="auto"/>
            </w:tcBorders>
            <w:vAlign w:val="center"/>
            <w:hideMark/>
          </w:tcPr>
          <w:p w:rsidR="009E722A" w:rsidRPr="006D73B6" w:rsidRDefault="009E722A" w:rsidP="00EB4594">
            <w:pPr>
              <w:ind w:firstLine="0"/>
            </w:pP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Трудовая деятельность</w:t>
            </w:r>
          </w:p>
        </w:tc>
        <w:tc>
          <w:tcPr>
            <w:tcW w:w="1560" w:type="dxa"/>
            <w:vMerge/>
            <w:tcBorders>
              <w:left w:val="single" w:sz="4" w:space="0" w:color="auto"/>
              <w:right w:val="single" w:sz="4" w:space="0" w:color="auto"/>
            </w:tcBorders>
            <w:vAlign w:val="center"/>
            <w:hideMark/>
          </w:tcPr>
          <w:p w:rsidR="009E722A" w:rsidRPr="005323DB" w:rsidRDefault="009E722A" w:rsidP="00EB4594">
            <w:pPr>
              <w:ind w:firstLine="0"/>
              <w:jc w:val="center"/>
            </w:pPr>
          </w:p>
        </w:tc>
        <w:tc>
          <w:tcPr>
            <w:tcW w:w="2126" w:type="dxa"/>
            <w:tcBorders>
              <w:left w:val="single" w:sz="4" w:space="0" w:color="auto"/>
              <w:right w:val="single" w:sz="4" w:space="0" w:color="auto"/>
            </w:tcBorders>
            <w:vAlign w:val="center"/>
            <w:hideMark/>
          </w:tcPr>
          <w:p w:rsidR="009E722A" w:rsidRPr="005323DB" w:rsidRDefault="009E722A" w:rsidP="00EB4594">
            <w:pPr>
              <w:ind w:firstLine="0"/>
            </w:pPr>
            <w:r w:rsidRPr="005323DB">
              <w:t>Безопасность</w:t>
            </w:r>
          </w:p>
        </w:tc>
        <w:tc>
          <w:tcPr>
            <w:tcW w:w="1701" w:type="dxa"/>
            <w:tcBorders>
              <w:left w:val="single" w:sz="4" w:space="0" w:color="auto"/>
              <w:right w:val="single" w:sz="4" w:space="0" w:color="auto"/>
            </w:tcBorders>
            <w:hideMark/>
          </w:tcPr>
          <w:p w:rsidR="009E722A" w:rsidRPr="005323DB" w:rsidRDefault="009E722A" w:rsidP="00EB4594">
            <w:pPr>
              <w:ind w:firstLine="0"/>
              <w:jc w:val="center"/>
            </w:pPr>
            <w:r w:rsidRPr="005323DB">
              <w:t xml:space="preserve">2ч. 20 мин. – </w:t>
            </w:r>
          </w:p>
          <w:p w:rsidR="009E722A" w:rsidRPr="005323DB" w:rsidRDefault="009E722A" w:rsidP="00EB4594">
            <w:pPr>
              <w:ind w:firstLine="0"/>
              <w:jc w:val="center"/>
            </w:pPr>
            <w:r w:rsidRPr="005323DB">
              <w:t xml:space="preserve">2 ч. 30 мин </w:t>
            </w:r>
          </w:p>
        </w:tc>
      </w:tr>
      <w:tr w:rsidR="009E722A" w:rsidRPr="005323DB" w:rsidTr="00EB4594">
        <w:trPr>
          <w:trHeight w:val="540"/>
          <w:jc w:val="center"/>
        </w:trPr>
        <w:tc>
          <w:tcPr>
            <w:tcW w:w="1844" w:type="dxa"/>
            <w:vMerge/>
            <w:tcBorders>
              <w:left w:val="single" w:sz="4" w:space="0" w:color="auto"/>
              <w:bottom w:val="single" w:sz="4" w:space="0" w:color="auto"/>
              <w:right w:val="single" w:sz="4" w:space="0" w:color="auto"/>
            </w:tcBorders>
            <w:vAlign w:val="center"/>
            <w:hideMark/>
          </w:tcPr>
          <w:p w:rsidR="009E722A" w:rsidRPr="006D73B6" w:rsidRDefault="009E722A" w:rsidP="00EB4594">
            <w:pPr>
              <w:ind w:firstLine="0"/>
            </w:pP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Познавательная деятельность</w:t>
            </w:r>
          </w:p>
        </w:tc>
        <w:tc>
          <w:tcPr>
            <w:tcW w:w="1560" w:type="dxa"/>
            <w:vMerge/>
            <w:tcBorders>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p>
        </w:tc>
        <w:tc>
          <w:tcPr>
            <w:tcW w:w="2126" w:type="dxa"/>
            <w:tcBorders>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Труд</w:t>
            </w:r>
          </w:p>
        </w:tc>
        <w:tc>
          <w:tcPr>
            <w:tcW w:w="1701" w:type="dxa"/>
            <w:tcBorders>
              <w:left w:val="single" w:sz="4" w:space="0" w:color="auto"/>
              <w:bottom w:val="single" w:sz="4" w:space="0" w:color="auto"/>
              <w:right w:val="single" w:sz="4" w:space="0" w:color="auto"/>
            </w:tcBorders>
            <w:hideMark/>
          </w:tcPr>
          <w:p w:rsidR="009E722A" w:rsidRPr="005323DB" w:rsidRDefault="009E722A" w:rsidP="00EB4594">
            <w:pPr>
              <w:ind w:firstLine="0"/>
              <w:jc w:val="center"/>
            </w:pPr>
            <w:r w:rsidRPr="005323DB">
              <w:t xml:space="preserve">2ч. 20 мин. – </w:t>
            </w:r>
          </w:p>
          <w:p w:rsidR="009E722A" w:rsidRPr="005323DB" w:rsidRDefault="009E722A" w:rsidP="00EB4594">
            <w:pPr>
              <w:ind w:firstLine="0"/>
              <w:jc w:val="center"/>
            </w:pPr>
            <w:r w:rsidRPr="005323DB">
              <w:t xml:space="preserve">2 ч. 30 мин </w:t>
            </w:r>
          </w:p>
        </w:tc>
      </w:tr>
      <w:tr w:rsidR="009E722A" w:rsidRPr="005323DB" w:rsidTr="00EB4594">
        <w:trPr>
          <w:trHeight w:val="448"/>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9E722A" w:rsidRPr="006D73B6" w:rsidRDefault="009E722A" w:rsidP="00EB4594">
            <w:pPr>
              <w:ind w:firstLine="0"/>
            </w:pPr>
            <w:r w:rsidRPr="006D73B6">
              <w:t>Физическое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Двигательная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25%</w:t>
            </w:r>
          </w:p>
        </w:tc>
        <w:tc>
          <w:tcPr>
            <w:tcW w:w="2126" w:type="dxa"/>
            <w:tcBorders>
              <w:top w:val="single" w:sz="4" w:space="0" w:color="auto"/>
              <w:left w:val="single" w:sz="4" w:space="0" w:color="auto"/>
              <w:bottom w:val="single" w:sz="4" w:space="0" w:color="auto"/>
              <w:right w:val="single" w:sz="4" w:space="0" w:color="auto"/>
            </w:tcBorders>
            <w:hideMark/>
          </w:tcPr>
          <w:p w:rsidR="009E722A" w:rsidRPr="005323DB" w:rsidRDefault="009E722A" w:rsidP="00EB4594">
            <w:pPr>
              <w:ind w:firstLine="0"/>
            </w:pPr>
            <w:r w:rsidRPr="005323DB">
              <w:t xml:space="preserve">Здоровье </w:t>
            </w:r>
          </w:p>
          <w:p w:rsidR="009E722A" w:rsidRPr="005323DB" w:rsidRDefault="009E722A" w:rsidP="00EB4594">
            <w:pPr>
              <w:ind w:firstLine="0"/>
            </w:pPr>
            <w:r w:rsidRPr="005323DB">
              <w:t>Физ. 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 xml:space="preserve">7ч. – </w:t>
            </w:r>
          </w:p>
          <w:p w:rsidR="009E722A" w:rsidRPr="005323DB" w:rsidRDefault="009E722A" w:rsidP="00EB4594">
            <w:pPr>
              <w:ind w:firstLine="0"/>
              <w:jc w:val="center"/>
            </w:pPr>
            <w:r w:rsidRPr="005323DB">
              <w:t>7 ч. 30 мин</w:t>
            </w:r>
          </w:p>
        </w:tc>
      </w:tr>
      <w:tr w:rsidR="009E722A" w:rsidRPr="005323DB" w:rsidTr="00EB4594">
        <w:trPr>
          <w:trHeight w:val="540"/>
          <w:jc w:val="center"/>
        </w:trPr>
        <w:tc>
          <w:tcPr>
            <w:tcW w:w="1844" w:type="dxa"/>
            <w:vMerge w:val="restart"/>
            <w:tcBorders>
              <w:top w:val="single" w:sz="4" w:space="0" w:color="auto"/>
              <w:left w:val="single" w:sz="4" w:space="0" w:color="auto"/>
              <w:right w:val="single" w:sz="4" w:space="0" w:color="auto"/>
            </w:tcBorders>
            <w:vAlign w:val="center"/>
            <w:hideMark/>
          </w:tcPr>
          <w:p w:rsidR="009E722A" w:rsidRPr="006D73B6" w:rsidRDefault="009E722A" w:rsidP="00EB4594">
            <w:pPr>
              <w:ind w:firstLine="0"/>
            </w:pPr>
            <w:r w:rsidRPr="006D73B6">
              <w:t xml:space="preserve">Художественно-эстетическое </w:t>
            </w:r>
          </w:p>
        </w:tc>
        <w:tc>
          <w:tcPr>
            <w:tcW w:w="2834" w:type="dxa"/>
            <w:tcBorders>
              <w:top w:val="single" w:sz="4" w:space="0" w:color="auto"/>
              <w:left w:val="single" w:sz="4" w:space="0" w:color="auto"/>
              <w:bottom w:val="single" w:sz="4" w:space="0" w:color="auto"/>
              <w:right w:val="single" w:sz="4" w:space="0" w:color="auto"/>
            </w:tcBorders>
            <w:vAlign w:val="center"/>
            <w:hideMark/>
          </w:tcPr>
          <w:p w:rsidR="00F31FCD" w:rsidRDefault="009E722A" w:rsidP="00EB4594">
            <w:pPr>
              <w:ind w:firstLine="0"/>
            </w:pPr>
            <w:r w:rsidRPr="005323DB">
              <w:t>Музыкально-</w:t>
            </w:r>
          </w:p>
          <w:p w:rsidR="009E722A" w:rsidRPr="005323DB" w:rsidRDefault="00F31FCD" w:rsidP="00EB4594">
            <w:pPr>
              <w:ind w:firstLine="0"/>
            </w:pPr>
            <w:r>
              <w:t>художест</w:t>
            </w:r>
            <w:r w:rsidR="009E722A" w:rsidRPr="005323DB">
              <w:t>венная деятельность</w:t>
            </w:r>
          </w:p>
        </w:tc>
        <w:tc>
          <w:tcPr>
            <w:tcW w:w="1560" w:type="dxa"/>
            <w:vMerge w:val="restart"/>
            <w:tcBorders>
              <w:top w:val="single" w:sz="4" w:space="0" w:color="auto"/>
              <w:left w:val="single" w:sz="4" w:space="0" w:color="auto"/>
              <w:right w:val="single" w:sz="4" w:space="0" w:color="auto"/>
            </w:tcBorders>
            <w:vAlign w:val="center"/>
            <w:hideMark/>
          </w:tcPr>
          <w:p w:rsidR="009E722A" w:rsidRPr="005323DB" w:rsidRDefault="009E722A" w:rsidP="00EB4594">
            <w:pPr>
              <w:ind w:firstLine="0"/>
              <w:jc w:val="center"/>
            </w:pPr>
            <w:r w:rsidRPr="005323DB">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rsidRPr="005323DB">
              <w:t xml:space="preserve">Музыка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 xml:space="preserve">3ч. 30 мин. – </w:t>
            </w:r>
          </w:p>
          <w:p w:rsidR="009E722A" w:rsidRPr="005323DB" w:rsidRDefault="009E722A" w:rsidP="00EB4594">
            <w:pPr>
              <w:ind w:firstLine="0"/>
              <w:jc w:val="center"/>
            </w:pPr>
            <w:r w:rsidRPr="005323DB">
              <w:t>3 ч. 45 мин</w:t>
            </w:r>
          </w:p>
        </w:tc>
      </w:tr>
      <w:tr w:rsidR="009E722A" w:rsidRPr="005323DB" w:rsidTr="00EB4594">
        <w:trPr>
          <w:trHeight w:val="540"/>
          <w:jc w:val="center"/>
        </w:trPr>
        <w:tc>
          <w:tcPr>
            <w:tcW w:w="1844" w:type="dxa"/>
            <w:vMerge/>
            <w:tcBorders>
              <w:left w:val="single" w:sz="4" w:space="0" w:color="auto"/>
              <w:right w:val="single" w:sz="4" w:space="0" w:color="auto"/>
            </w:tcBorders>
            <w:vAlign w:val="center"/>
            <w:hideMark/>
          </w:tcPr>
          <w:p w:rsidR="009E722A" w:rsidRPr="006D73B6" w:rsidRDefault="009E722A" w:rsidP="00EB4594">
            <w:pPr>
              <w:ind w:firstLine="0"/>
            </w:pPr>
          </w:p>
        </w:tc>
        <w:tc>
          <w:tcPr>
            <w:tcW w:w="283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r>
              <w:t>Продуктивная деятельность</w:t>
            </w:r>
          </w:p>
        </w:tc>
        <w:tc>
          <w:tcPr>
            <w:tcW w:w="1560" w:type="dxa"/>
            <w:vMerge/>
            <w:tcBorders>
              <w:left w:val="single" w:sz="4" w:space="0" w:color="auto"/>
              <w:right w:val="single" w:sz="4" w:space="0" w:color="auto"/>
            </w:tcBorders>
            <w:vAlign w:val="center"/>
            <w:hideMark/>
          </w:tcPr>
          <w:p w:rsidR="009E722A" w:rsidRPr="005323DB" w:rsidRDefault="009E722A" w:rsidP="00EB4594">
            <w:pPr>
              <w:ind w:firstLine="0"/>
              <w:jc w:val="center"/>
            </w:pPr>
          </w:p>
        </w:tc>
        <w:tc>
          <w:tcPr>
            <w:tcW w:w="2126" w:type="dxa"/>
            <w:tcBorders>
              <w:top w:val="single" w:sz="4" w:space="0" w:color="auto"/>
              <w:left w:val="single" w:sz="4" w:space="0" w:color="auto"/>
              <w:right w:val="single" w:sz="4" w:space="0" w:color="auto"/>
            </w:tcBorders>
            <w:vAlign w:val="center"/>
            <w:hideMark/>
          </w:tcPr>
          <w:p w:rsidR="009E722A" w:rsidRPr="005323DB" w:rsidRDefault="009E722A" w:rsidP="00EB4594">
            <w:pPr>
              <w:ind w:firstLine="0"/>
            </w:pPr>
            <w:r>
              <w:t>Художественное творчество</w:t>
            </w:r>
          </w:p>
        </w:tc>
        <w:tc>
          <w:tcPr>
            <w:tcW w:w="1701" w:type="dxa"/>
            <w:tcBorders>
              <w:top w:val="single" w:sz="4" w:space="0" w:color="auto"/>
              <w:left w:val="single" w:sz="4" w:space="0" w:color="auto"/>
              <w:right w:val="single" w:sz="4" w:space="0" w:color="auto"/>
            </w:tcBorders>
            <w:vAlign w:val="center"/>
            <w:hideMark/>
          </w:tcPr>
          <w:p w:rsidR="009E722A" w:rsidRPr="005323DB" w:rsidRDefault="009E722A" w:rsidP="00EB4594">
            <w:pPr>
              <w:ind w:firstLine="0"/>
              <w:jc w:val="center"/>
            </w:pPr>
            <w:r w:rsidRPr="005323DB">
              <w:t xml:space="preserve">3ч. 30 мин. – </w:t>
            </w:r>
          </w:p>
          <w:p w:rsidR="009E722A" w:rsidRPr="005323DB" w:rsidRDefault="009E722A" w:rsidP="00EB4594">
            <w:pPr>
              <w:ind w:firstLine="0"/>
              <w:jc w:val="center"/>
            </w:pPr>
            <w:r w:rsidRPr="005323DB">
              <w:t>3 ч. 45 мин</w:t>
            </w:r>
          </w:p>
        </w:tc>
      </w:tr>
    </w:tbl>
    <w:p w:rsidR="009E722A" w:rsidRPr="00111E7D" w:rsidRDefault="009E722A" w:rsidP="00EB4594">
      <w:pPr>
        <w:pStyle w:val="aff1"/>
        <w:ind w:firstLine="0"/>
        <w:rPr>
          <w:sz w:val="24"/>
          <w:szCs w:val="24"/>
        </w:rPr>
      </w:pPr>
      <w:r w:rsidRPr="0095331C">
        <w:rPr>
          <w:sz w:val="24"/>
          <w:szCs w:val="24"/>
        </w:rPr>
        <w:t xml:space="preserve">В группах компенсирующей направленности обязательная часть программы включает в себя деятельность по квалифицированной коррекции недостатков в физическом и психическом развитии детей с ОВЗ. Организация данной деятельности предусматривает проведение фронтальных и индивидуальных занятий, организацию работы коррекционного часа, коррекционную направленность всех режимных </w:t>
      </w:r>
      <w:r w:rsidRPr="00111E7D">
        <w:rPr>
          <w:sz w:val="24"/>
          <w:szCs w:val="24"/>
        </w:rPr>
        <w:t xml:space="preserve">моментов. Она основана на взаимодействии в разработке и </w:t>
      </w:r>
      <w:r w:rsidRPr="00111E7D">
        <w:rPr>
          <w:sz w:val="24"/>
          <w:szCs w:val="24"/>
        </w:rPr>
        <w:lastRenderedPageBreak/>
        <w:t>реализации коррекционных мероприятий воспитателей, специалистов ДОУ и медицинских работников.</w:t>
      </w:r>
    </w:p>
    <w:p w:rsidR="009E722A" w:rsidRPr="00111E7D" w:rsidRDefault="00111E7D" w:rsidP="00EB4594">
      <w:pPr>
        <w:ind w:firstLine="0"/>
        <w:rPr>
          <w:b/>
          <w:i/>
          <w:szCs w:val="28"/>
        </w:rPr>
      </w:pPr>
      <w:r w:rsidRPr="00111E7D">
        <w:rPr>
          <w:b/>
          <w:i/>
          <w:szCs w:val="28"/>
        </w:rPr>
        <w:t>4.4.</w:t>
      </w:r>
      <w:r w:rsidR="009E722A" w:rsidRPr="00111E7D">
        <w:rPr>
          <w:b/>
          <w:i/>
          <w:szCs w:val="28"/>
        </w:rPr>
        <w:t>Объем деятельности по квалифицированной коррекции</w:t>
      </w:r>
      <w:r w:rsidR="009E722A" w:rsidRPr="00111E7D">
        <w:rPr>
          <w:i/>
          <w:szCs w:val="28"/>
        </w:rPr>
        <w:t xml:space="preserve"> </w:t>
      </w:r>
      <w:r w:rsidR="009E722A" w:rsidRPr="00111E7D">
        <w:rPr>
          <w:b/>
          <w:i/>
          <w:szCs w:val="28"/>
        </w:rPr>
        <w:t>в группах компенсирующей направленности</w:t>
      </w:r>
    </w:p>
    <w:tbl>
      <w:tblPr>
        <w:tblpPr w:leftFromText="180" w:rightFromText="180" w:vertAnchor="text" w:horzAnchor="page" w:tblpX="1436" w:tblpY="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544"/>
        <w:gridCol w:w="3303"/>
      </w:tblGrid>
      <w:tr w:rsidR="009E722A" w:rsidRPr="005323DB" w:rsidTr="00B13CFF">
        <w:trPr>
          <w:trHeight w:val="228"/>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Старшая группа</w:t>
            </w:r>
          </w:p>
        </w:tc>
        <w:tc>
          <w:tcPr>
            <w:tcW w:w="330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Под. к школе группа</w:t>
            </w:r>
          </w:p>
        </w:tc>
      </w:tr>
      <w:tr w:rsidR="009E722A" w:rsidRPr="005323DB" w:rsidTr="00B13CFF">
        <w:trPr>
          <w:trHeight w:val="22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pPr>
          </w:p>
        </w:tc>
        <w:tc>
          <w:tcPr>
            <w:tcW w:w="35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Кол-во времени</w:t>
            </w:r>
          </w:p>
        </w:tc>
        <w:tc>
          <w:tcPr>
            <w:tcW w:w="330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rPr>
                <w:b/>
                <w:sz w:val="20"/>
                <w:szCs w:val="20"/>
              </w:rPr>
            </w:pPr>
            <w:r w:rsidRPr="005323DB">
              <w:rPr>
                <w:b/>
                <w:sz w:val="20"/>
                <w:szCs w:val="20"/>
              </w:rPr>
              <w:t>Кол-во времени</w:t>
            </w:r>
          </w:p>
        </w:tc>
      </w:tr>
      <w:tr w:rsidR="009E722A" w:rsidRPr="005323DB" w:rsidTr="00B13CFF">
        <w:trPr>
          <w:trHeight w:val="261"/>
        </w:trPr>
        <w:tc>
          <w:tcPr>
            <w:tcW w:w="294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right="-108" w:firstLine="0"/>
              <w:rPr>
                <w:b/>
                <w:sz w:val="20"/>
                <w:szCs w:val="20"/>
              </w:rPr>
            </w:pPr>
            <w:r w:rsidRPr="005323DB">
              <w:rPr>
                <w:b/>
                <w:sz w:val="20"/>
                <w:szCs w:val="20"/>
              </w:rPr>
              <w:t>Обязательная часть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contextualSpacing/>
              <w:jc w:val="center"/>
              <w:rPr>
                <w:highlight w:val="yellow"/>
              </w:rPr>
            </w:pPr>
            <w:r w:rsidRPr="005323DB">
              <w:t>18 ч.45 мин.</w:t>
            </w:r>
          </w:p>
        </w:tc>
        <w:tc>
          <w:tcPr>
            <w:tcW w:w="330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21 ч. 15 мин.</w:t>
            </w:r>
          </w:p>
        </w:tc>
      </w:tr>
      <w:tr w:rsidR="009E722A" w:rsidRPr="005323DB" w:rsidTr="00B13CFF">
        <w:trPr>
          <w:trHeight w:val="287"/>
        </w:trPr>
        <w:tc>
          <w:tcPr>
            <w:tcW w:w="294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rPr>
                <w:b/>
                <w:sz w:val="20"/>
                <w:szCs w:val="20"/>
              </w:rPr>
            </w:pPr>
            <w:r w:rsidRPr="005323DB">
              <w:rPr>
                <w:b/>
                <w:sz w:val="20"/>
                <w:szCs w:val="20"/>
              </w:rPr>
              <w:t>Вариативная часть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4 ч.</w:t>
            </w:r>
          </w:p>
        </w:tc>
        <w:tc>
          <w:tcPr>
            <w:tcW w:w="3303" w:type="dxa"/>
            <w:tcBorders>
              <w:top w:val="single" w:sz="4" w:space="0" w:color="auto"/>
              <w:left w:val="single" w:sz="4" w:space="0" w:color="auto"/>
              <w:bottom w:val="single" w:sz="4" w:space="0" w:color="auto"/>
              <w:right w:val="single" w:sz="4" w:space="0" w:color="auto"/>
            </w:tcBorders>
            <w:vAlign w:val="center"/>
            <w:hideMark/>
          </w:tcPr>
          <w:p w:rsidR="009E722A" w:rsidRPr="005323DB" w:rsidRDefault="009E722A" w:rsidP="00EB4594">
            <w:pPr>
              <w:ind w:firstLine="0"/>
              <w:jc w:val="center"/>
            </w:pPr>
            <w:r w:rsidRPr="005323DB">
              <w:t xml:space="preserve">5 ч. </w:t>
            </w:r>
          </w:p>
        </w:tc>
      </w:tr>
    </w:tbl>
    <w:p w:rsidR="009E722A" w:rsidRDefault="009E722A" w:rsidP="00EB4594">
      <w:pPr>
        <w:pStyle w:val="aff1"/>
        <w:ind w:firstLine="0"/>
      </w:pPr>
    </w:p>
    <w:p w:rsidR="005E4B04" w:rsidRDefault="005E4B04" w:rsidP="00EB4594">
      <w:pPr>
        <w:widowControl/>
        <w:ind w:firstLine="0"/>
        <w:rPr>
          <w:b/>
          <w:i/>
        </w:rPr>
      </w:pPr>
    </w:p>
    <w:p w:rsidR="005E4B04" w:rsidRDefault="005E4B04" w:rsidP="00EB4594">
      <w:pPr>
        <w:widowControl/>
        <w:ind w:firstLine="0"/>
        <w:rPr>
          <w:b/>
          <w:i/>
        </w:rPr>
      </w:pPr>
    </w:p>
    <w:p w:rsidR="005E4B04" w:rsidRDefault="005E4B04" w:rsidP="00EB4594">
      <w:pPr>
        <w:widowControl/>
        <w:ind w:firstLine="0"/>
        <w:rPr>
          <w:b/>
          <w:i/>
        </w:rPr>
      </w:pPr>
    </w:p>
    <w:p w:rsidR="00C3339C" w:rsidRPr="00F31FCD" w:rsidRDefault="00F31FCD" w:rsidP="00EB4594">
      <w:pPr>
        <w:widowControl/>
        <w:ind w:firstLine="0"/>
        <w:rPr>
          <w:b/>
          <w:i/>
        </w:rPr>
      </w:pPr>
      <w:r w:rsidRPr="00F31FCD">
        <w:rPr>
          <w:b/>
          <w:i/>
        </w:rPr>
        <w:t xml:space="preserve">4.5. </w:t>
      </w:r>
      <w:r w:rsidR="00C3339C" w:rsidRPr="00F31FCD">
        <w:rPr>
          <w:b/>
          <w:i/>
        </w:rPr>
        <w:t>Региональные и муниципальные мероприятия, организованные учреждением за 3 года.</w:t>
      </w:r>
    </w:p>
    <w:p w:rsidR="00C3339C" w:rsidRPr="00C3339C" w:rsidRDefault="00C3339C" w:rsidP="005E4B04">
      <w:pPr>
        <w:widowControl/>
        <w:tabs>
          <w:tab w:val="num" w:pos="-142"/>
        </w:tabs>
        <w:ind w:firstLine="0"/>
        <w:jc w:val="center"/>
      </w:pP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363"/>
      </w:tblGrid>
      <w:tr w:rsidR="00C3339C" w:rsidRPr="005E4B04" w:rsidTr="00EB4594">
        <w:trPr>
          <w:jc w:val="center"/>
        </w:trPr>
        <w:tc>
          <w:tcPr>
            <w:tcW w:w="1560" w:type="dxa"/>
            <w:shd w:val="clear" w:color="auto" w:fill="auto"/>
          </w:tcPr>
          <w:p w:rsidR="00C3339C" w:rsidRPr="005E4B04" w:rsidRDefault="00C3339C" w:rsidP="00EB4594">
            <w:pPr>
              <w:widowControl/>
              <w:tabs>
                <w:tab w:val="num" w:pos="-142"/>
              </w:tabs>
              <w:ind w:firstLine="0"/>
              <w:rPr>
                <w:sz w:val="22"/>
                <w:szCs w:val="22"/>
              </w:rPr>
            </w:pPr>
            <w:r w:rsidRPr="005E4B04">
              <w:rPr>
                <w:sz w:val="22"/>
                <w:szCs w:val="22"/>
              </w:rPr>
              <w:t>год</w:t>
            </w:r>
          </w:p>
        </w:tc>
        <w:tc>
          <w:tcPr>
            <w:tcW w:w="8363" w:type="dxa"/>
            <w:shd w:val="clear" w:color="auto" w:fill="auto"/>
          </w:tcPr>
          <w:p w:rsidR="00C3339C" w:rsidRPr="005E4B04" w:rsidRDefault="00C3339C" w:rsidP="00EB4594">
            <w:pPr>
              <w:widowControl/>
              <w:tabs>
                <w:tab w:val="num" w:pos="-142"/>
              </w:tabs>
              <w:ind w:firstLine="0"/>
              <w:rPr>
                <w:sz w:val="22"/>
                <w:szCs w:val="22"/>
              </w:rPr>
            </w:pPr>
            <w:r w:rsidRPr="005E4B04">
              <w:rPr>
                <w:sz w:val="22"/>
                <w:szCs w:val="22"/>
              </w:rPr>
              <w:t>Наименование мероприятий, проведенных на базе ДОУ</w:t>
            </w:r>
          </w:p>
        </w:tc>
      </w:tr>
      <w:tr w:rsidR="00F11E69" w:rsidRPr="005E4B04" w:rsidTr="00EB4594">
        <w:trPr>
          <w:jc w:val="center"/>
        </w:trPr>
        <w:tc>
          <w:tcPr>
            <w:tcW w:w="1560" w:type="dxa"/>
            <w:shd w:val="clear" w:color="auto" w:fill="auto"/>
          </w:tcPr>
          <w:p w:rsidR="00F11E69" w:rsidRPr="005E4B04" w:rsidRDefault="00F11E69" w:rsidP="00EB4594">
            <w:pPr>
              <w:widowControl/>
              <w:tabs>
                <w:tab w:val="num" w:pos="-142"/>
              </w:tabs>
              <w:ind w:firstLine="0"/>
              <w:rPr>
                <w:sz w:val="22"/>
                <w:szCs w:val="22"/>
              </w:rPr>
            </w:pPr>
            <w:r w:rsidRPr="005E4B04">
              <w:rPr>
                <w:sz w:val="22"/>
                <w:szCs w:val="22"/>
              </w:rPr>
              <w:t xml:space="preserve">2011 </w:t>
            </w:r>
          </w:p>
        </w:tc>
        <w:tc>
          <w:tcPr>
            <w:tcW w:w="8363" w:type="dxa"/>
            <w:shd w:val="clear" w:color="auto" w:fill="auto"/>
          </w:tcPr>
          <w:p w:rsidR="004651D3" w:rsidRPr="005E4B04" w:rsidRDefault="004651D3" w:rsidP="005E4B04">
            <w:pPr>
              <w:ind w:firstLine="0"/>
              <w:contextualSpacing/>
              <w:rPr>
                <w:sz w:val="22"/>
                <w:szCs w:val="22"/>
                <w:u w:val="single"/>
              </w:rPr>
            </w:pPr>
            <w:r w:rsidRPr="005E4B04">
              <w:rPr>
                <w:sz w:val="22"/>
                <w:szCs w:val="22"/>
                <w:u w:val="single"/>
              </w:rPr>
              <w:t>Семинары-практикумы:</w:t>
            </w:r>
          </w:p>
          <w:p w:rsidR="004651D3" w:rsidRPr="005E4B04" w:rsidRDefault="004651D3" w:rsidP="00337F82">
            <w:pPr>
              <w:pStyle w:val="afb"/>
              <w:widowControl/>
              <w:numPr>
                <w:ilvl w:val="0"/>
                <w:numId w:val="4"/>
              </w:numPr>
              <w:tabs>
                <w:tab w:val="left" w:pos="426"/>
              </w:tabs>
              <w:suppressAutoHyphens w:val="0"/>
              <w:ind w:left="0" w:firstLine="0"/>
              <w:contextualSpacing/>
              <w:rPr>
                <w:sz w:val="22"/>
                <w:szCs w:val="22"/>
              </w:rPr>
            </w:pPr>
            <w:r w:rsidRPr="005E4B04">
              <w:rPr>
                <w:sz w:val="22"/>
                <w:szCs w:val="22"/>
              </w:rPr>
              <w:t>«Интегрированное обучение детей с особыми образовательными потребностями» (музыкальные руководители Пшеницына Л.Ю., Чумичева А.А.);</w:t>
            </w:r>
          </w:p>
          <w:p w:rsidR="004651D3" w:rsidRPr="005E4B04" w:rsidRDefault="004651D3" w:rsidP="00337F82">
            <w:pPr>
              <w:pStyle w:val="afb"/>
              <w:widowControl/>
              <w:numPr>
                <w:ilvl w:val="0"/>
                <w:numId w:val="4"/>
              </w:numPr>
              <w:tabs>
                <w:tab w:val="left" w:pos="426"/>
              </w:tabs>
              <w:suppressAutoHyphens w:val="0"/>
              <w:ind w:left="0" w:firstLine="0"/>
              <w:contextualSpacing/>
              <w:rPr>
                <w:sz w:val="22"/>
                <w:szCs w:val="22"/>
              </w:rPr>
            </w:pPr>
            <w:r w:rsidRPr="005E4B04">
              <w:rPr>
                <w:sz w:val="22"/>
                <w:szCs w:val="22"/>
              </w:rPr>
              <w:t>Теоретический семинар на тему «Программа нового поколения – «От рождения до школы» - интеграция образовательных областей» (старший воспитатель Русова Е.А.).</w:t>
            </w:r>
          </w:p>
          <w:p w:rsidR="004651D3" w:rsidRPr="005E4B04" w:rsidRDefault="004651D3" w:rsidP="005E4B04">
            <w:pPr>
              <w:ind w:firstLine="0"/>
              <w:contextualSpacing/>
              <w:rPr>
                <w:sz w:val="22"/>
                <w:szCs w:val="22"/>
                <w:u w:val="single"/>
              </w:rPr>
            </w:pPr>
            <w:r w:rsidRPr="005E4B04">
              <w:rPr>
                <w:sz w:val="22"/>
                <w:szCs w:val="22"/>
                <w:u w:val="single"/>
              </w:rPr>
              <w:t>Открытые просмотры:</w:t>
            </w:r>
          </w:p>
          <w:p w:rsidR="004651D3" w:rsidRPr="005E4B04" w:rsidRDefault="004651D3" w:rsidP="00337F82">
            <w:pPr>
              <w:pStyle w:val="afb"/>
              <w:widowControl/>
              <w:numPr>
                <w:ilvl w:val="0"/>
                <w:numId w:val="5"/>
              </w:numPr>
              <w:tabs>
                <w:tab w:val="left" w:pos="284"/>
              </w:tabs>
              <w:suppressAutoHyphens w:val="0"/>
              <w:ind w:left="0" w:firstLine="0"/>
              <w:contextualSpacing/>
              <w:rPr>
                <w:sz w:val="22"/>
                <w:szCs w:val="22"/>
              </w:rPr>
            </w:pPr>
            <w:r w:rsidRPr="005E4B04">
              <w:rPr>
                <w:sz w:val="22"/>
                <w:szCs w:val="22"/>
              </w:rPr>
              <w:t>НОД гр. «Теремок» (1мл. гр.) на тему «У зайчика в гостях» - интеграция областей: «Познание», «Художественное творчество», «Коммуникация» (воспитатель Добрякова Л.В.);</w:t>
            </w:r>
          </w:p>
          <w:p w:rsidR="004651D3" w:rsidRPr="005E4B04" w:rsidRDefault="004651D3" w:rsidP="00337F82">
            <w:pPr>
              <w:pStyle w:val="afb"/>
              <w:widowControl/>
              <w:numPr>
                <w:ilvl w:val="0"/>
                <w:numId w:val="5"/>
              </w:numPr>
              <w:tabs>
                <w:tab w:val="left" w:pos="284"/>
              </w:tabs>
              <w:suppressAutoHyphens w:val="0"/>
              <w:ind w:left="0" w:firstLine="0"/>
              <w:contextualSpacing/>
              <w:rPr>
                <w:sz w:val="22"/>
                <w:szCs w:val="22"/>
              </w:rPr>
            </w:pPr>
            <w:r w:rsidRPr="005E4B04">
              <w:rPr>
                <w:sz w:val="22"/>
                <w:szCs w:val="22"/>
              </w:rPr>
              <w:t>Показ совместной деятельности педагога с детьми гр. «Василек» (ст.-подг. гр.) во второй половине дня «Путешествие на космическую планету» - интеграция областей: «Познание», «Социализация», «Коммуникация», «Художественное творчество», «Труд» (воспитатель Барковская Л.П.);</w:t>
            </w:r>
          </w:p>
          <w:p w:rsidR="00F11E69" w:rsidRPr="005E4B04" w:rsidRDefault="004651D3" w:rsidP="00337F82">
            <w:pPr>
              <w:pStyle w:val="afb"/>
              <w:widowControl/>
              <w:numPr>
                <w:ilvl w:val="0"/>
                <w:numId w:val="5"/>
              </w:numPr>
              <w:tabs>
                <w:tab w:val="left" w:pos="426"/>
              </w:tabs>
              <w:suppressAutoHyphens w:val="0"/>
              <w:ind w:left="0" w:firstLine="0"/>
              <w:contextualSpacing/>
              <w:rPr>
                <w:sz w:val="22"/>
                <w:szCs w:val="22"/>
              </w:rPr>
            </w:pPr>
            <w:r w:rsidRPr="005E4B04">
              <w:rPr>
                <w:sz w:val="22"/>
                <w:szCs w:val="22"/>
              </w:rPr>
              <w:t>НОД гр. «Колобок» (подг.гр.) на тему «Транспорт» - интеграция областей: «Познание», «Коммуникация», «Социализация», «Художественное творчество» (воспитатель Золотова Н.Е., учитель-логопед Василькова С.Е.);</w:t>
            </w:r>
          </w:p>
        </w:tc>
      </w:tr>
      <w:tr w:rsidR="00F11E69" w:rsidRPr="005E4B04" w:rsidTr="00EB4594">
        <w:trPr>
          <w:jc w:val="center"/>
        </w:trPr>
        <w:tc>
          <w:tcPr>
            <w:tcW w:w="1560" w:type="dxa"/>
            <w:shd w:val="clear" w:color="auto" w:fill="auto"/>
          </w:tcPr>
          <w:p w:rsidR="00F11E69" w:rsidRPr="005E4B04" w:rsidRDefault="00F11E69" w:rsidP="00EB4594">
            <w:pPr>
              <w:widowControl/>
              <w:tabs>
                <w:tab w:val="num" w:pos="-142"/>
              </w:tabs>
              <w:ind w:firstLine="0"/>
              <w:rPr>
                <w:sz w:val="22"/>
                <w:szCs w:val="22"/>
              </w:rPr>
            </w:pPr>
            <w:r w:rsidRPr="005E4B04">
              <w:rPr>
                <w:sz w:val="22"/>
                <w:szCs w:val="22"/>
              </w:rPr>
              <w:t xml:space="preserve">2012 </w:t>
            </w:r>
          </w:p>
        </w:tc>
        <w:tc>
          <w:tcPr>
            <w:tcW w:w="8363" w:type="dxa"/>
            <w:shd w:val="clear" w:color="auto" w:fill="auto"/>
          </w:tcPr>
          <w:p w:rsidR="004651D3" w:rsidRPr="005E4B04" w:rsidRDefault="004651D3" w:rsidP="005E4B04">
            <w:pPr>
              <w:ind w:firstLine="0"/>
              <w:rPr>
                <w:sz w:val="22"/>
                <w:szCs w:val="22"/>
                <w:u w:val="single"/>
              </w:rPr>
            </w:pPr>
            <w:r w:rsidRPr="005E4B04">
              <w:rPr>
                <w:sz w:val="22"/>
                <w:szCs w:val="22"/>
                <w:u w:val="single"/>
              </w:rPr>
              <w:t>Открытые просмотры:</w:t>
            </w:r>
          </w:p>
          <w:p w:rsidR="009B2547" w:rsidRPr="005E4B04" w:rsidRDefault="009B2547" w:rsidP="00337F82">
            <w:pPr>
              <w:pStyle w:val="afb"/>
              <w:widowControl/>
              <w:numPr>
                <w:ilvl w:val="0"/>
                <w:numId w:val="5"/>
              </w:numPr>
              <w:tabs>
                <w:tab w:val="left" w:pos="426"/>
              </w:tabs>
              <w:suppressAutoHyphens w:val="0"/>
              <w:ind w:left="0" w:firstLine="0"/>
              <w:contextualSpacing/>
              <w:rPr>
                <w:sz w:val="22"/>
                <w:szCs w:val="22"/>
              </w:rPr>
            </w:pPr>
            <w:r w:rsidRPr="005E4B04">
              <w:rPr>
                <w:sz w:val="22"/>
                <w:szCs w:val="22"/>
              </w:rPr>
              <w:t>НОД гр. «Солнышко» (подг.гр.) на тему «Транспорт» - интеграция областей: «Познание», «Коммуникация», «Социализация», «Художественная литература» (воспитатель Ильчук А.А.);</w:t>
            </w:r>
          </w:p>
          <w:p w:rsidR="009B2547" w:rsidRPr="005E4B04" w:rsidRDefault="009B2547" w:rsidP="00337F82">
            <w:pPr>
              <w:pStyle w:val="afb"/>
              <w:widowControl/>
              <w:numPr>
                <w:ilvl w:val="0"/>
                <w:numId w:val="5"/>
              </w:numPr>
              <w:tabs>
                <w:tab w:val="left" w:pos="284"/>
              </w:tabs>
              <w:suppressAutoHyphens w:val="0"/>
              <w:ind w:left="0" w:firstLine="0"/>
              <w:contextualSpacing/>
              <w:rPr>
                <w:sz w:val="22"/>
                <w:szCs w:val="22"/>
              </w:rPr>
            </w:pPr>
            <w:r w:rsidRPr="005E4B04">
              <w:rPr>
                <w:sz w:val="22"/>
                <w:szCs w:val="22"/>
              </w:rPr>
              <w:t>НОД гр. «Колобок» (подг.гр.) на тему «Музыкальные инструменты» - интеграция областей: «Музыка», «Познание», «Коммуникация», «Социализация», «Художественное творчество» (воспитатель Кудряшова И.Е., музыкальный руководитель Чумичева А.А.);</w:t>
            </w:r>
          </w:p>
          <w:p w:rsidR="00F11E69" w:rsidRPr="005E4B04" w:rsidRDefault="009B2547" w:rsidP="005E4B04">
            <w:pPr>
              <w:widowControl/>
              <w:tabs>
                <w:tab w:val="num" w:pos="720"/>
              </w:tabs>
              <w:ind w:firstLine="0"/>
              <w:rPr>
                <w:sz w:val="22"/>
                <w:szCs w:val="22"/>
              </w:rPr>
            </w:pPr>
            <w:r w:rsidRPr="005E4B04">
              <w:rPr>
                <w:sz w:val="22"/>
                <w:szCs w:val="22"/>
              </w:rPr>
              <w:t>НОД гр. «Василек» (ст., подг.гр.) на тему «Путешествие в зоопарк» - интеграция областей: «Музыка», «Познание», «Коммуникация», «Социализация», «Здоровье», «Художественная литература» (воспитатель Барковская Л.П., музыкальный руководитель Пшеницына Л.Ю.)</w:t>
            </w:r>
          </w:p>
        </w:tc>
      </w:tr>
      <w:tr w:rsidR="00C3339C" w:rsidRPr="005E4B04" w:rsidTr="00EB4594">
        <w:trPr>
          <w:jc w:val="center"/>
        </w:trPr>
        <w:tc>
          <w:tcPr>
            <w:tcW w:w="1560" w:type="dxa"/>
            <w:shd w:val="clear" w:color="auto" w:fill="auto"/>
          </w:tcPr>
          <w:p w:rsidR="00C3339C" w:rsidRPr="005E4B04" w:rsidRDefault="00535510" w:rsidP="00EB4594">
            <w:pPr>
              <w:widowControl/>
              <w:tabs>
                <w:tab w:val="num" w:pos="-142"/>
              </w:tabs>
              <w:ind w:firstLine="0"/>
              <w:rPr>
                <w:sz w:val="22"/>
                <w:szCs w:val="22"/>
              </w:rPr>
            </w:pPr>
            <w:r w:rsidRPr="005E4B04">
              <w:rPr>
                <w:sz w:val="22"/>
                <w:szCs w:val="22"/>
              </w:rPr>
              <w:t>201</w:t>
            </w:r>
            <w:r w:rsidR="004651D3" w:rsidRPr="005E4B04">
              <w:rPr>
                <w:sz w:val="22"/>
                <w:szCs w:val="22"/>
              </w:rPr>
              <w:t>3</w:t>
            </w:r>
          </w:p>
        </w:tc>
        <w:tc>
          <w:tcPr>
            <w:tcW w:w="8363" w:type="dxa"/>
            <w:shd w:val="clear" w:color="auto" w:fill="auto"/>
          </w:tcPr>
          <w:p w:rsidR="005D0814" w:rsidRPr="005E4B04" w:rsidRDefault="0091277A" w:rsidP="00337F82">
            <w:pPr>
              <w:pStyle w:val="aff"/>
              <w:numPr>
                <w:ilvl w:val="0"/>
                <w:numId w:val="6"/>
              </w:numPr>
              <w:tabs>
                <w:tab w:val="left" w:pos="634"/>
              </w:tabs>
              <w:spacing w:before="0" w:after="0"/>
              <w:ind w:left="0" w:firstLine="0"/>
              <w:contextualSpacing/>
              <w:jc w:val="both"/>
              <w:rPr>
                <w:sz w:val="22"/>
                <w:szCs w:val="22"/>
              </w:rPr>
            </w:pPr>
            <w:r w:rsidRPr="005E4B04">
              <w:rPr>
                <w:sz w:val="22"/>
                <w:szCs w:val="22"/>
              </w:rPr>
              <w:t>Заведующая ДОУ Смирнова О.В. принимала участие в областной августовской конференции работников образования «Развитие системы образования в условиях реализации Федерального закона «Об образовании в Российской Федерации» с выступлением «Преемственность  дошкольного и начального общего образования в проекте  федерального государственного стандарта дошкольного образования».</w:t>
            </w:r>
          </w:p>
        </w:tc>
      </w:tr>
    </w:tbl>
    <w:p w:rsidR="0051128F" w:rsidRDefault="0051128F" w:rsidP="00EB4594">
      <w:pPr>
        <w:widowControl/>
        <w:tabs>
          <w:tab w:val="num" w:pos="-142"/>
        </w:tabs>
        <w:ind w:firstLine="0"/>
        <w:rPr>
          <w:b/>
        </w:rPr>
      </w:pPr>
    </w:p>
    <w:p w:rsidR="00A73108" w:rsidRPr="005F4BF0" w:rsidRDefault="00A73108" w:rsidP="005E4B04">
      <w:pPr>
        <w:widowControl/>
        <w:tabs>
          <w:tab w:val="num" w:pos="-142"/>
        </w:tabs>
        <w:ind w:firstLine="0"/>
        <w:jc w:val="center"/>
        <w:rPr>
          <w:b/>
        </w:rPr>
      </w:pPr>
      <w:r w:rsidRPr="005F4BF0">
        <w:rPr>
          <w:b/>
        </w:rPr>
        <w:t>5.  СОДЕРЖАНИЕ ОБРАЗОВАТЕЛЬНОЙ РАБОТЫ</w:t>
      </w:r>
    </w:p>
    <w:p w:rsidR="0045609E" w:rsidRPr="005F4BF0" w:rsidRDefault="00A73108" w:rsidP="00EB4594">
      <w:pPr>
        <w:widowControl/>
        <w:tabs>
          <w:tab w:val="num" w:pos="-142"/>
        </w:tabs>
        <w:ind w:firstLine="0"/>
        <w:rPr>
          <w:sz w:val="20"/>
        </w:rPr>
      </w:pPr>
      <w:r w:rsidRPr="005F4BF0">
        <w:rPr>
          <w:i/>
        </w:rPr>
        <w:t>5.1. Тип реализуемых общеобразовательных программ</w:t>
      </w:r>
      <w:r w:rsidRPr="005F4BF0">
        <w:t xml:space="preserve"> </w:t>
      </w:r>
      <w:r w:rsidR="0045609E" w:rsidRPr="005F4BF0">
        <w:t xml:space="preserve">  </w:t>
      </w:r>
      <w:r w:rsidR="0045609E" w:rsidRPr="005F4BF0">
        <w:rPr>
          <w:sz w:val="20"/>
        </w:rPr>
        <w:t>(основные и дополнительные)</w:t>
      </w:r>
      <w:r w:rsidR="0045609E" w:rsidRPr="005F4BF0">
        <w:t xml:space="preserve">                                                                                         </w:t>
      </w:r>
    </w:p>
    <w:p w:rsidR="008159A3" w:rsidRDefault="0045609E" w:rsidP="00EB4594">
      <w:pPr>
        <w:widowControl/>
        <w:tabs>
          <w:tab w:val="num" w:pos="-142"/>
        </w:tabs>
        <w:ind w:firstLine="0"/>
        <w:rPr>
          <w:u w:val="single"/>
        </w:rPr>
      </w:pPr>
      <w:r w:rsidRPr="005F4BF0">
        <w:rPr>
          <w:sz w:val="28"/>
          <w:szCs w:val="28"/>
        </w:rPr>
        <w:t xml:space="preserve"> </w:t>
      </w:r>
      <w:r w:rsidRPr="005F4BF0">
        <w:t>Основная программа</w:t>
      </w:r>
      <w:r w:rsidR="00CB5F20" w:rsidRPr="005F4BF0">
        <w:t>:</w:t>
      </w:r>
      <w:r w:rsidR="00CB5F20" w:rsidRPr="005F4BF0">
        <w:rPr>
          <w:u w:val="single"/>
        </w:rPr>
        <w:t xml:space="preserve">  основная </w:t>
      </w:r>
      <w:r w:rsidR="008159A3" w:rsidRPr="005F4BF0">
        <w:rPr>
          <w:u w:val="single"/>
        </w:rPr>
        <w:t>общеобразовательная программа М</w:t>
      </w:r>
      <w:r w:rsidR="00CB5F20" w:rsidRPr="005F4BF0">
        <w:rPr>
          <w:u w:val="single"/>
        </w:rPr>
        <w:t xml:space="preserve">ДОУ д/с </w:t>
      </w:r>
      <w:r w:rsidR="008159A3" w:rsidRPr="005F4BF0">
        <w:rPr>
          <w:u w:val="single"/>
        </w:rPr>
        <w:t>№117 «Электроник» комбинированного вида городского округа город Буй</w:t>
      </w:r>
    </w:p>
    <w:p w:rsidR="008159A3" w:rsidRDefault="008159A3" w:rsidP="00EB4594">
      <w:pPr>
        <w:widowControl/>
        <w:tabs>
          <w:tab w:val="num" w:pos="-142"/>
        </w:tabs>
        <w:ind w:firstLine="0"/>
      </w:pPr>
      <w:r w:rsidRPr="008159A3">
        <w:t xml:space="preserve">Достижение оптимального уровня развития каждого ребенка дошкольного возраста – одна из приоритетных задач дошкольного образования. Для обеспечения каждому ребенку равного старта, который позволит ему успешно обучаться в школе, необходимо не только сформировать определенные знания и умения, но и воспитать интегративные качества личности, что и будет способствовать повышения качества результатов образования. Для этого с 2011 года в образовательный процесс ДОУ была внедрена примерная основная общеобразовательная программа </w:t>
      </w:r>
      <w:r w:rsidRPr="008159A3">
        <w:lastRenderedPageBreak/>
        <w:t>дошкольного образования под редакцией Н.Е.Вераксы, Т.С.Комаровой, М.А.Васильевой «От рождения до школы», созданная с учетом ФГТ (федеральных государственных требований).</w:t>
      </w:r>
    </w:p>
    <w:p w:rsidR="008159A3" w:rsidRDefault="008159A3" w:rsidP="00EB4594">
      <w:pPr>
        <w:widowControl/>
        <w:tabs>
          <w:tab w:val="num" w:pos="-142"/>
        </w:tabs>
        <w:ind w:firstLine="0"/>
        <w:rPr>
          <w:u w:val="single"/>
        </w:rPr>
      </w:pPr>
      <w:r w:rsidRPr="008159A3">
        <w:t xml:space="preserve">Данная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w:t>
      </w:r>
    </w:p>
    <w:p w:rsidR="008159A3" w:rsidRPr="008159A3" w:rsidRDefault="008159A3" w:rsidP="00EB4594">
      <w:pPr>
        <w:widowControl/>
        <w:tabs>
          <w:tab w:val="num" w:pos="-142"/>
        </w:tabs>
        <w:ind w:firstLine="0"/>
        <w:rPr>
          <w:highlight w:val="yellow"/>
          <w:u w:val="single"/>
        </w:rPr>
      </w:pPr>
      <w:r w:rsidRPr="008159A3">
        <w:t>В 2010 – 2011 учебном году оценка качества результатов образования проводилась по Программе Васильевой М.А. «Воспитание и обучение  в детском саду».</w:t>
      </w:r>
    </w:p>
    <w:p w:rsidR="008159A3" w:rsidRPr="005F4BF0" w:rsidRDefault="008159A3" w:rsidP="00EB4594">
      <w:pPr>
        <w:widowControl/>
        <w:tabs>
          <w:tab w:val="num" w:pos="-142"/>
        </w:tabs>
        <w:ind w:firstLine="0"/>
        <w:jc w:val="left"/>
        <w:rPr>
          <w:u w:val="single"/>
        </w:rPr>
      </w:pPr>
    </w:p>
    <w:p w:rsidR="0045609E" w:rsidRPr="005F4BF0" w:rsidRDefault="00A73108" w:rsidP="00337F82">
      <w:pPr>
        <w:widowControl/>
        <w:numPr>
          <w:ilvl w:val="1"/>
          <w:numId w:val="3"/>
        </w:numPr>
        <w:tabs>
          <w:tab w:val="num" w:pos="-142"/>
          <w:tab w:val="num" w:pos="0"/>
          <w:tab w:val="left" w:pos="426"/>
        </w:tabs>
        <w:ind w:left="0" w:firstLine="0"/>
        <w:jc w:val="left"/>
        <w:rPr>
          <w:i/>
        </w:rPr>
      </w:pPr>
      <w:r w:rsidRPr="005F4BF0">
        <w:rPr>
          <w:i/>
        </w:rPr>
        <w:t>Направленности (направление развития) реализуемой общеобразовательной прог</w:t>
      </w:r>
      <w:r w:rsidR="0045609E" w:rsidRPr="005F4BF0">
        <w:rPr>
          <w:i/>
        </w:rPr>
        <w:t xml:space="preserve">раммы, приоритетные направления: социально- личностное развитие, физическое развитие, художественно- эстетическое развитие, познавательно- речевое. </w:t>
      </w:r>
    </w:p>
    <w:p w:rsidR="006A1759" w:rsidRPr="005F4BF0" w:rsidRDefault="006A1759" w:rsidP="00EB4594">
      <w:pPr>
        <w:widowControl/>
        <w:tabs>
          <w:tab w:val="num" w:pos="-142"/>
          <w:tab w:val="left" w:pos="426"/>
        </w:tabs>
        <w:ind w:firstLine="0"/>
        <w:jc w:val="left"/>
        <w:rPr>
          <w:i/>
        </w:rPr>
      </w:pPr>
    </w:p>
    <w:p w:rsidR="0058239D" w:rsidRPr="005F4BF0" w:rsidRDefault="00A73108" w:rsidP="00EB4594">
      <w:pPr>
        <w:widowControl/>
        <w:tabs>
          <w:tab w:val="num" w:pos="-142"/>
        </w:tabs>
        <w:ind w:firstLine="0"/>
        <w:jc w:val="left"/>
        <w:rPr>
          <w:u w:val="single"/>
        </w:rPr>
      </w:pPr>
      <w:r w:rsidRPr="005F4BF0">
        <w:rPr>
          <w:i/>
        </w:rPr>
        <w:t>5.3. Сроки реализации общеобразовательной программы</w:t>
      </w:r>
      <w:r w:rsidR="0045609E" w:rsidRPr="005F4BF0">
        <w:rPr>
          <w:i/>
        </w:rPr>
        <w:t>:</w:t>
      </w:r>
      <w:r w:rsidRPr="005F4BF0">
        <w:rPr>
          <w:i/>
        </w:rPr>
        <w:t xml:space="preserve"> </w:t>
      </w:r>
      <w:r w:rsidR="0045609E" w:rsidRPr="005F4BF0">
        <w:rPr>
          <w:i/>
        </w:rPr>
        <w:t xml:space="preserve"> </w:t>
      </w:r>
      <w:r w:rsidR="0058239D" w:rsidRPr="005F4BF0">
        <w:t>Основная программа:</w:t>
      </w:r>
      <w:r w:rsidR="0058239D" w:rsidRPr="005F4BF0">
        <w:rPr>
          <w:u w:val="single"/>
        </w:rPr>
        <w:t xml:space="preserve">  5 лет</w:t>
      </w:r>
    </w:p>
    <w:p w:rsidR="00A73108" w:rsidRPr="005F4BF0" w:rsidRDefault="0045609E" w:rsidP="00EB4594">
      <w:pPr>
        <w:widowControl/>
        <w:tabs>
          <w:tab w:val="num" w:pos="-142"/>
        </w:tabs>
        <w:ind w:firstLine="0"/>
        <w:jc w:val="left"/>
        <w:rPr>
          <w:i/>
        </w:rPr>
      </w:pPr>
      <w:r w:rsidRPr="005F4BF0">
        <w:rPr>
          <w:i/>
        </w:rPr>
        <w:t xml:space="preserve">                                     </w:t>
      </w:r>
    </w:p>
    <w:p w:rsidR="00A73108" w:rsidRPr="005F4BF0" w:rsidRDefault="00A73108" w:rsidP="00EB4594">
      <w:pPr>
        <w:widowControl/>
        <w:tabs>
          <w:tab w:val="num" w:pos="-142"/>
        </w:tabs>
        <w:ind w:firstLine="0"/>
        <w:jc w:val="left"/>
        <w:rPr>
          <w:i/>
        </w:rPr>
      </w:pPr>
      <w:r w:rsidRPr="005F4BF0">
        <w:rPr>
          <w:i/>
        </w:rPr>
        <w:t>5.4. Планирование образовательной работы</w:t>
      </w:r>
      <w:r w:rsidR="006A1759" w:rsidRPr="005F4BF0">
        <w:rPr>
          <w:i/>
        </w:rPr>
        <w:t xml:space="preserve">: </w:t>
      </w:r>
      <w:r w:rsidR="000948F8" w:rsidRPr="005F4BF0">
        <w:rPr>
          <w:i/>
        </w:rPr>
        <w:t>годовое</w:t>
      </w:r>
      <w:r w:rsidR="0058239D" w:rsidRPr="005F4BF0">
        <w:rPr>
          <w:i/>
        </w:rPr>
        <w:t xml:space="preserve">, </w:t>
      </w:r>
      <w:r w:rsidR="005F4BF0">
        <w:rPr>
          <w:i/>
        </w:rPr>
        <w:t>комплексно-тематическое,</w:t>
      </w:r>
      <w:r w:rsidRPr="005F4BF0">
        <w:rPr>
          <w:i/>
        </w:rPr>
        <w:t xml:space="preserve"> </w:t>
      </w:r>
      <w:r w:rsidR="005F4BF0">
        <w:rPr>
          <w:i/>
        </w:rPr>
        <w:t xml:space="preserve">календарное, </w:t>
      </w:r>
      <w:r w:rsidR="006A1759" w:rsidRPr="005F4BF0">
        <w:rPr>
          <w:i/>
        </w:rPr>
        <w:t xml:space="preserve">перспективное </w:t>
      </w:r>
    </w:p>
    <w:p w:rsidR="00A73108" w:rsidRPr="005F4BF0" w:rsidRDefault="00A73108" w:rsidP="00EB4594">
      <w:pPr>
        <w:widowControl/>
        <w:tabs>
          <w:tab w:val="num" w:pos="-142"/>
        </w:tabs>
        <w:ind w:firstLine="0"/>
        <w:jc w:val="left"/>
        <w:rPr>
          <w:i/>
          <w:iCs/>
        </w:rPr>
      </w:pPr>
    </w:p>
    <w:p w:rsidR="00A73108" w:rsidRPr="005F4BF0" w:rsidRDefault="00A73108" w:rsidP="00EB4594">
      <w:pPr>
        <w:widowControl/>
        <w:tabs>
          <w:tab w:val="num" w:pos="-142"/>
        </w:tabs>
        <w:ind w:firstLine="0"/>
        <w:jc w:val="left"/>
        <w:rPr>
          <w:i/>
          <w:iCs/>
        </w:rPr>
      </w:pPr>
      <w:r w:rsidRPr="005F4BF0">
        <w:rPr>
          <w:i/>
          <w:iCs/>
        </w:rPr>
        <w:t xml:space="preserve">5.5. </w:t>
      </w:r>
      <w:r w:rsidR="005F4BF0">
        <w:rPr>
          <w:i/>
          <w:iCs/>
        </w:rPr>
        <w:t>Компл</w:t>
      </w:r>
      <w:r w:rsidR="005B4384">
        <w:rPr>
          <w:i/>
          <w:iCs/>
        </w:rPr>
        <w:t>ексно-тематическое планирование, календарное планирование образовательной деятельности</w:t>
      </w:r>
    </w:p>
    <w:p w:rsidR="00A73108" w:rsidRPr="005F4BF0" w:rsidRDefault="00A73108" w:rsidP="00EB4594">
      <w:pPr>
        <w:widowControl/>
        <w:tabs>
          <w:tab w:val="num" w:pos="-142"/>
        </w:tabs>
        <w:ind w:firstLine="0"/>
        <w:jc w:val="left"/>
        <w:rPr>
          <w:i/>
          <w:iCs/>
        </w:rPr>
      </w:pPr>
      <w:r w:rsidRPr="005F4BF0">
        <w:rPr>
          <w:i/>
          <w:iCs/>
        </w:rPr>
        <w:t xml:space="preserve">период, на который он рассчитан: </w:t>
      </w:r>
      <w:r w:rsidR="0045609E" w:rsidRPr="005F4BF0">
        <w:rPr>
          <w:i/>
          <w:iCs/>
        </w:rPr>
        <w:t xml:space="preserve"> </w:t>
      </w:r>
      <w:r w:rsidR="0045609E" w:rsidRPr="005F4BF0">
        <w:rPr>
          <w:i/>
          <w:iCs/>
          <w:u w:val="single"/>
        </w:rPr>
        <w:t>2013 – 2014 уч. год</w:t>
      </w:r>
    </w:p>
    <w:p w:rsidR="00A73108" w:rsidRPr="005D5D5A" w:rsidRDefault="00A73108" w:rsidP="00EB4594">
      <w:pPr>
        <w:widowControl/>
        <w:tabs>
          <w:tab w:val="num" w:pos="-142"/>
        </w:tabs>
        <w:ind w:firstLine="0"/>
        <w:jc w:val="left"/>
        <w:rPr>
          <w:i/>
          <w:iCs/>
          <w:highlight w:val="yellow"/>
        </w:rPr>
      </w:pPr>
    </w:p>
    <w:p w:rsidR="00A73108" w:rsidRPr="005B4384" w:rsidRDefault="00CB5F20" w:rsidP="005B4384">
      <w:pPr>
        <w:widowControl/>
        <w:tabs>
          <w:tab w:val="num" w:pos="-142"/>
        </w:tabs>
        <w:ind w:firstLine="0"/>
      </w:pPr>
      <w:r w:rsidRPr="005B4384">
        <w:rPr>
          <w:i/>
          <w:iCs/>
        </w:rPr>
        <w:t xml:space="preserve">5.6. Форма календарного плана </w:t>
      </w:r>
      <w:r w:rsidR="00A73108" w:rsidRPr="005B4384">
        <w:rPr>
          <w:i/>
          <w:iCs/>
        </w:rPr>
        <w:t xml:space="preserve"> работы</w:t>
      </w:r>
      <w:r w:rsidR="005B4384" w:rsidRPr="005B4384">
        <w:rPr>
          <w:i/>
          <w:iCs/>
        </w:rPr>
        <w:t>, комплексно-тематического планирования</w:t>
      </w:r>
      <w:r w:rsidR="00A42655" w:rsidRPr="005B4384">
        <w:rPr>
          <w:i/>
          <w:iCs/>
        </w:rPr>
        <w:t xml:space="preserve"> </w:t>
      </w:r>
      <w:r w:rsidRPr="005B4384">
        <w:rPr>
          <w:u w:val="single"/>
        </w:rPr>
        <w:t>утверждена педагогическим советом №</w:t>
      </w:r>
      <w:r w:rsidR="005B4384" w:rsidRPr="005B4384">
        <w:rPr>
          <w:u w:val="single"/>
        </w:rPr>
        <w:t>3</w:t>
      </w:r>
      <w:r w:rsidRPr="005B4384">
        <w:rPr>
          <w:u w:val="single"/>
        </w:rPr>
        <w:t xml:space="preserve"> от </w:t>
      </w:r>
      <w:r w:rsidR="005B4384" w:rsidRPr="005B4384">
        <w:rPr>
          <w:u w:val="single"/>
        </w:rPr>
        <w:t>17.01</w:t>
      </w:r>
      <w:r w:rsidRPr="005B4384">
        <w:rPr>
          <w:u w:val="single"/>
        </w:rPr>
        <w:t xml:space="preserve">.2013 г. </w:t>
      </w:r>
    </w:p>
    <w:p w:rsidR="00C10B40" w:rsidRPr="005D5D5A" w:rsidRDefault="00C10B40" w:rsidP="005B4384">
      <w:pPr>
        <w:widowControl/>
        <w:tabs>
          <w:tab w:val="num" w:pos="-142"/>
        </w:tabs>
        <w:ind w:firstLine="0"/>
        <w:rPr>
          <w:b/>
          <w:highlight w:val="yellow"/>
        </w:rPr>
      </w:pPr>
    </w:p>
    <w:p w:rsidR="00600D46" w:rsidRPr="005F4BF0" w:rsidRDefault="00600D46" w:rsidP="00337F82">
      <w:pPr>
        <w:pStyle w:val="afb"/>
        <w:widowControl/>
        <w:numPr>
          <w:ilvl w:val="1"/>
          <w:numId w:val="7"/>
        </w:numPr>
        <w:ind w:left="0" w:firstLine="0"/>
        <w:jc w:val="left"/>
        <w:rPr>
          <w:i/>
        </w:rPr>
      </w:pPr>
      <w:r w:rsidRPr="005F4BF0">
        <w:rPr>
          <w:i/>
        </w:rPr>
        <w:t>Сведения о занятости воспитанников:</w:t>
      </w:r>
    </w:p>
    <w:tbl>
      <w:tblPr>
        <w:tblW w:w="0" w:type="auto"/>
        <w:jc w:val="center"/>
        <w:tblInd w:w="-5" w:type="dxa"/>
        <w:tblLayout w:type="fixed"/>
        <w:tblLook w:val="0000"/>
      </w:tblPr>
      <w:tblGrid>
        <w:gridCol w:w="5216"/>
        <w:gridCol w:w="4365"/>
      </w:tblGrid>
      <w:tr w:rsidR="00600D46" w:rsidRPr="005F4BF0" w:rsidTr="00EB4594">
        <w:trPr>
          <w:jc w:val="center"/>
        </w:trPr>
        <w:tc>
          <w:tcPr>
            <w:tcW w:w="5216" w:type="dxa"/>
            <w:tcBorders>
              <w:top w:val="single" w:sz="4" w:space="0" w:color="000000"/>
              <w:left w:val="single" w:sz="4" w:space="0" w:color="000000"/>
              <w:bottom w:val="single" w:sz="4" w:space="0" w:color="000000"/>
            </w:tcBorders>
          </w:tcPr>
          <w:p w:rsidR="00600D46" w:rsidRPr="005F4BF0" w:rsidRDefault="00600D46" w:rsidP="00EB4594">
            <w:pPr>
              <w:widowControl/>
              <w:tabs>
                <w:tab w:val="num" w:pos="-142"/>
                <w:tab w:val="left" w:pos="7938"/>
              </w:tabs>
              <w:snapToGrid w:val="0"/>
              <w:ind w:firstLine="0"/>
              <w:jc w:val="center"/>
            </w:pPr>
            <w:r w:rsidRPr="005F4BF0">
              <w:t>Показатели</w:t>
            </w:r>
          </w:p>
        </w:tc>
        <w:tc>
          <w:tcPr>
            <w:tcW w:w="4365" w:type="dxa"/>
            <w:tcBorders>
              <w:top w:val="single" w:sz="4" w:space="0" w:color="000000"/>
              <w:left w:val="single" w:sz="4" w:space="0" w:color="000000"/>
              <w:bottom w:val="single" w:sz="4" w:space="0" w:color="000000"/>
              <w:right w:val="single" w:sz="4" w:space="0" w:color="000000"/>
            </w:tcBorders>
          </w:tcPr>
          <w:p w:rsidR="00600D46" w:rsidRPr="005F4BF0" w:rsidRDefault="00600D46" w:rsidP="00EB4594">
            <w:pPr>
              <w:widowControl/>
              <w:tabs>
                <w:tab w:val="num" w:pos="-142"/>
                <w:tab w:val="left" w:pos="7938"/>
              </w:tabs>
              <w:snapToGrid w:val="0"/>
              <w:ind w:firstLine="0"/>
              <w:jc w:val="center"/>
            </w:pPr>
            <w:r w:rsidRPr="005F4BF0">
              <w:t xml:space="preserve">Количество </w:t>
            </w:r>
          </w:p>
        </w:tc>
      </w:tr>
      <w:tr w:rsidR="00600D46" w:rsidRPr="005F4BF0" w:rsidTr="00EB4594">
        <w:trPr>
          <w:jc w:val="center"/>
        </w:trPr>
        <w:tc>
          <w:tcPr>
            <w:tcW w:w="5216" w:type="dxa"/>
            <w:tcBorders>
              <w:top w:val="single" w:sz="4" w:space="0" w:color="000000"/>
              <w:left w:val="single" w:sz="4" w:space="0" w:color="000000"/>
              <w:bottom w:val="single" w:sz="4" w:space="0" w:color="000000"/>
            </w:tcBorders>
          </w:tcPr>
          <w:p w:rsidR="00600D46" w:rsidRPr="005F4BF0" w:rsidRDefault="00600D46" w:rsidP="00EB4594">
            <w:pPr>
              <w:widowControl/>
              <w:tabs>
                <w:tab w:val="num" w:pos="-142"/>
                <w:tab w:val="left" w:pos="7938"/>
              </w:tabs>
              <w:snapToGrid w:val="0"/>
              <w:ind w:firstLine="0"/>
              <w:jc w:val="left"/>
            </w:pPr>
            <w:r w:rsidRPr="005F4BF0">
              <w:t>Общее количество массовых мероприятий (праздники, утренники, выставки)</w:t>
            </w:r>
          </w:p>
        </w:tc>
        <w:tc>
          <w:tcPr>
            <w:tcW w:w="4365" w:type="dxa"/>
            <w:tcBorders>
              <w:top w:val="single" w:sz="4" w:space="0" w:color="000000"/>
              <w:left w:val="single" w:sz="4" w:space="0" w:color="000000"/>
              <w:bottom w:val="single" w:sz="4" w:space="0" w:color="000000"/>
              <w:right w:val="single" w:sz="4" w:space="0" w:color="000000"/>
            </w:tcBorders>
          </w:tcPr>
          <w:p w:rsidR="00600D46" w:rsidRPr="005F4BF0" w:rsidRDefault="00600D46" w:rsidP="00EB4594">
            <w:pPr>
              <w:widowControl/>
              <w:tabs>
                <w:tab w:val="num" w:pos="-142"/>
                <w:tab w:val="left" w:pos="7938"/>
              </w:tabs>
              <w:snapToGrid w:val="0"/>
              <w:ind w:firstLine="0"/>
              <w:jc w:val="left"/>
            </w:pPr>
            <w:r w:rsidRPr="005F4BF0">
              <w:t>1</w:t>
            </w:r>
            <w:r w:rsidR="00115762">
              <w:t>0</w:t>
            </w:r>
          </w:p>
        </w:tc>
      </w:tr>
      <w:tr w:rsidR="00600D46" w:rsidRPr="005D5D5A" w:rsidTr="00EB4594">
        <w:trPr>
          <w:jc w:val="center"/>
        </w:trPr>
        <w:tc>
          <w:tcPr>
            <w:tcW w:w="5216" w:type="dxa"/>
            <w:tcBorders>
              <w:top w:val="single" w:sz="4" w:space="0" w:color="000000"/>
              <w:left w:val="single" w:sz="4" w:space="0" w:color="000000"/>
              <w:bottom w:val="single" w:sz="4" w:space="0" w:color="000000"/>
            </w:tcBorders>
          </w:tcPr>
          <w:p w:rsidR="00600D46" w:rsidRPr="005F4BF0" w:rsidRDefault="00600D46" w:rsidP="00EB4594">
            <w:pPr>
              <w:widowControl/>
              <w:tabs>
                <w:tab w:val="num" w:pos="-142"/>
                <w:tab w:val="left" w:pos="7938"/>
              </w:tabs>
              <w:snapToGrid w:val="0"/>
              <w:ind w:firstLine="0"/>
              <w:jc w:val="left"/>
            </w:pPr>
            <w:r w:rsidRPr="005F4BF0">
              <w:t>Наименования мероприятий, запланированных в течение учебного года (основных)</w:t>
            </w:r>
          </w:p>
        </w:tc>
        <w:tc>
          <w:tcPr>
            <w:tcW w:w="4365" w:type="dxa"/>
            <w:tcBorders>
              <w:top w:val="single" w:sz="4" w:space="0" w:color="000000"/>
              <w:left w:val="single" w:sz="4" w:space="0" w:color="000000"/>
              <w:bottom w:val="single" w:sz="4" w:space="0" w:color="000000"/>
              <w:right w:val="single" w:sz="4" w:space="0" w:color="000000"/>
            </w:tcBorders>
          </w:tcPr>
          <w:p w:rsidR="00600D46" w:rsidRPr="005F4BF0" w:rsidRDefault="00600D46" w:rsidP="00EB4594">
            <w:pPr>
              <w:widowControl/>
              <w:tabs>
                <w:tab w:val="num" w:pos="-142"/>
                <w:tab w:val="left" w:pos="7938"/>
              </w:tabs>
              <w:snapToGrid w:val="0"/>
              <w:ind w:firstLine="0"/>
              <w:jc w:val="left"/>
            </w:pPr>
            <w:r w:rsidRPr="005F4BF0">
              <w:t>1. «День знаний»</w:t>
            </w:r>
          </w:p>
          <w:p w:rsidR="00ED340F" w:rsidRPr="005F4BF0" w:rsidRDefault="00ED340F" w:rsidP="00EB4594">
            <w:pPr>
              <w:widowControl/>
              <w:tabs>
                <w:tab w:val="num" w:pos="-142"/>
                <w:tab w:val="left" w:pos="7938"/>
              </w:tabs>
              <w:snapToGrid w:val="0"/>
              <w:ind w:firstLine="0"/>
              <w:jc w:val="left"/>
            </w:pPr>
            <w:r w:rsidRPr="005F4BF0">
              <w:t>2. «</w:t>
            </w:r>
            <w:r w:rsidR="005F4BF0">
              <w:t>Осень волшебница</w:t>
            </w:r>
            <w:r w:rsidRPr="005F4BF0">
              <w:t>»</w:t>
            </w:r>
          </w:p>
          <w:p w:rsidR="00600D46" w:rsidRPr="005F4BF0" w:rsidRDefault="001F7C1F" w:rsidP="00EB4594">
            <w:pPr>
              <w:widowControl/>
              <w:tabs>
                <w:tab w:val="num" w:pos="-142"/>
                <w:tab w:val="left" w:pos="7938"/>
              </w:tabs>
              <w:snapToGrid w:val="0"/>
              <w:ind w:firstLine="0"/>
              <w:jc w:val="left"/>
            </w:pPr>
            <w:r w:rsidRPr="005F4BF0">
              <w:t>3.  «Милая, любимая, мамочка моя</w:t>
            </w:r>
            <w:r w:rsidR="00600D46" w:rsidRPr="005F4BF0">
              <w:t xml:space="preserve">» </w:t>
            </w:r>
          </w:p>
          <w:p w:rsidR="00600D46" w:rsidRPr="005F4BF0" w:rsidRDefault="00BA06BA" w:rsidP="00EB4594">
            <w:pPr>
              <w:widowControl/>
              <w:tabs>
                <w:tab w:val="num" w:pos="-142"/>
                <w:tab w:val="left" w:pos="795"/>
              </w:tabs>
              <w:snapToGrid w:val="0"/>
              <w:ind w:firstLine="0"/>
              <w:jc w:val="left"/>
            </w:pPr>
            <w:r w:rsidRPr="005F4BF0">
              <w:t>4</w:t>
            </w:r>
            <w:r w:rsidR="00600D46" w:rsidRPr="005F4BF0">
              <w:t>.</w:t>
            </w:r>
            <w:r w:rsidRPr="005F4BF0">
              <w:t xml:space="preserve"> </w:t>
            </w:r>
            <w:r w:rsidR="00600D46" w:rsidRPr="005F4BF0">
              <w:t>«Новый год»</w:t>
            </w:r>
          </w:p>
          <w:p w:rsidR="00600D46" w:rsidRPr="005F4BF0" w:rsidRDefault="00BA06BA" w:rsidP="00EB4594">
            <w:pPr>
              <w:widowControl/>
              <w:tabs>
                <w:tab w:val="num" w:pos="-142"/>
                <w:tab w:val="left" w:pos="795"/>
              </w:tabs>
              <w:snapToGrid w:val="0"/>
              <w:ind w:firstLine="0"/>
              <w:jc w:val="left"/>
            </w:pPr>
            <w:r w:rsidRPr="005F4BF0">
              <w:t>5</w:t>
            </w:r>
            <w:r w:rsidR="00600D46" w:rsidRPr="005F4BF0">
              <w:t>.</w:t>
            </w:r>
            <w:r w:rsidRPr="005F4BF0">
              <w:t xml:space="preserve"> </w:t>
            </w:r>
            <w:r w:rsidR="00600D46" w:rsidRPr="005F4BF0">
              <w:t>«День Защитника Отечества»</w:t>
            </w:r>
          </w:p>
          <w:p w:rsidR="00600D46" w:rsidRDefault="00BA06BA" w:rsidP="00EB4594">
            <w:pPr>
              <w:widowControl/>
              <w:tabs>
                <w:tab w:val="num" w:pos="-142"/>
                <w:tab w:val="left" w:pos="795"/>
              </w:tabs>
              <w:snapToGrid w:val="0"/>
              <w:ind w:firstLine="0"/>
              <w:jc w:val="left"/>
            </w:pPr>
            <w:r w:rsidRPr="005F4BF0">
              <w:t>6</w:t>
            </w:r>
            <w:r w:rsidR="00115762">
              <w:t>. «</w:t>
            </w:r>
            <w:r w:rsidR="00600D46" w:rsidRPr="005F4BF0">
              <w:t>8 марта»</w:t>
            </w:r>
          </w:p>
          <w:p w:rsidR="00115762" w:rsidRDefault="00115762" w:rsidP="00EB4594">
            <w:pPr>
              <w:widowControl/>
              <w:tabs>
                <w:tab w:val="num" w:pos="-142"/>
                <w:tab w:val="left" w:pos="795"/>
              </w:tabs>
              <w:snapToGrid w:val="0"/>
              <w:ind w:firstLine="0"/>
              <w:jc w:val="left"/>
            </w:pPr>
            <w:r>
              <w:t>7. «День Земли»</w:t>
            </w:r>
          </w:p>
          <w:p w:rsidR="00115762" w:rsidRPr="005F4BF0" w:rsidRDefault="00115762" w:rsidP="00EB4594">
            <w:pPr>
              <w:widowControl/>
              <w:tabs>
                <w:tab w:val="num" w:pos="-142"/>
                <w:tab w:val="left" w:pos="795"/>
              </w:tabs>
              <w:snapToGrid w:val="0"/>
              <w:ind w:firstLine="0"/>
              <w:jc w:val="left"/>
            </w:pPr>
            <w:r>
              <w:t>8. Спортивные соревнования</w:t>
            </w:r>
          </w:p>
          <w:p w:rsidR="00600D46" w:rsidRPr="005F4BF0" w:rsidRDefault="00115762" w:rsidP="00EB4594">
            <w:pPr>
              <w:widowControl/>
              <w:tabs>
                <w:tab w:val="num" w:pos="-142"/>
                <w:tab w:val="left" w:pos="795"/>
              </w:tabs>
              <w:snapToGrid w:val="0"/>
              <w:ind w:firstLine="0"/>
              <w:jc w:val="left"/>
            </w:pPr>
            <w:r>
              <w:t>9</w:t>
            </w:r>
            <w:r w:rsidR="00600D46" w:rsidRPr="005F4BF0">
              <w:t>.  «Выпуск в школу»</w:t>
            </w:r>
          </w:p>
          <w:p w:rsidR="00600D46" w:rsidRPr="005F4BF0" w:rsidRDefault="00115762" w:rsidP="00EB4594">
            <w:pPr>
              <w:widowControl/>
              <w:tabs>
                <w:tab w:val="num" w:pos="-142"/>
                <w:tab w:val="left" w:pos="795"/>
              </w:tabs>
              <w:snapToGrid w:val="0"/>
              <w:ind w:firstLine="0"/>
              <w:jc w:val="left"/>
            </w:pPr>
            <w:r>
              <w:t>10</w:t>
            </w:r>
            <w:r w:rsidR="00057837" w:rsidRPr="005F4BF0">
              <w:t>.</w:t>
            </w:r>
            <w:r w:rsidR="00600D46" w:rsidRPr="005F4BF0">
              <w:t xml:space="preserve">  </w:t>
            </w:r>
            <w:r>
              <w:t>День защиты детей</w:t>
            </w:r>
          </w:p>
        </w:tc>
      </w:tr>
    </w:tbl>
    <w:p w:rsidR="00500120" w:rsidRDefault="00500120" w:rsidP="00EB4594">
      <w:pPr>
        <w:widowControl/>
        <w:tabs>
          <w:tab w:val="num" w:pos="-142"/>
        </w:tabs>
        <w:ind w:firstLine="0"/>
        <w:rPr>
          <w:b/>
        </w:rPr>
      </w:pPr>
    </w:p>
    <w:p w:rsidR="004E18D8" w:rsidRPr="006E2CDE" w:rsidRDefault="004E18D8" w:rsidP="00337F82">
      <w:pPr>
        <w:pStyle w:val="aff1"/>
        <w:numPr>
          <w:ilvl w:val="0"/>
          <w:numId w:val="7"/>
        </w:numPr>
        <w:ind w:left="0" w:firstLine="0"/>
        <w:jc w:val="center"/>
        <w:rPr>
          <w:b/>
          <w:sz w:val="24"/>
          <w:szCs w:val="24"/>
        </w:rPr>
      </w:pPr>
      <w:r w:rsidRPr="006E2CDE">
        <w:rPr>
          <w:b/>
          <w:sz w:val="24"/>
          <w:szCs w:val="24"/>
        </w:rPr>
        <w:t>УЧАСТИЕ ДОШКОЛЬНОГО УЧРЕЖДЕНИЯ В</w:t>
      </w:r>
    </w:p>
    <w:p w:rsidR="004E18D8" w:rsidRPr="006E2CDE" w:rsidRDefault="004E18D8" w:rsidP="00EB4594">
      <w:pPr>
        <w:pStyle w:val="aff1"/>
        <w:ind w:firstLine="0"/>
        <w:jc w:val="center"/>
        <w:rPr>
          <w:b/>
          <w:sz w:val="24"/>
          <w:szCs w:val="24"/>
        </w:rPr>
      </w:pPr>
      <w:r w:rsidRPr="006E2CDE">
        <w:rPr>
          <w:b/>
          <w:sz w:val="24"/>
          <w:szCs w:val="24"/>
        </w:rPr>
        <w:t xml:space="preserve">МУНИЦИПАЛЬНЫХ, РЕГИОНАЛЬНЫХ, ФЕДЕРАЛЬНЫХ КОНКУРСАХ, СМОТРАХ И ДР. </w:t>
      </w:r>
      <w:r w:rsidR="006E2CDE" w:rsidRPr="006E2CDE">
        <w:rPr>
          <w:b/>
          <w:sz w:val="24"/>
          <w:szCs w:val="24"/>
        </w:rPr>
        <w:t>(</w:t>
      </w:r>
      <w:r w:rsidRPr="006E2CDE">
        <w:rPr>
          <w:b/>
          <w:sz w:val="24"/>
          <w:szCs w:val="24"/>
        </w:rPr>
        <w:t>за последние 3 года</w:t>
      </w:r>
      <w:r w:rsidR="006E2CDE" w:rsidRPr="006E2CDE">
        <w:rPr>
          <w:b/>
          <w:sz w:val="24"/>
          <w:szCs w:val="24"/>
        </w:rPr>
        <w:t>)</w:t>
      </w:r>
    </w:p>
    <w:p w:rsidR="004E18D8" w:rsidRPr="006E2CDE" w:rsidRDefault="006E2CDE" w:rsidP="00EB4594">
      <w:pPr>
        <w:pStyle w:val="aff1"/>
        <w:ind w:firstLine="0"/>
        <w:jc w:val="center"/>
        <w:rPr>
          <w:b/>
          <w:sz w:val="24"/>
          <w:szCs w:val="24"/>
        </w:rPr>
      </w:pPr>
      <w:r>
        <w:rPr>
          <w:b/>
          <w:sz w:val="24"/>
          <w:szCs w:val="24"/>
        </w:rPr>
        <w:t xml:space="preserve">6.1. </w:t>
      </w:r>
      <w:r w:rsidR="004E18D8" w:rsidRPr="006E2CDE">
        <w:rPr>
          <w:b/>
          <w:sz w:val="24"/>
          <w:szCs w:val="24"/>
        </w:rPr>
        <w:t>Муниципальные конкурсы, смотры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4E18D8" w:rsidRPr="005E4B04" w:rsidTr="00EB4594">
        <w:trPr>
          <w:trHeight w:val="70"/>
          <w:jc w:val="center"/>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4E18D8" w:rsidRPr="005E4B04" w:rsidRDefault="004E18D8" w:rsidP="00EB4594">
            <w:pPr>
              <w:ind w:firstLine="0"/>
              <w:jc w:val="center"/>
              <w:rPr>
                <w:b/>
                <w:sz w:val="22"/>
                <w:szCs w:val="22"/>
              </w:rPr>
            </w:pPr>
            <w:r w:rsidRPr="005E4B04">
              <w:rPr>
                <w:b/>
                <w:sz w:val="22"/>
                <w:szCs w:val="22"/>
              </w:rPr>
              <w:t>2010 – 2011 учебный год</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4E18D8" w:rsidRPr="005E4B04" w:rsidRDefault="004E18D8" w:rsidP="00EB4594">
            <w:pPr>
              <w:ind w:firstLine="0"/>
              <w:jc w:val="center"/>
              <w:rPr>
                <w:b/>
                <w:sz w:val="22"/>
                <w:szCs w:val="22"/>
              </w:rPr>
            </w:pPr>
            <w:r w:rsidRPr="005E4B04">
              <w:rPr>
                <w:b/>
                <w:sz w:val="22"/>
                <w:szCs w:val="22"/>
              </w:rPr>
              <w:t>2011 – 2012 учебный год</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4E18D8" w:rsidRPr="005E4B04" w:rsidRDefault="004E18D8" w:rsidP="00EB4594">
            <w:pPr>
              <w:pStyle w:val="afb"/>
              <w:ind w:left="0" w:firstLine="0"/>
              <w:jc w:val="center"/>
              <w:rPr>
                <w:b/>
                <w:sz w:val="22"/>
                <w:szCs w:val="22"/>
              </w:rPr>
            </w:pPr>
            <w:r w:rsidRPr="005E4B04">
              <w:rPr>
                <w:b/>
                <w:sz w:val="22"/>
                <w:szCs w:val="22"/>
              </w:rPr>
              <w:t>2012 – 2013 учебный год</w:t>
            </w:r>
          </w:p>
        </w:tc>
      </w:tr>
      <w:tr w:rsidR="004E18D8" w:rsidRPr="005E4B04" w:rsidTr="00EB4594">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4E18D8" w:rsidRPr="005E4B04" w:rsidRDefault="006E2CDE" w:rsidP="00EB4594">
            <w:pPr>
              <w:ind w:firstLine="0"/>
              <w:contextualSpacing/>
              <w:jc w:val="left"/>
              <w:rPr>
                <w:sz w:val="22"/>
                <w:szCs w:val="22"/>
              </w:rPr>
            </w:pPr>
            <w:r w:rsidRPr="005E4B04">
              <w:rPr>
                <w:sz w:val="22"/>
                <w:szCs w:val="22"/>
              </w:rPr>
              <w:t>1.</w:t>
            </w:r>
            <w:r w:rsidR="004E18D8" w:rsidRPr="005E4B04">
              <w:rPr>
                <w:sz w:val="22"/>
                <w:szCs w:val="22"/>
              </w:rPr>
              <w:t>Фестиваль-конкурс «Вифлеемская звезда»</w:t>
            </w:r>
          </w:p>
          <w:p w:rsidR="004E18D8" w:rsidRPr="005E4B04" w:rsidRDefault="004E18D8" w:rsidP="00EB4594">
            <w:pPr>
              <w:ind w:firstLine="0"/>
              <w:contextualSpacing/>
              <w:jc w:val="left"/>
              <w:rPr>
                <w:sz w:val="22"/>
                <w:szCs w:val="22"/>
              </w:rPr>
            </w:pPr>
            <w:r w:rsidRPr="005E4B04">
              <w:rPr>
                <w:sz w:val="22"/>
                <w:szCs w:val="22"/>
              </w:rPr>
              <w:t>2. «Романовы и Сусанин»</w:t>
            </w:r>
          </w:p>
          <w:p w:rsidR="004E18D8" w:rsidRPr="005E4B04" w:rsidRDefault="004E18D8" w:rsidP="00EB4594">
            <w:pPr>
              <w:pStyle w:val="afb"/>
              <w:ind w:left="0" w:firstLine="0"/>
              <w:contextualSpacing/>
              <w:jc w:val="left"/>
              <w:rPr>
                <w:sz w:val="22"/>
                <w:szCs w:val="22"/>
              </w:rPr>
            </w:pPr>
            <w:r w:rsidRPr="005E4B04">
              <w:rPr>
                <w:sz w:val="22"/>
                <w:szCs w:val="22"/>
              </w:rPr>
              <w:t>3. Спортивные соревнования среди ДОУ «Спортландия»</w:t>
            </w:r>
          </w:p>
          <w:p w:rsidR="004E18D8" w:rsidRPr="005E4B04" w:rsidRDefault="004E18D8" w:rsidP="00EB4594">
            <w:pPr>
              <w:pStyle w:val="afb"/>
              <w:ind w:left="0" w:firstLine="0"/>
              <w:contextualSpacing/>
              <w:jc w:val="left"/>
              <w:rPr>
                <w:sz w:val="22"/>
                <w:szCs w:val="22"/>
              </w:rPr>
            </w:pPr>
            <w:r w:rsidRPr="005E4B04">
              <w:rPr>
                <w:sz w:val="22"/>
                <w:szCs w:val="22"/>
              </w:rPr>
              <w:t>4. Фестиваль-конкурс патриотической песни «Буевляночка»</w:t>
            </w:r>
          </w:p>
          <w:p w:rsidR="004E18D8" w:rsidRPr="005E4B04" w:rsidRDefault="004E18D8" w:rsidP="00EB4594">
            <w:pPr>
              <w:pStyle w:val="afb"/>
              <w:ind w:left="0" w:firstLine="0"/>
              <w:contextualSpacing/>
              <w:jc w:val="left"/>
              <w:rPr>
                <w:sz w:val="22"/>
                <w:szCs w:val="22"/>
              </w:rPr>
            </w:pPr>
            <w:r w:rsidRPr="005E4B04">
              <w:rPr>
                <w:sz w:val="22"/>
                <w:szCs w:val="22"/>
              </w:rPr>
              <w:t>5. Музыкальный конкурс «Детский сад зажигает звёзды»</w:t>
            </w:r>
          </w:p>
          <w:p w:rsidR="004E18D8" w:rsidRPr="005E4B04" w:rsidRDefault="004E18D8" w:rsidP="00EB4594">
            <w:pPr>
              <w:ind w:firstLine="0"/>
              <w:contextualSpacing/>
              <w:jc w:val="left"/>
              <w:rPr>
                <w:sz w:val="22"/>
                <w:szCs w:val="22"/>
              </w:rPr>
            </w:pPr>
            <w:r w:rsidRPr="005E4B04">
              <w:rPr>
                <w:sz w:val="22"/>
                <w:szCs w:val="22"/>
              </w:rPr>
              <w:t xml:space="preserve">6. Методический конкурс </w:t>
            </w:r>
            <w:r w:rsidRPr="005E4B04">
              <w:rPr>
                <w:sz w:val="22"/>
                <w:szCs w:val="22"/>
              </w:rPr>
              <w:lastRenderedPageBreak/>
              <w:t>педагогов образовательных учреждений</w:t>
            </w:r>
          </w:p>
          <w:p w:rsidR="004E18D8" w:rsidRPr="005E4B04" w:rsidRDefault="004E18D8" w:rsidP="00EB4594">
            <w:pPr>
              <w:ind w:firstLine="0"/>
              <w:contextualSpacing/>
              <w:jc w:val="left"/>
              <w:rPr>
                <w:sz w:val="22"/>
                <w:szCs w:val="22"/>
              </w:rPr>
            </w:pPr>
            <w:r w:rsidRPr="005E4B04">
              <w:rPr>
                <w:sz w:val="22"/>
                <w:szCs w:val="22"/>
              </w:rPr>
              <w:t>7. «Мисс и Мистер «Открытие года 2011»</w:t>
            </w:r>
          </w:p>
          <w:p w:rsidR="004E18D8" w:rsidRPr="005E4B04" w:rsidRDefault="004E18D8" w:rsidP="00EB4594">
            <w:pPr>
              <w:ind w:firstLine="0"/>
              <w:contextualSpacing/>
              <w:jc w:val="left"/>
              <w:rPr>
                <w:sz w:val="22"/>
                <w:szCs w:val="22"/>
              </w:rPr>
            </w:pPr>
            <w:r w:rsidRPr="005E4B04">
              <w:rPr>
                <w:sz w:val="22"/>
                <w:szCs w:val="22"/>
              </w:rPr>
              <w:t>8. Конкурс на лучшую обучающую игру по правилам дорожного движения «Азбука дорожной безопасности»</w:t>
            </w:r>
          </w:p>
          <w:p w:rsidR="004E18D8" w:rsidRPr="005E4B04" w:rsidRDefault="004E18D8" w:rsidP="00EB4594">
            <w:pPr>
              <w:ind w:firstLine="0"/>
              <w:contextualSpacing/>
              <w:jc w:val="left"/>
              <w:rPr>
                <w:sz w:val="22"/>
                <w:szCs w:val="22"/>
              </w:rPr>
            </w:pPr>
            <w:r w:rsidRPr="005E4B04">
              <w:rPr>
                <w:sz w:val="22"/>
                <w:szCs w:val="22"/>
              </w:rPr>
              <w:t>9. Конкурс проектов, посвящённый 475-летию города Буя, «Город Буй, тебя мы славим»</w:t>
            </w:r>
          </w:p>
          <w:p w:rsidR="004E18D8" w:rsidRPr="005E4B04" w:rsidRDefault="004E18D8" w:rsidP="00EB4594">
            <w:pPr>
              <w:ind w:firstLine="0"/>
              <w:contextualSpacing/>
              <w:jc w:val="left"/>
              <w:rPr>
                <w:sz w:val="22"/>
                <w:szCs w:val="22"/>
              </w:rPr>
            </w:pPr>
            <w:r w:rsidRPr="005E4B04">
              <w:rPr>
                <w:sz w:val="22"/>
                <w:szCs w:val="22"/>
              </w:rPr>
              <w:t>10. Смотр – конкурс развлечений посвящённый А. Барто</w:t>
            </w:r>
          </w:p>
        </w:tc>
        <w:tc>
          <w:tcPr>
            <w:tcW w:w="3190" w:type="dxa"/>
            <w:tcBorders>
              <w:top w:val="single" w:sz="4" w:space="0" w:color="000000"/>
              <w:left w:val="single" w:sz="4" w:space="0" w:color="000000"/>
              <w:bottom w:val="single" w:sz="4" w:space="0" w:color="000000"/>
              <w:right w:val="single" w:sz="4" w:space="0" w:color="000000"/>
            </w:tcBorders>
          </w:tcPr>
          <w:p w:rsidR="004E18D8" w:rsidRPr="005E4B04" w:rsidRDefault="004E18D8" w:rsidP="00EB4594">
            <w:pPr>
              <w:ind w:firstLine="0"/>
              <w:jc w:val="left"/>
              <w:rPr>
                <w:sz w:val="22"/>
                <w:szCs w:val="22"/>
              </w:rPr>
            </w:pPr>
            <w:r w:rsidRPr="005E4B04">
              <w:rPr>
                <w:sz w:val="22"/>
                <w:szCs w:val="22"/>
              </w:rPr>
              <w:lastRenderedPageBreak/>
              <w:t>1. «Мисс и Мистер «Открытие года 2012»</w:t>
            </w:r>
          </w:p>
          <w:p w:rsidR="004E18D8" w:rsidRPr="005E4B04" w:rsidRDefault="004E18D8" w:rsidP="00EB4594">
            <w:pPr>
              <w:ind w:firstLine="0"/>
              <w:jc w:val="left"/>
              <w:rPr>
                <w:sz w:val="22"/>
                <w:szCs w:val="22"/>
              </w:rPr>
            </w:pPr>
            <w:r w:rsidRPr="005E4B04">
              <w:rPr>
                <w:sz w:val="22"/>
                <w:szCs w:val="22"/>
              </w:rPr>
              <w:t>2. Творческий конкурс «Поздравляем Юбиляра»</w:t>
            </w:r>
          </w:p>
          <w:p w:rsidR="004E18D8" w:rsidRPr="005E4B04" w:rsidRDefault="004E18D8" w:rsidP="00EB4594">
            <w:pPr>
              <w:ind w:firstLine="0"/>
              <w:jc w:val="left"/>
              <w:rPr>
                <w:sz w:val="22"/>
                <w:szCs w:val="22"/>
              </w:rPr>
            </w:pPr>
            <w:r w:rsidRPr="005E4B04">
              <w:rPr>
                <w:sz w:val="22"/>
                <w:szCs w:val="22"/>
              </w:rPr>
              <w:t>3.Игра – соревнование «Искатели»</w:t>
            </w:r>
          </w:p>
          <w:p w:rsidR="004E18D8" w:rsidRPr="005E4B04" w:rsidRDefault="004E18D8" w:rsidP="00EB4594">
            <w:pPr>
              <w:ind w:firstLine="0"/>
              <w:jc w:val="left"/>
              <w:rPr>
                <w:sz w:val="22"/>
                <w:szCs w:val="22"/>
              </w:rPr>
            </w:pPr>
            <w:r w:rsidRPr="005E4B04">
              <w:rPr>
                <w:sz w:val="22"/>
                <w:szCs w:val="22"/>
              </w:rPr>
              <w:t>4. Конкурс-выставка работ из природного материала «Осенние фантазии»</w:t>
            </w:r>
          </w:p>
          <w:p w:rsidR="004E18D8" w:rsidRPr="005E4B04" w:rsidRDefault="004E18D8" w:rsidP="00EB4594">
            <w:pPr>
              <w:ind w:firstLine="0"/>
              <w:jc w:val="left"/>
              <w:rPr>
                <w:sz w:val="22"/>
                <w:szCs w:val="22"/>
              </w:rPr>
            </w:pPr>
            <w:r w:rsidRPr="005E4B04">
              <w:rPr>
                <w:sz w:val="22"/>
                <w:szCs w:val="22"/>
              </w:rPr>
              <w:t>5. Конкурс рисунков и плакатов к  Дню матери</w:t>
            </w:r>
          </w:p>
          <w:p w:rsidR="004E18D8" w:rsidRPr="005E4B04" w:rsidRDefault="004E18D8" w:rsidP="00EB4594">
            <w:pPr>
              <w:ind w:firstLine="0"/>
              <w:jc w:val="left"/>
              <w:rPr>
                <w:sz w:val="22"/>
                <w:szCs w:val="22"/>
              </w:rPr>
            </w:pPr>
            <w:r w:rsidRPr="005E4B04">
              <w:rPr>
                <w:sz w:val="22"/>
                <w:szCs w:val="22"/>
              </w:rPr>
              <w:lastRenderedPageBreak/>
              <w:t>6. «Лучшая новогодняя самодельная игрушка»</w:t>
            </w:r>
          </w:p>
          <w:p w:rsidR="004E18D8" w:rsidRPr="005E4B04" w:rsidRDefault="004E18D8" w:rsidP="00EB4594">
            <w:pPr>
              <w:ind w:firstLine="0"/>
              <w:jc w:val="left"/>
              <w:rPr>
                <w:sz w:val="22"/>
                <w:szCs w:val="22"/>
              </w:rPr>
            </w:pPr>
            <w:r w:rsidRPr="005E4B04">
              <w:rPr>
                <w:sz w:val="22"/>
                <w:szCs w:val="22"/>
              </w:rPr>
              <w:t>7. Конкурс рисунков и фотографий «Моя семья»</w:t>
            </w:r>
          </w:p>
          <w:p w:rsidR="004E18D8" w:rsidRPr="005E4B04" w:rsidRDefault="004E18D8" w:rsidP="00EB4594">
            <w:pPr>
              <w:ind w:firstLine="0"/>
              <w:jc w:val="left"/>
              <w:rPr>
                <w:sz w:val="22"/>
                <w:szCs w:val="22"/>
              </w:rPr>
            </w:pPr>
            <w:r w:rsidRPr="005E4B04">
              <w:rPr>
                <w:sz w:val="22"/>
                <w:szCs w:val="22"/>
              </w:rPr>
              <w:t>8.Фестиваль-конкурс «Вифлеемская звезда»</w:t>
            </w:r>
          </w:p>
          <w:p w:rsidR="004E18D8" w:rsidRPr="005E4B04" w:rsidRDefault="004E18D8" w:rsidP="00EB4594">
            <w:pPr>
              <w:ind w:firstLine="0"/>
              <w:jc w:val="left"/>
              <w:rPr>
                <w:sz w:val="22"/>
                <w:szCs w:val="22"/>
              </w:rPr>
            </w:pPr>
            <w:r w:rsidRPr="005E4B04">
              <w:rPr>
                <w:sz w:val="22"/>
                <w:szCs w:val="22"/>
              </w:rPr>
              <w:t>9. Выставка «Подарок Деду Морозу»</w:t>
            </w:r>
          </w:p>
          <w:p w:rsidR="004E18D8" w:rsidRPr="005E4B04" w:rsidRDefault="004E18D8" w:rsidP="00EB4594">
            <w:pPr>
              <w:ind w:firstLine="0"/>
              <w:jc w:val="left"/>
              <w:rPr>
                <w:sz w:val="22"/>
                <w:szCs w:val="22"/>
              </w:rPr>
            </w:pPr>
            <w:r w:rsidRPr="005E4B04">
              <w:rPr>
                <w:sz w:val="22"/>
                <w:szCs w:val="22"/>
              </w:rPr>
              <w:t>10. Методический конкурс педагогов образовательных учреждений</w:t>
            </w:r>
          </w:p>
          <w:p w:rsidR="004E18D8" w:rsidRPr="005E4B04" w:rsidRDefault="004E18D8" w:rsidP="00EB4594">
            <w:pPr>
              <w:ind w:firstLine="0"/>
              <w:jc w:val="left"/>
              <w:rPr>
                <w:sz w:val="22"/>
                <w:szCs w:val="22"/>
              </w:rPr>
            </w:pPr>
            <w:r w:rsidRPr="005E4B04">
              <w:rPr>
                <w:sz w:val="22"/>
                <w:szCs w:val="22"/>
              </w:rPr>
              <w:t>11. Конкурс плаката и рисунка «Это я, это я, это все мои друзья»</w:t>
            </w:r>
          </w:p>
          <w:p w:rsidR="004E18D8" w:rsidRPr="005E4B04" w:rsidRDefault="004E18D8" w:rsidP="00EB4594">
            <w:pPr>
              <w:ind w:firstLine="0"/>
              <w:jc w:val="left"/>
              <w:rPr>
                <w:sz w:val="22"/>
                <w:szCs w:val="22"/>
              </w:rPr>
            </w:pPr>
            <w:r w:rsidRPr="005E4B04">
              <w:rPr>
                <w:sz w:val="22"/>
                <w:szCs w:val="22"/>
              </w:rPr>
              <w:t>12. Фестиваль-конкурс народной песни «Голоса России»</w:t>
            </w:r>
          </w:p>
          <w:p w:rsidR="004E18D8" w:rsidRPr="005E4B04" w:rsidRDefault="004E18D8" w:rsidP="00EB4594">
            <w:pPr>
              <w:ind w:firstLine="0"/>
              <w:jc w:val="left"/>
              <w:rPr>
                <w:sz w:val="22"/>
                <w:szCs w:val="22"/>
              </w:rPr>
            </w:pPr>
            <w:r w:rsidRPr="005E4B04">
              <w:rPr>
                <w:sz w:val="22"/>
                <w:szCs w:val="22"/>
              </w:rPr>
              <w:t>13. Конкурсный отбор в рамках ПНПО «Лучший педагог дошкольных образовательных учреждений»</w:t>
            </w:r>
          </w:p>
          <w:p w:rsidR="004E18D8" w:rsidRPr="005E4B04" w:rsidRDefault="004E18D8" w:rsidP="00EB4594">
            <w:pPr>
              <w:ind w:firstLine="0"/>
              <w:jc w:val="left"/>
              <w:rPr>
                <w:sz w:val="22"/>
                <w:szCs w:val="22"/>
              </w:rPr>
            </w:pPr>
            <w:r w:rsidRPr="005E4B04">
              <w:rPr>
                <w:sz w:val="22"/>
                <w:szCs w:val="22"/>
              </w:rPr>
              <w:t xml:space="preserve">14. Конкурс на лучшую кормушку «Скатерть – самобранка для пернатых» </w:t>
            </w:r>
          </w:p>
          <w:p w:rsidR="004E18D8" w:rsidRPr="005E4B04" w:rsidRDefault="004E18D8" w:rsidP="00EB4594">
            <w:pPr>
              <w:ind w:firstLine="0"/>
              <w:jc w:val="left"/>
              <w:rPr>
                <w:sz w:val="22"/>
                <w:szCs w:val="22"/>
              </w:rPr>
            </w:pPr>
            <w:r w:rsidRPr="005E4B04">
              <w:rPr>
                <w:sz w:val="22"/>
                <w:szCs w:val="22"/>
              </w:rPr>
              <w:t>15. Фестиваль педагогического мастерства «Детский сад открывает двери»</w:t>
            </w:r>
          </w:p>
        </w:tc>
        <w:tc>
          <w:tcPr>
            <w:tcW w:w="3191" w:type="dxa"/>
            <w:tcBorders>
              <w:top w:val="single" w:sz="4" w:space="0" w:color="000000"/>
              <w:left w:val="single" w:sz="4" w:space="0" w:color="000000"/>
              <w:bottom w:val="single" w:sz="4" w:space="0" w:color="000000"/>
              <w:right w:val="single" w:sz="4" w:space="0" w:color="000000"/>
            </w:tcBorders>
            <w:hideMark/>
          </w:tcPr>
          <w:p w:rsidR="004E18D8" w:rsidRPr="005E4B04" w:rsidRDefault="004E18D8" w:rsidP="00EB4594">
            <w:pPr>
              <w:ind w:firstLine="0"/>
              <w:contextualSpacing/>
              <w:jc w:val="left"/>
              <w:rPr>
                <w:sz w:val="22"/>
                <w:szCs w:val="22"/>
              </w:rPr>
            </w:pPr>
            <w:r w:rsidRPr="005E4B04">
              <w:rPr>
                <w:sz w:val="22"/>
                <w:szCs w:val="22"/>
              </w:rPr>
              <w:lastRenderedPageBreak/>
              <w:t>1.Творческий конкурс «Новогодняя фантазия»</w:t>
            </w:r>
          </w:p>
          <w:p w:rsidR="004E18D8" w:rsidRPr="005E4B04" w:rsidRDefault="004E18D8" w:rsidP="00EB4594">
            <w:pPr>
              <w:ind w:firstLine="0"/>
              <w:contextualSpacing/>
              <w:jc w:val="left"/>
              <w:rPr>
                <w:sz w:val="22"/>
                <w:szCs w:val="22"/>
              </w:rPr>
            </w:pPr>
            <w:r w:rsidRPr="005E4B04">
              <w:rPr>
                <w:sz w:val="22"/>
                <w:szCs w:val="22"/>
              </w:rPr>
              <w:t>2. Конкурс детского и юношеского творчества «Открытие 2013»</w:t>
            </w:r>
          </w:p>
          <w:p w:rsidR="004E18D8" w:rsidRPr="005E4B04" w:rsidRDefault="004E18D8" w:rsidP="00EB4594">
            <w:pPr>
              <w:ind w:firstLine="0"/>
              <w:contextualSpacing/>
              <w:jc w:val="left"/>
              <w:rPr>
                <w:sz w:val="22"/>
                <w:szCs w:val="22"/>
              </w:rPr>
            </w:pPr>
            <w:r w:rsidRPr="005E4B04">
              <w:rPr>
                <w:sz w:val="22"/>
                <w:szCs w:val="22"/>
              </w:rPr>
              <w:t>3. Методический конкурс педагогов образовательных учреждений</w:t>
            </w:r>
          </w:p>
          <w:p w:rsidR="004E18D8" w:rsidRPr="005E4B04" w:rsidRDefault="004E18D8" w:rsidP="00EB4594">
            <w:pPr>
              <w:ind w:firstLine="0"/>
              <w:contextualSpacing/>
              <w:jc w:val="left"/>
              <w:rPr>
                <w:sz w:val="22"/>
                <w:szCs w:val="22"/>
              </w:rPr>
            </w:pPr>
            <w:r w:rsidRPr="005E4B04">
              <w:rPr>
                <w:sz w:val="22"/>
                <w:szCs w:val="22"/>
              </w:rPr>
              <w:t>4. Соревнования среди ДОУ «День бегуна»</w:t>
            </w:r>
          </w:p>
          <w:p w:rsidR="004E18D8" w:rsidRPr="005E4B04" w:rsidRDefault="004E18D8" w:rsidP="00EB4594">
            <w:pPr>
              <w:ind w:firstLine="0"/>
              <w:contextualSpacing/>
              <w:jc w:val="left"/>
              <w:rPr>
                <w:sz w:val="22"/>
                <w:szCs w:val="22"/>
              </w:rPr>
            </w:pPr>
            <w:r w:rsidRPr="005E4B04">
              <w:rPr>
                <w:sz w:val="22"/>
                <w:szCs w:val="22"/>
              </w:rPr>
              <w:t>5. Конкурс декоративно-</w:t>
            </w:r>
            <w:r w:rsidRPr="005E4B04">
              <w:rPr>
                <w:sz w:val="22"/>
                <w:szCs w:val="22"/>
              </w:rPr>
              <w:lastRenderedPageBreak/>
              <w:t>прикладного творчества «Новогодняя фантазия 2013»</w:t>
            </w:r>
          </w:p>
          <w:p w:rsidR="004E18D8" w:rsidRPr="005E4B04" w:rsidRDefault="004E18D8" w:rsidP="00EB4594">
            <w:pPr>
              <w:ind w:firstLine="0"/>
              <w:contextualSpacing/>
              <w:jc w:val="left"/>
              <w:rPr>
                <w:sz w:val="22"/>
                <w:szCs w:val="22"/>
              </w:rPr>
            </w:pPr>
            <w:r w:rsidRPr="005E4B04">
              <w:rPr>
                <w:sz w:val="22"/>
                <w:szCs w:val="22"/>
              </w:rPr>
              <w:t>6. Спортивный фестиваль «Буйская зима 2013»</w:t>
            </w:r>
          </w:p>
          <w:p w:rsidR="004E18D8" w:rsidRPr="005E4B04" w:rsidRDefault="004E18D8" w:rsidP="00EB4594">
            <w:pPr>
              <w:ind w:firstLine="0"/>
              <w:contextualSpacing/>
              <w:jc w:val="left"/>
              <w:rPr>
                <w:sz w:val="22"/>
                <w:szCs w:val="22"/>
              </w:rPr>
            </w:pPr>
            <w:r w:rsidRPr="005E4B04">
              <w:rPr>
                <w:sz w:val="22"/>
                <w:szCs w:val="22"/>
              </w:rPr>
              <w:t>7. Конкурс литературного творчества «В некотором царстве, в некотором государстве»</w:t>
            </w:r>
          </w:p>
          <w:p w:rsidR="004E18D8" w:rsidRPr="005E4B04" w:rsidRDefault="004E18D8" w:rsidP="00EB4594">
            <w:pPr>
              <w:ind w:firstLine="0"/>
              <w:contextualSpacing/>
              <w:jc w:val="left"/>
              <w:rPr>
                <w:sz w:val="22"/>
                <w:szCs w:val="22"/>
              </w:rPr>
            </w:pPr>
            <w:r w:rsidRPr="005E4B04">
              <w:rPr>
                <w:sz w:val="22"/>
                <w:szCs w:val="22"/>
              </w:rPr>
              <w:t>8 . Фестиваль-конкурс народной песни «Голоса России»</w:t>
            </w:r>
          </w:p>
          <w:p w:rsidR="004E18D8" w:rsidRPr="005E4B04" w:rsidRDefault="004E18D8" w:rsidP="00EB4594">
            <w:pPr>
              <w:ind w:firstLine="0"/>
              <w:contextualSpacing/>
              <w:jc w:val="left"/>
              <w:rPr>
                <w:sz w:val="22"/>
                <w:szCs w:val="22"/>
              </w:rPr>
            </w:pPr>
            <w:r w:rsidRPr="005E4B04">
              <w:rPr>
                <w:sz w:val="22"/>
                <w:szCs w:val="22"/>
              </w:rPr>
              <w:t>9. Конкурс сайтов образовательных учреждений</w:t>
            </w:r>
          </w:p>
          <w:p w:rsidR="004E18D8" w:rsidRPr="005E4B04" w:rsidRDefault="004E18D8" w:rsidP="00EB4594">
            <w:pPr>
              <w:ind w:firstLine="0"/>
              <w:contextualSpacing/>
              <w:jc w:val="left"/>
              <w:rPr>
                <w:sz w:val="22"/>
                <w:szCs w:val="22"/>
              </w:rPr>
            </w:pPr>
            <w:r w:rsidRPr="005E4B04">
              <w:rPr>
                <w:sz w:val="22"/>
                <w:szCs w:val="22"/>
              </w:rPr>
              <w:t>10. Конкурс – выставка «Мечтают взрослые и дети»</w:t>
            </w:r>
          </w:p>
          <w:p w:rsidR="004E18D8" w:rsidRPr="005E4B04" w:rsidRDefault="004E18D8" w:rsidP="00EB4594">
            <w:pPr>
              <w:ind w:firstLine="0"/>
              <w:contextualSpacing/>
              <w:jc w:val="left"/>
              <w:rPr>
                <w:sz w:val="22"/>
                <w:szCs w:val="22"/>
              </w:rPr>
            </w:pPr>
            <w:r w:rsidRPr="005E4B04">
              <w:rPr>
                <w:sz w:val="22"/>
                <w:szCs w:val="22"/>
              </w:rPr>
              <w:t xml:space="preserve">11. Фестиваль «Буйская зима -2013» спортивная эстафета.  </w:t>
            </w:r>
          </w:p>
          <w:p w:rsidR="004E18D8" w:rsidRPr="005E4B04" w:rsidRDefault="004E18D8" w:rsidP="00EB4594">
            <w:pPr>
              <w:ind w:firstLine="0"/>
              <w:contextualSpacing/>
              <w:jc w:val="left"/>
              <w:rPr>
                <w:sz w:val="22"/>
                <w:szCs w:val="22"/>
              </w:rPr>
            </w:pPr>
            <w:r w:rsidRPr="005E4B04">
              <w:rPr>
                <w:sz w:val="22"/>
                <w:szCs w:val="22"/>
              </w:rPr>
              <w:t>12. Конкурс « Лучшее новогоднее оформление учреждений»</w:t>
            </w:r>
          </w:p>
        </w:tc>
      </w:tr>
    </w:tbl>
    <w:p w:rsidR="004E18D8" w:rsidRPr="00D42B47" w:rsidRDefault="004E18D8" w:rsidP="00EB4594">
      <w:pPr>
        <w:ind w:firstLine="0"/>
        <w:jc w:val="center"/>
        <w:rPr>
          <w:b/>
          <w:sz w:val="16"/>
          <w:szCs w:val="16"/>
        </w:rPr>
      </w:pPr>
      <w:r w:rsidRPr="00A63D3F">
        <w:rPr>
          <w:b/>
          <w:szCs w:val="28"/>
        </w:rPr>
        <w:lastRenderedPageBreak/>
        <w:t>Региональные конкурсы, смотры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4E18D8" w:rsidTr="00EB4594">
        <w:trPr>
          <w:jc w:val="center"/>
        </w:trPr>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jc w:val="center"/>
              <w:rPr>
                <w:b/>
                <w:sz w:val="20"/>
                <w:szCs w:val="20"/>
              </w:rPr>
            </w:pPr>
            <w:r w:rsidRPr="00A63D3F">
              <w:rPr>
                <w:b/>
                <w:sz w:val="20"/>
                <w:szCs w:val="20"/>
              </w:rPr>
              <w:t>2010 – 2011 учебный год</w:t>
            </w:r>
          </w:p>
        </w:tc>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jc w:val="center"/>
              <w:rPr>
                <w:b/>
                <w:sz w:val="20"/>
                <w:szCs w:val="20"/>
              </w:rPr>
            </w:pPr>
            <w:r w:rsidRPr="00A63D3F">
              <w:rPr>
                <w:b/>
                <w:sz w:val="20"/>
                <w:szCs w:val="20"/>
              </w:rPr>
              <w:t>2011 – 2012учебный год</w:t>
            </w:r>
          </w:p>
        </w:tc>
        <w:tc>
          <w:tcPr>
            <w:tcW w:w="3191"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jc w:val="center"/>
              <w:rPr>
                <w:b/>
                <w:sz w:val="20"/>
                <w:szCs w:val="20"/>
              </w:rPr>
            </w:pPr>
            <w:r w:rsidRPr="00A63D3F">
              <w:rPr>
                <w:b/>
                <w:sz w:val="20"/>
                <w:szCs w:val="20"/>
              </w:rPr>
              <w:t>2012 – 2013 учебный год</w:t>
            </w:r>
          </w:p>
        </w:tc>
      </w:tr>
      <w:tr w:rsidR="004E18D8" w:rsidTr="00EB4594">
        <w:trPr>
          <w:jc w:val="center"/>
        </w:trPr>
        <w:tc>
          <w:tcPr>
            <w:tcW w:w="3190" w:type="dxa"/>
            <w:tcBorders>
              <w:top w:val="single" w:sz="4" w:space="0" w:color="000000"/>
              <w:left w:val="single" w:sz="4" w:space="0" w:color="000000"/>
              <w:bottom w:val="single" w:sz="4" w:space="0" w:color="000000"/>
              <w:right w:val="single" w:sz="4" w:space="0" w:color="000000"/>
            </w:tcBorders>
          </w:tcPr>
          <w:p w:rsidR="004E18D8" w:rsidRPr="00A63D3F" w:rsidRDefault="004E18D8" w:rsidP="00EB4594">
            <w:pPr>
              <w:ind w:firstLine="0"/>
              <w:jc w:val="left"/>
            </w:pPr>
            <w:r w:rsidRPr="00A63D3F">
              <w:t>1. Конкурсный отбор в рамках ПНПО «Лучший педагог дошкольных образовательных учреждений»</w:t>
            </w:r>
          </w:p>
          <w:p w:rsidR="004E18D8" w:rsidRPr="00A63D3F" w:rsidRDefault="004E18D8" w:rsidP="00EB4594">
            <w:pPr>
              <w:ind w:firstLine="0"/>
              <w:jc w:val="left"/>
            </w:pPr>
            <w:r w:rsidRPr="00A63D3F">
              <w:t>2.Конкурсный отбор по ПНПО, в номинации «Распространение в Костромской области  современных моделей доступного и качественного дошкольного образования»</w:t>
            </w:r>
          </w:p>
        </w:tc>
        <w:tc>
          <w:tcPr>
            <w:tcW w:w="3190" w:type="dxa"/>
            <w:tcBorders>
              <w:top w:val="single" w:sz="4" w:space="0" w:color="000000"/>
              <w:left w:val="single" w:sz="4" w:space="0" w:color="000000"/>
              <w:bottom w:val="single" w:sz="4" w:space="0" w:color="000000"/>
              <w:right w:val="single" w:sz="4" w:space="0" w:color="000000"/>
            </w:tcBorders>
          </w:tcPr>
          <w:p w:rsidR="004E18D8" w:rsidRPr="00A63D3F" w:rsidRDefault="004E18D8" w:rsidP="00EB4594">
            <w:pPr>
              <w:ind w:firstLine="0"/>
              <w:jc w:val="left"/>
            </w:pPr>
            <w:r w:rsidRPr="00A63D3F">
              <w:t>1. Областная выставка «Зимняя сказка»</w:t>
            </w:r>
          </w:p>
          <w:p w:rsidR="004E18D8" w:rsidRPr="00A63D3F" w:rsidRDefault="004E18D8" w:rsidP="00EB4594">
            <w:pPr>
              <w:ind w:firstLine="0"/>
              <w:jc w:val="left"/>
            </w:pPr>
            <w:r w:rsidRPr="00A63D3F">
              <w:t>2. «Лучший опыт деятельности Управляющего совета дошкольного учреждения»</w:t>
            </w:r>
          </w:p>
          <w:p w:rsidR="004E18D8" w:rsidRPr="00A63D3F" w:rsidRDefault="004E18D8" w:rsidP="00EB4594">
            <w:pPr>
              <w:ind w:firstLine="0"/>
              <w:jc w:val="left"/>
            </w:pPr>
            <w:r w:rsidRPr="00A63D3F">
              <w:t>3. «Безопасное колёсико»</w:t>
            </w:r>
          </w:p>
          <w:p w:rsidR="004E18D8" w:rsidRPr="00A63D3F" w:rsidRDefault="004E18D8" w:rsidP="00EB4594">
            <w:pPr>
              <w:ind w:firstLine="0"/>
              <w:jc w:val="left"/>
            </w:pPr>
            <w:r w:rsidRPr="00A63D3F">
              <w:t>4. Конкурсный отбор в рамках ПНПО «Лучший педагог дошкольных образовательных учреждений»</w:t>
            </w:r>
          </w:p>
        </w:tc>
        <w:tc>
          <w:tcPr>
            <w:tcW w:w="3191"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jc w:val="left"/>
            </w:pPr>
            <w:r w:rsidRPr="00A63D3F">
              <w:t>1. Конкурсный отбор в рамках ПНПО «Лучший педагог дошкольных образовательных учреждений»</w:t>
            </w:r>
          </w:p>
          <w:p w:rsidR="004E18D8" w:rsidRPr="00A63D3F" w:rsidRDefault="004E18D8" w:rsidP="00EB4594">
            <w:pPr>
              <w:ind w:firstLine="0"/>
              <w:jc w:val="left"/>
            </w:pPr>
            <w:r w:rsidRPr="00A63D3F">
              <w:t>2. Конкурс сайтов образовательных учреждений</w:t>
            </w:r>
          </w:p>
          <w:p w:rsidR="004E18D8" w:rsidRPr="00A63D3F" w:rsidRDefault="004E18D8" w:rsidP="00EB4594">
            <w:pPr>
              <w:ind w:firstLine="0"/>
              <w:jc w:val="left"/>
            </w:pPr>
          </w:p>
        </w:tc>
      </w:tr>
    </w:tbl>
    <w:p w:rsidR="004E18D8" w:rsidRPr="00A63D3F" w:rsidRDefault="004E18D8" w:rsidP="00EB4594">
      <w:pPr>
        <w:ind w:firstLine="0"/>
        <w:contextualSpacing/>
        <w:jc w:val="center"/>
        <w:rPr>
          <w:b/>
          <w:szCs w:val="28"/>
        </w:rPr>
      </w:pPr>
      <w:r w:rsidRPr="00A63D3F">
        <w:rPr>
          <w:b/>
          <w:szCs w:val="28"/>
        </w:rPr>
        <w:t>Федеральные конкурсы, смотры</w:t>
      </w:r>
    </w:p>
    <w:tbl>
      <w:tblPr>
        <w:tblpPr w:leftFromText="180" w:rightFromText="180" w:bottomFromText="200" w:vertAnchor="text" w:horzAnchor="margin" w:tblpXSpec="center"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4E18D8" w:rsidTr="00EB4594">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center"/>
              <w:rPr>
                <w:b/>
                <w:sz w:val="20"/>
                <w:szCs w:val="20"/>
              </w:rPr>
            </w:pPr>
            <w:r w:rsidRPr="00A63D3F">
              <w:rPr>
                <w:b/>
                <w:sz w:val="20"/>
                <w:szCs w:val="20"/>
              </w:rPr>
              <w:t>2010 – 2011 учебный год</w:t>
            </w:r>
          </w:p>
        </w:tc>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center"/>
              <w:rPr>
                <w:b/>
                <w:sz w:val="20"/>
                <w:szCs w:val="20"/>
              </w:rPr>
            </w:pPr>
            <w:r w:rsidRPr="00A63D3F">
              <w:rPr>
                <w:b/>
                <w:sz w:val="20"/>
                <w:szCs w:val="20"/>
              </w:rPr>
              <w:t>2011 – 2012учебный год</w:t>
            </w:r>
          </w:p>
        </w:tc>
        <w:tc>
          <w:tcPr>
            <w:tcW w:w="3191"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center"/>
              <w:rPr>
                <w:b/>
                <w:sz w:val="20"/>
                <w:szCs w:val="20"/>
              </w:rPr>
            </w:pPr>
            <w:r w:rsidRPr="00A63D3F">
              <w:rPr>
                <w:b/>
                <w:sz w:val="20"/>
                <w:szCs w:val="20"/>
              </w:rPr>
              <w:t>2012 – 2013 учебный год</w:t>
            </w:r>
          </w:p>
        </w:tc>
      </w:tr>
      <w:tr w:rsidR="004E18D8" w:rsidTr="00EB4594">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left"/>
            </w:pPr>
            <w:r w:rsidRPr="00A63D3F">
              <w:t>-</w:t>
            </w:r>
          </w:p>
        </w:tc>
        <w:tc>
          <w:tcPr>
            <w:tcW w:w="3190"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left"/>
            </w:pPr>
            <w:r w:rsidRPr="00A63D3F">
              <w:t xml:space="preserve">1. </w:t>
            </w:r>
            <w:r w:rsidRPr="00A63D3F">
              <w:rPr>
                <w:lang w:val="en-US"/>
              </w:rPr>
              <w:t>V</w:t>
            </w:r>
            <w:r w:rsidRPr="00A63D3F">
              <w:t xml:space="preserve"> Всероссийский конкурс воспитательных систем образовательных учреждений</w:t>
            </w:r>
          </w:p>
        </w:tc>
        <w:tc>
          <w:tcPr>
            <w:tcW w:w="3191" w:type="dxa"/>
            <w:tcBorders>
              <w:top w:val="single" w:sz="4" w:space="0" w:color="000000"/>
              <w:left w:val="single" w:sz="4" w:space="0" w:color="000000"/>
              <w:bottom w:val="single" w:sz="4" w:space="0" w:color="000000"/>
              <w:right w:val="single" w:sz="4" w:space="0" w:color="000000"/>
            </w:tcBorders>
            <w:hideMark/>
          </w:tcPr>
          <w:p w:rsidR="004E18D8" w:rsidRPr="00A63D3F" w:rsidRDefault="004E18D8" w:rsidP="00EB4594">
            <w:pPr>
              <w:ind w:firstLine="0"/>
              <w:contextualSpacing/>
              <w:jc w:val="left"/>
            </w:pPr>
            <w:r w:rsidRPr="00A63D3F">
              <w:t>1.</w:t>
            </w:r>
            <w:r w:rsidRPr="00A63D3F">
              <w:rPr>
                <w:lang w:val="en-US"/>
              </w:rPr>
              <w:t>II</w:t>
            </w:r>
            <w:r w:rsidRPr="00A63D3F">
              <w:t xml:space="preserve"> Международный конкурс образовательных сайтов</w:t>
            </w:r>
          </w:p>
        </w:tc>
      </w:tr>
    </w:tbl>
    <w:p w:rsidR="004E18D8" w:rsidRDefault="004E18D8" w:rsidP="00EB4594">
      <w:pPr>
        <w:ind w:firstLine="0"/>
        <w:rPr>
          <w:b/>
          <w:bCs/>
        </w:rPr>
      </w:pPr>
      <w:r w:rsidRPr="0096573D">
        <w:rPr>
          <w:b/>
          <w:bCs/>
          <w:szCs w:val="28"/>
        </w:rPr>
        <w:t>Вывод:</w:t>
      </w:r>
      <w:r>
        <w:rPr>
          <w:b/>
          <w:bCs/>
        </w:rPr>
        <w:t xml:space="preserve"> дошкольное образовательное учреждение активно участвует в конкурсах и смотрах разного уровня. </w:t>
      </w:r>
    </w:p>
    <w:p w:rsidR="004E18D8" w:rsidRPr="00446180" w:rsidRDefault="004E18D8" w:rsidP="00EB4594">
      <w:pPr>
        <w:pStyle w:val="aff1"/>
        <w:ind w:firstLine="0"/>
        <w:rPr>
          <w:sz w:val="16"/>
          <w:szCs w:val="16"/>
        </w:rPr>
      </w:pPr>
    </w:p>
    <w:p w:rsidR="004E18D8" w:rsidRPr="006E2CDE" w:rsidRDefault="006E2CDE" w:rsidP="00EB4594">
      <w:pPr>
        <w:pStyle w:val="aff1"/>
        <w:ind w:firstLine="0"/>
        <w:jc w:val="center"/>
        <w:rPr>
          <w:b/>
          <w:sz w:val="24"/>
          <w:szCs w:val="24"/>
        </w:rPr>
      </w:pPr>
      <w:r>
        <w:rPr>
          <w:b/>
          <w:sz w:val="24"/>
          <w:szCs w:val="24"/>
        </w:rPr>
        <w:t xml:space="preserve">6.2. </w:t>
      </w:r>
      <w:r w:rsidR="004E18D8" w:rsidRPr="006E2CDE">
        <w:rPr>
          <w:b/>
          <w:sz w:val="24"/>
          <w:szCs w:val="24"/>
        </w:rPr>
        <w:t>Получение призовых мест за последние 3 года на:</w:t>
      </w:r>
    </w:p>
    <w:p w:rsidR="004E18D8" w:rsidRPr="006E2CDE" w:rsidRDefault="004E18D8" w:rsidP="00EB4594">
      <w:pPr>
        <w:pStyle w:val="aff1"/>
        <w:ind w:firstLine="0"/>
        <w:jc w:val="center"/>
        <w:rPr>
          <w:b/>
          <w:sz w:val="24"/>
          <w:szCs w:val="24"/>
        </w:rPr>
      </w:pPr>
      <w:r w:rsidRPr="006E2CDE">
        <w:rPr>
          <w:b/>
          <w:sz w:val="24"/>
          <w:szCs w:val="24"/>
        </w:rPr>
        <w:t>муниципальных, региональных, федеральных конкурсах, смотрах и др.</w:t>
      </w:r>
    </w:p>
    <w:tbl>
      <w:tblPr>
        <w:tblStyle w:val="afc"/>
        <w:tblW w:w="0" w:type="auto"/>
        <w:jc w:val="center"/>
        <w:tblLook w:val="04A0"/>
      </w:tblPr>
      <w:tblGrid>
        <w:gridCol w:w="2229"/>
        <w:gridCol w:w="829"/>
        <w:gridCol w:w="829"/>
        <w:gridCol w:w="829"/>
        <w:gridCol w:w="811"/>
        <w:gridCol w:w="809"/>
        <w:gridCol w:w="807"/>
        <w:gridCol w:w="811"/>
        <w:gridCol w:w="809"/>
        <w:gridCol w:w="808"/>
      </w:tblGrid>
      <w:tr w:rsidR="004E18D8" w:rsidRPr="006E2CDE" w:rsidTr="00EB4594">
        <w:trPr>
          <w:trHeight w:val="411"/>
          <w:jc w:val="center"/>
        </w:trPr>
        <w:tc>
          <w:tcPr>
            <w:tcW w:w="2229" w:type="dxa"/>
            <w:vMerge w:val="restart"/>
          </w:tcPr>
          <w:p w:rsidR="004E18D8" w:rsidRPr="006E2CDE" w:rsidRDefault="004E18D8" w:rsidP="00EB4594">
            <w:pPr>
              <w:pStyle w:val="aff1"/>
              <w:ind w:firstLine="0"/>
              <w:contextualSpacing/>
              <w:rPr>
                <w:b/>
                <w:sz w:val="24"/>
                <w:szCs w:val="24"/>
              </w:rPr>
            </w:pPr>
            <w:r w:rsidRPr="006E2CDE">
              <w:rPr>
                <w:b/>
                <w:sz w:val="24"/>
                <w:szCs w:val="24"/>
              </w:rPr>
              <w:t>учебные</w:t>
            </w:r>
          </w:p>
          <w:p w:rsidR="004E18D8" w:rsidRPr="006E2CDE" w:rsidRDefault="004E18D8" w:rsidP="00EB4594">
            <w:pPr>
              <w:pStyle w:val="aff1"/>
              <w:ind w:firstLine="0"/>
              <w:contextualSpacing/>
              <w:rPr>
                <w:b/>
                <w:sz w:val="24"/>
                <w:szCs w:val="24"/>
              </w:rPr>
            </w:pPr>
            <w:r w:rsidRPr="006E2CDE">
              <w:rPr>
                <w:b/>
                <w:sz w:val="24"/>
                <w:szCs w:val="24"/>
              </w:rPr>
              <w:t>года</w:t>
            </w:r>
          </w:p>
          <w:p w:rsidR="004E18D8" w:rsidRPr="006E2CDE" w:rsidRDefault="004E18D8" w:rsidP="00EB4594">
            <w:pPr>
              <w:pStyle w:val="aff1"/>
              <w:ind w:firstLine="0"/>
              <w:contextualSpacing/>
              <w:jc w:val="right"/>
              <w:rPr>
                <w:sz w:val="24"/>
                <w:szCs w:val="24"/>
              </w:rPr>
            </w:pPr>
            <w:r w:rsidRPr="006E2CDE">
              <w:rPr>
                <w:b/>
                <w:sz w:val="24"/>
                <w:szCs w:val="24"/>
              </w:rPr>
              <w:t>места</w:t>
            </w:r>
          </w:p>
        </w:tc>
        <w:tc>
          <w:tcPr>
            <w:tcW w:w="2487" w:type="dxa"/>
            <w:gridSpan w:val="3"/>
          </w:tcPr>
          <w:p w:rsidR="004E18D8" w:rsidRPr="006E2CDE" w:rsidRDefault="004E18D8" w:rsidP="00EB4594">
            <w:pPr>
              <w:ind w:firstLine="0"/>
              <w:contextualSpacing/>
              <w:jc w:val="center"/>
              <w:rPr>
                <w:b/>
              </w:rPr>
            </w:pPr>
            <w:r w:rsidRPr="006E2CDE">
              <w:rPr>
                <w:b/>
              </w:rPr>
              <w:t>2010 – 2011</w:t>
            </w:r>
          </w:p>
        </w:tc>
        <w:tc>
          <w:tcPr>
            <w:tcW w:w="2427" w:type="dxa"/>
            <w:gridSpan w:val="3"/>
          </w:tcPr>
          <w:p w:rsidR="004E18D8" w:rsidRPr="006E2CDE" w:rsidRDefault="004E18D8" w:rsidP="00EB4594">
            <w:pPr>
              <w:ind w:firstLine="0"/>
              <w:contextualSpacing/>
              <w:jc w:val="center"/>
              <w:rPr>
                <w:b/>
              </w:rPr>
            </w:pPr>
            <w:r w:rsidRPr="006E2CDE">
              <w:rPr>
                <w:b/>
              </w:rPr>
              <w:t>2011 – 2012</w:t>
            </w:r>
          </w:p>
        </w:tc>
        <w:tc>
          <w:tcPr>
            <w:tcW w:w="2428" w:type="dxa"/>
            <w:gridSpan w:val="3"/>
          </w:tcPr>
          <w:p w:rsidR="004E18D8" w:rsidRPr="006E2CDE" w:rsidRDefault="004E18D8" w:rsidP="00EB4594">
            <w:pPr>
              <w:ind w:firstLine="0"/>
              <w:contextualSpacing/>
              <w:jc w:val="center"/>
              <w:rPr>
                <w:b/>
              </w:rPr>
            </w:pPr>
            <w:r w:rsidRPr="006E2CDE">
              <w:rPr>
                <w:b/>
              </w:rPr>
              <w:t>2012 – 2013</w:t>
            </w:r>
          </w:p>
        </w:tc>
      </w:tr>
      <w:tr w:rsidR="004E18D8" w:rsidRPr="006E2CDE" w:rsidTr="00EB4594">
        <w:trPr>
          <w:jc w:val="center"/>
        </w:trPr>
        <w:tc>
          <w:tcPr>
            <w:tcW w:w="2229" w:type="dxa"/>
            <w:vMerge/>
          </w:tcPr>
          <w:p w:rsidR="004E18D8" w:rsidRPr="006E2CDE" w:rsidRDefault="004E18D8" w:rsidP="00EB4594">
            <w:pPr>
              <w:pStyle w:val="aff1"/>
              <w:ind w:firstLine="0"/>
              <w:contextualSpacing/>
              <w:rPr>
                <w:sz w:val="24"/>
                <w:szCs w:val="24"/>
              </w:rPr>
            </w:pPr>
          </w:p>
        </w:tc>
        <w:tc>
          <w:tcPr>
            <w:tcW w:w="829" w:type="dxa"/>
          </w:tcPr>
          <w:p w:rsidR="004E18D8" w:rsidRPr="006E2CDE" w:rsidRDefault="004E18D8" w:rsidP="00EB4594">
            <w:pPr>
              <w:pStyle w:val="aff1"/>
              <w:ind w:firstLine="0"/>
              <w:contextualSpacing/>
              <w:jc w:val="center"/>
              <w:rPr>
                <w:b/>
                <w:sz w:val="24"/>
                <w:szCs w:val="24"/>
              </w:rPr>
            </w:pPr>
            <w:r w:rsidRPr="006E2CDE">
              <w:rPr>
                <w:b/>
                <w:sz w:val="24"/>
                <w:szCs w:val="24"/>
              </w:rPr>
              <w:t>1</w:t>
            </w:r>
          </w:p>
        </w:tc>
        <w:tc>
          <w:tcPr>
            <w:tcW w:w="829" w:type="dxa"/>
          </w:tcPr>
          <w:p w:rsidR="004E18D8" w:rsidRPr="006E2CDE" w:rsidRDefault="004E18D8" w:rsidP="00EB4594">
            <w:pPr>
              <w:pStyle w:val="aff1"/>
              <w:ind w:firstLine="0"/>
              <w:contextualSpacing/>
              <w:jc w:val="center"/>
              <w:rPr>
                <w:b/>
                <w:sz w:val="24"/>
                <w:szCs w:val="24"/>
              </w:rPr>
            </w:pPr>
            <w:r w:rsidRPr="006E2CDE">
              <w:rPr>
                <w:b/>
                <w:sz w:val="24"/>
                <w:szCs w:val="24"/>
              </w:rPr>
              <w:t>2</w:t>
            </w:r>
          </w:p>
        </w:tc>
        <w:tc>
          <w:tcPr>
            <w:tcW w:w="829" w:type="dxa"/>
          </w:tcPr>
          <w:p w:rsidR="004E18D8" w:rsidRPr="006E2CDE" w:rsidRDefault="004E18D8" w:rsidP="00EB4594">
            <w:pPr>
              <w:pStyle w:val="aff1"/>
              <w:ind w:firstLine="0"/>
              <w:contextualSpacing/>
              <w:jc w:val="center"/>
              <w:rPr>
                <w:b/>
                <w:sz w:val="24"/>
                <w:szCs w:val="24"/>
              </w:rPr>
            </w:pPr>
            <w:r w:rsidRPr="006E2CDE">
              <w:rPr>
                <w:b/>
                <w:sz w:val="24"/>
                <w:szCs w:val="24"/>
              </w:rPr>
              <w:t>3</w:t>
            </w:r>
          </w:p>
        </w:tc>
        <w:tc>
          <w:tcPr>
            <w:tcW w:w="811" w:type="dxa"/>
          </w:tcPr>
          <w:p w:rsidR="004E18D8" w:rsidRPr="006E2CDE" w:rsidRDefault="004E18D8" w:rsidP="00EB4594">
            <w:pPr>
              <w:pStyle w:val="aff1"/>
              <w:ind w:firstLine="0"/>
              <w:contextualSpacing/>
              <w:jc w:val="center"/>
              <w:rPr>
                <w:b/>
                <w:sz w:val="24"/>
                <w:szCs w:val="24"/>
              </w:rPr>
            </w:pPr>
            <w:r w:rsidRPr="006E2CDE">
              <w:rPr>
                <w:b/>
                <w:sz w:val="24"/>
                <w:szCs w:val="24"/>
              </w:rPr>
              <w:t>1</w:t>
            </w:r>
          </w:p>
        </w:tc>
        <w:tc>
          <w:tcPr>
            <w:tcW w:w="809" w:type="dxa"/>
          </w:tcPr>
          <w:p w:rsidR="004E18D8" w:rsidRPr="006E2CDE" w:rsidRDefault="004E18D8" w:rsidP="00EB4594">
            <w:pPr>
              <w:pStyle w:val="aff1"/>
              <w:ind w:firstLine="0"/>
              <w:contextualSpacing/>
              <w:jc w:val="center"/>
              <w:rPr>
                <w:b/>
                <w:sz w:val="24"/>
                <w:szCs w:val="24"/>
              </w:rPr>
            </w:pPr>
            <w:r w:rsidRPr="006E2CDE">
              <w:rPr>
                <w:b/>
                <w:sz w:val="24"/>
                <w:szCs w:val="24"/>
              </w:rPr>
              <w:t>2</w:t>
            </w:r>
          </w:p>
        </w:tc>
        <w:tc>
          <w:tcPr>
            <w:tcW w:w="807" w:type="dxa"/>
          </w:tcPr>
          <w:p w:rsidR="004E18D8" w:rsidRPr="006E2CDE" w:rsidRDefault="004E18D8" w:rsidP="00EB4594">
            <w:pPr>
              <w:pStyle w:val="aff1"/>
              <w:ind w:firstLine="0"/>
              <w:contextualSpacing/>
              <w:jc w:val="center"/>
              <w:rPr>
                <w:b/>
                <w:sz w:val="24"/>
                <w:szCs w:val="24"/>
              </w:rPr>
            </w:pPr>
            <w:r w:rsidRPr="006E2CDE">
              <w:rPr>
                <w:b/>
                <w:sz w:val="24"/>
                <w:szCs w:val="24"/>
              </w:rPr>
              <w:t>3</w:t>
            </w:r>
          </w:p>
        </w:tc>
        <w:tc>
          <w:tcPr>
            <w:tcW w:w="811" w:type="dxa"/>
          </w:tcPr>
          <w:p w:rsidR="004E18D8" w:rsidRPr="006E2CDE" w:rsidRDefault="004E18D8" w:rsidP="00EB4594">
            <w:pPr>
              <w:pStyle w:val="aff1"/>
              <w:ind w:firstLine="0"/>
              <w:contextualSpacing/>
              <w:jc w:val="center"/>
              <w:rPr>
                <w:b/>
                <w:sz w:val="24"/>
                <w:szCs w:val="24"/>
              </w:rPr>
            </w:pPr>
            <w:r w:rsidRPr="006E2CDE">
              <w:rPr>
                <w:b/>
                <w:sz w:val="24"/>
                <w:szCs w:val="24"/>
              </w:rPr>
              <w:t>1</w:t>
            </w:r>
          </w:p>
        </w:tc>
        <w:tc>
          <w:tcPr>
            <w:tcW w:w="809" w:type="dxa"/>
          </w:tcPr>
          <w:p w:rsidR="004E18D8" w:rsidRPr="006E2CDE" w:rsidRDefault="004E18D8" w:rsidP="00EB4594">
            <w:pPr>
              <w:pStyle w:val="aff1"/>
              <w:ind w:firstLine="0"/>
              <w:contextualSpacing/>
              <w:jc w:val="center"/>
              <w:rPr>
                <w:b/>
                <w:sz w:val="24"/>
                <w:szCs w:val="24"/>
              </w:rPr>
            </w:pPr>
            <w:r w:rsidRPr="006E2CDE">
              <w:rPr>
                <w:b/>
                <w:sz w:val="24"/>
                <w:szCs w:val="24"/>
              </w:rPr>
              <w:t>2</w:t>
            </w:r>
          </w:p>
        </w:tc>
        <w:tc>
          <w:tcPr>
            <w:tcW w:w="808" w:type="dxa"/>
          </w:tcPr>
          <w:p w:rsidR="004E18D8" w:rsidRPr="006E2CDE" w:rsidRDefault="004E18D8" w:rsidP="00EB4594">
            <w:pPr>
              <w:pStyle w:val="aff1"/>
              <w:ind w:firstLine="0"/>
              <w:contextualSpacing/>
              <w:jc w:val="center"/>
              <w:rPr>
                <w:b/>
                <w:sz w:val="24"/>
                <w:szCs w:val="24"/>
              </w:rPr>
            </w:pPr>
            <w:r w:rsidRPr="006E2CDE">
              <w:rPr>
                <w:b/>
                <w:sz w:val="24"/>
                <w:szCs w:val="24"/>
              </w:rPr>
              <w:t>3</w:t>
            </w:r>
          </w:p>
        </w:tc>
      </w:tr>
      <w:tr w:rsidR="004E18D8" w:rsidRPr="006E2CDE" w:rsidTr="00EB4594">
        <w:trPr>
          <w:jc w:val="center"/>
        </w:trPr>
        <w:tc>
          <w:tcPr>
            <w:tcW w:w="2229" w:type="dxa"/>
          </w:tcPr>
          <w:p w:rsidR="004E18D8" w:rsidRPr="006E2CDE" w:rsidRDefault="004E18D8" w:rsidP="00EB4594">
            <w:pPr>
              <w:pStyle w:val="aff1"/>
              <w:ind w:firstLine="0"/>
              <w:contextualSpacing/>
              <w:jc w:val="center"/>
              <w:rPr>
                <w:sz w:val="24"/>
                <w:szCs w:val="24"/>
              </w:rPr>
            </w:pPr>
            <w:r w:rsidRPr="006E2CDE">
              <w:rPr>
                <w:sz w:val="24"/>
                <w:szCs w:val="24"/>
              </w:rPr>
              <w:lastRenderedPageBreak/>
              <w:t>муниципальный</w:t>
            </w:r>
          </w:p>
        </w:tc>
        <w:tc>
          <w:tcPr>
            <w:tcW w:w="829" w:type="dxa"/>
          </w:tcPr>
          <w:p w:rsidR="004E18D8" w:rsidRPr="006E2CDE" w:rsidRDefault="004E18D8" w:rsidP="00EB4594">
            <w:pPr>
              <w:pStyle w:val="aff1"/>
              <w:ind w:firstLine="0"/>
              <w:contextualSpacing/>
              <w:jc w:val="center"/>
              <w:rPr>
                <w:sz w:val="24"/>
                <w:szCs w:val="24"/>
              </w:rPr>
            </w:pPr>
            <w:r w:rsidRPr="006E2CDE">
              <w:rPr>
                <w:sz w:val="24"/>
                <w:szCs w:val="24"/>
              </w:rPr>
              <w:t>4</w:t>
            </w:r>
          </w:p>
        </w:tc>
        <w:tc>
          <w:tcPr>
            <w:tcW w:w="829" w:type="dxa"/>
          </w:tcPr>
          <w:p w:rsidR="004E18D8" w:rsidRPr="006E2CDE" w:rsidRDefault="004E18D8" w:rsidP="00EB4594">
            <w:pPr>
              <w:pStyle w:val="aff1"/>
              <w:ind w:firstLine="0"/>
              <w:contextualSpacing/>
              <w:jc w:val="center"/>
              <w:rPr>
                <w:sz w:val="24"/>
                <w:szCs w:val="24"/>
              </w:rPr>
            </w:pPr>
            <w:r w:rsidRPr="006E2CDE">
              <w:rPr>
                <w:sz w:val="24"/>
                <w:szCs w:val="24"/>
              </w:rPr>
              <w:t>4</w:t>
            </w:r>
          </w:p>
        </w:tc>
        <w:tc>
          <w:tcPr>
            <w:tcW w:w="829" w:type="dxa"/>
          </w:tcPr>
          <w:p w:rsidR="004E18D8" w:rsidRPr="006E2CDE" w:rsidRDefault="004E18D8" w:rsidP="00EB4594">
            <w:pPr>
              <w:pStyle w:val="aff1"/>
              <w:ind w:firstLine="0"/>
              <w:contextualSpacing/>
              <w:jc w:val="center"/>
              <w:rPr>
                <w:sz w:val="24"/>
                <w:szCs w:val="24"/>
              </w:rPr>
            </w:pPr>
            <w:r w:rsidRPr="006E2CDE">
              <w:rPr>
                <w:sz w:val="24"/>
                <w:szCs w:val="24"/>
              </w:rPr>
              <w:t>3</w:t>
            </w:r>
          </w:p>
        </w:tc>
        <w:tc>
          <w:tcPr>
            <w:tcW w:w="811" w:type="dxa"/>
          </w:tcPr>
          <w:p w:rsidR="004E18D8" w:rsidRPr="006E2CDE" w:rsidRDefault="004E18D8" w:rsidP="00EB4594">
            <w:pPr>
              <w:pStyle w:val="aff1"/>
              <w:ind w:firstLine="0"/>
              <w:contextualSpacing/>
              <w:jc w:val="center"/>
              <w:rPr>
                <w:sz w:val="24"/>
                <w:szCs w:val="24"/>
              </w:rPr>
            </w:pPr>
            <w:r w:rsidRPr="006E2CDE">
              <w:rPr>
                <w:sz w:val="24"/>
                <w:szCs w:val="24"/>
              </w:rPr>
              <w:t>6</w:t>
            </w:r>
          </w:p>
        </w:tc>
        <w:tc>
          <w:tcPr>
            <w:tcW w:w="809" w:type="dxa"/>
          </w:tcPr>
          <w:p w:rsidR="004E18D8" w:rsidRPr="006E2CDE" w:rsidRDefault="004E18D8" w:rsidP="00EB4594">
            <w:pPr>
              <w:pStyle w:val="aff1"/>
              <w:ind w:firstLine="0"/>
              <w:contextualSpacing/>
              <w:jc w:val="center"/>
              <w:rPr>
                <w:sz w:val="24"/>
                <w:szCs w:val="24"/>
              </w:rPr>
            </w:pPr>
            <w:r w:rsidRPr="006E2CDE">
              <w:rPr>
                <w:sz w:val="24"/>
                <w:szCs w:val="24"/>
              </w:rPr>
              <w:t>3</w:t>
            </w:r>
          </w:p>
        </w:tc>
        <w:tc>
          <w:tcPr>
            <w:tcW w:w="807" w:type="dxa"/>
          </w:tcPr>
          <w:p w:rsidR="004E18D8" w:rsidRPr="006E2CDE" w:rsidRDefault="004E18D8" w:rsidP="00EB4594">
            <w:pPr>
              <w:pStyle w:val="aff1"/>
              <w:ind w:firstLine="0"/>
              <w:contextualSpacing/>
              <w:jc w:val="center"/>
              <w:rPr>
                <w:sz w:val="24"/>
                <w:szCs w:val="24"/>
              </w:rPr>
            </w:pPr>
            <w:r w:rsidRPr="006E2CDE">
              <w:rPr>
                <w:sz w:val="24"/>
                <w:szCs w:val="24"/>
              </w:rPr>
              <w:t>1</w:t>
            </w:r>
          </w:p>
        </w:tc>
        <w:tc>
          <w:tcPr>
            <w:tcW w:w="811" w:type="dxa"/>
          </w:tcPr>
          <w:p w:rsidR="004E18D8" w:rsidRPr="006E2CDE" w:rsidRDefault="004E18D8" w:rsidP="00EB4594">
            <w:pPr>
              <w:pStyle w:val="aff1"/>
              <w:ind w:firstLine="0"/>
              <w:contextualSpacing/>
              <w:jc w:val="center"/>
              <w:rPr>
                <w:sz w:val="24"/>
                <w:szCs w:val="24"/>
              </w:rPr>
            </w:pPr>
            <w:r w:rsidRPr="006E2CDE">
              <w:rPr>
                <w:sz w:val="24"/>
                <w:szCs w:val="24"/>
              </w:rPr>
              <w:t>9</w:t>
            </w:r>
          </w:p>
        </w:tc>
        <w:tc>
          <w:tcPr>
            <w:tcW w:w="809" w:type="dxa"/>
          </w:tcPr>
          <w:p w:rsidR="004E18D8" w:rsidRPr="006E2CDE" w:rsidRDefault="004E18D8" w:rsidP="00EB4594">
            <w:pPr>
              <w:pStyle w:val="aff1"/>
              <w:ind w:firstLine="0"/>
              <w:contextualSpacing/>
              <w:jc w:val="center"/>
              <w:rPr>
                <w:sz w:val="24"/>
                <w:szCs w:val="24"/>
              </w:rPr>
            </w:pPr>
            <w:r w:rsidRPr="006E2CDE">
              <w:rPr>
                <w:sz w:val="24"/>
                <w:szCs w:val="24"/>
              </w:rPr>
              <w:t>9</w:t>
            </w:r>
          </w:p>
        </w:tc>
        <w:tc>
          <w:tcPr>
            <w:tcW w:w="808" w:type="dxa"/>
          </w:tcPr>
          <w:p w:rsidR="004E18D8" w:rsidRPr="006E2CDE" w:rsidRDefault="004E18D8" w:rsidP="00EB4594">
            <w:pPr>
              <w:pStyle w:val="aff1"/>
              <w:ind w:firstLine="0"/>
              <w:contextualSpacing/>
              <w:jc w:val="center"/>
              <w:rPr>
                <w:sz w:val="24"/>
                <w:szCs w:val="24"/>
              </w:rPr>
            </w:pPr>
            <w:r w:rsidRPr="006E2CDE">
              <w:rPr>
                <w:sz w:val="24"/>
                <w:szCs w:val="24"/>
              </w:rPr>
              <w:t>8</w:t>
            </w:r>
          </w:p>
        </w:tc>
      </w:tr>
      <w:tr w:rsidR="004E18D8" w:rsidRPr="006E2CDE" w:rsidTr="00EB4594">
        <w:trPr>
          <w:jc w:val="center"/>
        </w:trPr>
        <w:tc>
          <w:tcPr>
            <w:tcW w:w="2229" w:type="dxa"/>
          </w:tcPr>
          <w:p w:rsidR="004E18D8" w:rsidRPr="006E2CDE" w:rsidRDefault="004E18D8" w:rsidP="00EB4594">
            <w:pPr>
              <w:pStyle w:val="aff1"/>
              <w:ind w:firstLine="0"/>
              <w:contextualSpacing/>
              <w:jc w:val="center"/>
              <w:rPr>
                <w:sz w:val="24"/>
                <w:szCs w:val="24"/>
              </w:rPr>
            </w:pPr>
            <w:r w:rsidRPr="006E2CDE">
              <w:rPr>
                <w:sz w:val="24"/>
                <w:szCs w:val="24"/>
              </w:rPr>
              <w:t>региональный</w:t>
            </w:r>
          </w:p>
        </w:tc>
        <w:tc>
          <w:tcPr>
            <w:tcW w:w="829" w:type="dxa"/>
          </w:tcPr>
          <w:p w:rsidR="004E18D8" w:rsidRPr="006E2CDE" w:rsidRDefault="004E18D8" w:rsidP="00EB4594">
            <w:pPr>
              <w:pStyle w:val="aff1"/>
              <w:ind w:firstLine="0"/>
              <w:contextualSpacing/>
              <w:jc w:val="center"/>
              <w:rPr>
                <w:sz w:val="24"/>
                <w:szCs w:val="24"/>
              </w:rPr>
            </w:pPr>
          </w:p>
        </w:tc>
        <w:tc>
          <w:tcPr>
            <w:tcW w:w="829" w:type="dxa"/>
          </w:tcPr>
          <w:p w:rsidR="004E18D8" w:rsidRPr="006E2CDE" w:rsidRDefault="004E18D8" w:rsidP="00EB4594">
            <w:pPr>
              <w:pStyle w:val="aff1"/>
              <w:ind w:firstLine="0"/>
              <w:contextualSpacing/>
              <w:jc w:val="center"/>
              <w:rPr>
                <w:sz w:val="24"/>
                <w:szCs w:val="24"/>
              </w:rPr>
            </w:pPr>
            <w:r w:rsidRPr="006E2CDE">
              <w:rPr>
                <w:sz w:val="24"/>
                <w:szCs w:val="24"/>
              </w:rPr>
              <w:t>1</w:t>
            </w:r>
          </w:p>
        </w:tc>
        <w:tc>
          <w:tcPr>
            <w:tcW w:w="829" w:type="dxa"/>
          </w:tcPr>
          <w:p w:rsidR="004E18D8" w:rsidRPr="006E2CDE" w:rsidRDefault="004E18D8" w:rsidP="00EB4594">
            <w:pPr>
              <w:pStyle w:val="aff1"/>
              <w:ind w:firstLine="0"/>
              <w:contextualSpacing/>
              <w:jc w:val="center"/>
              <w:rPr>
                <w:sz w:val="24"/>
                <w:szCs w:val="24"/>
              </w:rPr>
            </w:pPr>
          </w:p>
        </w:tc>
        <w:tc>
          <w:tcPr>
            <w:tcW w:w="811" w:type="dxa"/>
          </w:tcPr>
          <w:p w:rsidR="004E18D8" w:rsidRPr="006E2CDE" w:rsidRDefault="004E18D8" w:rsidP="00EB4594">
            <w:pPr>
              <w:pStyle w:val="aff1"/>
              <w:ind w:firstLine="0"/>
              <w:contextualSpacing/>
              <w:jc w:val="center"/>
              <w:rPr>
                <w:sz w:val="24"/>
                <w:szCs w:val="24"/>
              </w:rPr>
            </w:pPr>
          </w:p>
        </w:tc>
        <w:tc>
          <w:tcPr>
            <w:tcW w:w="809" w:type="dxa"/>
          </w:tcPr>
          <w:p w:rsidR="004E18D8" w:rsidRPr="006E2CDE" w:rsidRDefault="004E18D8" w:rsidP="00EB4594">
            <w:pPr>
              <w:pStyle w:val="aff1"/>
              <w:ind w:firstLine="0"/>
              <w:contextualSpacing/>
              <w:jc w:val="center"/>
              <w:rPr>
                <w:sz w:val="24"/>
                <w:szCs w:val="24"/>
              </w:rPr>
            </w:pPr>
            <w:r w:rsidRPr="006E2CDE">
              <w:rPr>
                <w:sz w:val="24"/>
                <w:szCs w:val="24"/>
              </w:rPr>
              <w:t>1</w:t>
            </w:r>
          </w:p>
        </w:tc>
        <w:tc>
          <w:tcPr>
            <w:tcW w:w="807" w:type="dxa"/>
          </w:tcPr>
          <w:p w:rsidR="004E18D8" w:rsidRPr="006E2CDE" w:rsidRDefault="004E18D8" w:rsidP="00EB4594">
            <w:pPr>
              <w:pStyle w:val="aff1"/>
              <w:ind w:firstLine="0"/>
              <w:contextualSpacing/>
              <w:jc w:val="center"/>
              <w:rPr>
                <w:sz w:val="24"/>
                <w:szCs w:val="24"/>
              </w:rPr>
            </w:pPr>
          </w:p>
        </w:tc>
        <w:tc>
          <w:tcPr>
            <w:tcW w:w="811" w:type="dxa"/>
          </w:tcPr>
          <w:p w:rsidR="004E18D8" w:rsidRPr="006E2CDE" w:rsidRDefault="004E18D8" w:rsidP="00EB4594">
            <w:pPr>
              <w:pStyle w:val="aff1"/>
              <w:ind w:firstLine="0"/>
              <w:contextualSpacing/>
              <w:jc w:val="center"/>
              <w:rPr>
                <w:sz w:val="24"/>
                <w:szCs w:val="24"/>
              </w:rPr>
            </w:pPr>
            <w:r w:rsidRPr="006E2CDE">
              <w:rPr>
                <w:sz w:val="24"/>
                <w:szCs w:val="24"/>
              </w:rPr>
              <w:t>1</w:t>
            </w:r>
          </w:p>
        </w:tc>
        <w:tc>
          <w:tcPr>
            <w:tcW w:w="809" w:type="dxa"/>
          </w:tcPr>
          <w:p w:rsidR="004E18D8" w:rsidRPr="006E2CDE" w:rsidRDefault="004E18D8" w:rsidP="00EB4594">
            <w:pPr>
              <w:pStyle w:val="aff1"/>
              <w:ind w:firstLine="0"/>
              <w:contextualSpacing/>
              <w:jc w:val="center"/>
              <w:rPr>
                <w:sz w:val="24"/>
                <w:szCs w:val="24"/>
              </w:rPr>
            </w:pPr>
          </w:p>
        </w:tc>
        <w:tc>
          <w:tcPr>
            <w:tcW w:w="808" w:type="dxa"/>
          </w:tcPr>
          <w:p w:rsidR="004E18D8" w:rsidRPr="006E2CDE" w:rsidRDefault="004E18D8" w:rsidP="00EB4594">
            <w:pPr>
              <w:pStyle w:val="aff1"/>
              <w:ind w:firstLine="0"/>
              <w:contextualSpacing/>
              <w:jc w:val="center"/>
              <w:rPr>
                <w:sz w:val="24"/>
                <w:szCs w:val="24"/>
              </w:rPr>
            </w:pPr>
          </w:p>
        </w:tc>
      </w:tr>
      <w:tr w:rsidR="004E18D8" w:rsidRPr="006E2CDE" w:rsidTr="00EB4594">
        <w:trPr>
          <w:jc w:val="center"/>
        </w:trPr>
        <w:tc>
          <w:tcPr>
            <w:tcW w:w="2229" w:type="dxa"/>
          </w:tcPr>
          <w:p w:rsidR="004E18D8" w:rsidRPr="006E2CDE" w:rsidRDefault="004E18D8" w:rsidP="00EB4594">
            <w:pPr>
              <w:pStyle w:val="aff1"/>
              <w:ind w:firstLine="0"/>
              <w:contextualSpacing/>
              <w:jc w:val="center"/>
              <w:rPr>
                <w:sz w:val="24"/>
                <w:szCs w:val="24"/>
              </w:rPr>
            </w:pPr>
            <w:r w:rsidRPr="006E2CDE">
              <w:rPr>
                <w:sz w:val="24"/>
                <w:szCs w:val="24"/>
              </w:rPr>
              <w:t>федеральный</w:t>
            </w:r>
          </w:p>
        </w:tc>
        <w:tc>
          <w:tcPr>
            <w:tcW w:w="829" w:type="dxa"/>
          </w:tcPr>
          <w:p w:rsidR="004E18D8" w:rsidRPr="006E2CDE" w:rsidRDefault="004E18D8" w:rsidP="00EB4594">
            <w:pPr>
              <w:pStyle w:val="aff1"/>
              <w:ind w:firstLine="0"/>
              <w:contextualSpacing/>
              <w:jc w:val="center"/>
              <w:rPr>
                <w:sz w:val="24"/>
                <w:szCs w:val="24"/>
              </w:rPr>
            </w:pPr>
          </w:p>
        </w:tc>
        <w:tc>
          <w:tcPr>
            <w:tcW w:w="829" w:type="dxa"/>
          </w:tcPr>
          <w:p w:rsidR="004E18D8" w:rsidRPr="006E2CDE" w:rsidRDefault="004E18D8" w:rsidP="00EB4594">
            <w:pPr>
              <w:pStyle w:val="aff1"/>
              <w:ind w:firstLine="0"/>
              <w:contextualSpacing/>
              <w:jc w:val="center"/>
              <w:rPr>
                <w:sz w:val="24"/>
                <w:szCs w:val="24"/>
              </w:rPr>
            </w:pPr>
            <w:r w:rsidRPr="006E2CDE">
              <w:rPr>
                <w:sz w:val="24"/>
                <w:szCs w:val="24"/>
              </w:rPr>
              <w:t>1</w:t>
            </w:r>
          </w:p>
        </w:tc>
        <w:tc>
          <w:tcPr>
            <w:tcW w:w="829" w:type="dxa"/>
          </w:tcPr>
          <w:p w:rsidR="004E18D8" w:rsidRPr="006E2CDE" w:rsidRDefault="004E18D8" w:rsidP="00EB4594">
            <w:pPr>
              <w:pStyle w:val="aff1"/>
              <w:ind w:firstLine="0"/>
              <w:contextualSpacing/>
              <w:jc w:val="center"/>
              <w:rPr>
                <w:sz w:val="24"/>
                <w:szCs w:val="24"/>
              </w:rPr>
            </w:pPr>
          </w:p>
        </w:tc>
        <w:tc>
          <w:tcPr>
            <w:tcW w:w="811" w:type="dxa"/>
          </w:tcPr>
          <w:p w:rsidR="004E18D8" w:rsidRPr="006E2CDE" w:rsidRDefault="004E18D8" w:rsidP="00EB4594">
            <w:pPr>
              <w:pStyle w:val="aff1"/>
              <w:ind w:firstLine="0"/>
              <w:contextualSpacing/>
              <w:jc w:val="center"/>
              <w:rPr>
                <w:sz w:val="24"/>
                <w:szCs w:val="24"/>
              </w:rPr>
            </w:pPr>
          </w:p>
        </w:tc>
        <w:tc>
          <w:tcPr>
            <w:tcW w:w="809" w:type="dxa"/>
          </w:tcPr>
          <w:p w:rsidR="004E18D8" w:rsidRPr="006E2CDE" w:rsidRDefault="004E18D8" w:rsidP="00EB4594">
            <w:pPr>
              <w:pStyle w:val="aff1"/>
              <w:ind w:firstLine="0"/>
              <w:contextualSpacing/>
              <w:jc w:val="center"/>
              <w:rPr>
                <w:sz w:val="24"/>
                <w:szCs w:val="24"/>
              </w:rPr>
            </w:pPr>
          </w:p>
        </w:tc>
        <w:tc>
          <w:tcPr>
            <w:tcW w:w="807" w:type="dxa"/>
          </w:tcPr>
          <w:p w:rsidR="004E18D8" w:rsidRPr="006E2CDE" w:rsidRDefault="004E18D8" w:rsidP="00EB4594">
            <w:pPr>
              <w:pStyle w:val="aff1"/>
              <w:ind w:firstLine="0"/>
              <w:contextualSpacing/>
              <w:jc w:val="center"/>
              <w:rPr>
                <w:sz w:val="24"/>
                <w:szCs w:val="24"/>
              </w:rPr>
            </w:pPr>
          </w:p>
        </w:tc>
        <w:tc>
          <w:tcPr>
            <w:tcW w:w="811" w:type="dxa"/>
          </w:tcPr>
          <w:p w:rsidR="004E18D8" w:rsidRPr="006E2CDE" w:rsidRDefault="004E18D8" w:rsidP="00EB4594">
            <w:pPr>
              <w:pStyle w:val="aff1"/>
              <w:ind w:firstLine="0"/>
              <w:contextualSpacing/>
              <w:jc w:val="center"/>
              <w:rPr>
                <w:sz w:val="24"/>
                <w:szCs w:val="24"/>
              </w:rPr>
            </w:pPr>
          </w:p>
        </w:tc>
        <w:tc>
          <w:tcPr>
            <w:tcW w:w="809" w:type="dxa"/>
          </w:tcPr>
          <w:p w:rsidR="004E18D8" w:rsidRPr="006E2CDE" w:rsidRDefault="004E18D8" w:rsidP="00EB4594">
            <w:pPr>
              <w:pStyle w:val="aff1"/>
              <w:ind w:firstLine="0"/>
              <w:contextualSpacing/>
              <w:jc w:val="center"/>
              <w:rPr>
                <w:sz w:val="24"/>
                <w:szCs w:val="24"/>
              </w:rPr>
            </w:pPr>
          </w:p>
        </w:tc>
        <w:tc>
          <w:tcPr>
            <w:tcW w:w="808" w:type="dxa"/>
          </w:tcPr>
          <w:p w:rsidR="004E18D8" w:rsidRPr="006E2CDE" w:rsidRDefault="004E18D8" w:rsidP="00EB4594">
            <w:pPr>
              <w:pStyle w:val="aff1"/>
              <w:ind w:firstLine="0"/>
              <w:contextualSpacing/>
              <w:jc w:val="center"/>
              <w:rPr>
                <w:sz w:val="24"/>
                <w:szCs w:val="24"/>
              </w:rPr>
            </w:pPr>
          </w:p>
        </w:tc>
      </w:tr>
    </w:tbl>
    <w:p w:rsidR="004E18D8" w:rsidRDefault="004E18D8" w:rsidP="00EB4594">
      <w:pPr>
        <w:ind w:firstLine="0"/>
      </w:pPr>
      <w:r>
        <w:rPr>
          <w:b/>
          <w:szCs w:val="28"/>
        </w:rPr>
        <w:t>Вывод: для дошкольного образовательного учреждения результатом развития выступает показатель творчества всех участников воспитательно-образовательного процесса. Результативность данного процесса подтверждается данными об участии в муниципальных, региональных, федеральных конкурсах.</w:t>
      </w:r>
    </w:p>
    <w:p w:rsidR="00AE5CEE" w:rsidRPr="005D5D5A" w:rsidRDefault="00AE5CEE" w:rsidP="00EB4594">
      <w:pPr>
        <w:widowControl/>
        <w:ind w:firstLine="0"/>
        <w:jc w:val="left"/>
        <w:rPr>
          <w:i/>
          <w:highlight w:val="yellow"/>
        </w:rPr>
      </w:pPr>
    </w:p>
    <w:p w:rsidR="00C3339C" w:rsidRPr="005E4B04" w:rsidRDefault="00C3339C" w:rsidP="00337F82">
      <w:pPr>
        <w:widowControl/>
        <w:numPr>
          <w:ilvl w:val="0"/>
          <w:numId w:val="7"/>
        </w:numPr>
        <w:ind w:left="0" w:firstLine="0"/>
        <w:jc w:val="center"/>
        <w:rPr>
          <w:b/>
        </w:rPr>
      </w:pPr>
      <w:r w:rsidRPr="005E4B04">
        <w:rPr>
          <w:b/>
        </w:rPr>
        <w:t>ВНУТРЕННЯЯ СИТЕМА ОЦЕНКИ КАЧЕСТВА ОБРАЗОВАНИЯ</w:t>
      </w:r>
    </w:p>
    <w:p w:rsidR="00C3339C" w:rsidRPr="006E2CDE" w:rsidRDefault="00C3339C" w:rsidP="00EB4594">
      <w:pPr>
        <w:widowControl/>
        <w:ind w:firstLine="0"/>
        <w:jc w:val="left"/>
      </w:pPr>
      <w:r w:rsidRPr="006E2CDE">
        <w:t>7.1. Положение о системе оценки качества образования в ДОУ</w:t>
      </w:r>
      <w:r w:rsidR="006E2CDE" w:rsidRPr="006E2CDE">
        <w:t>;</w:t>
      </w:r>
    </w:p>
    <w:p w:rsidR="00C3339C" w:rsidRPr="006E2CDE" w:rsidRDefault="00C3339C" w:rsidP="00EB4594">
      <w:pPr>
        <w:widowControl/>
        <w:tabs>
          <w:tab w:val="num" w:pos="720"/>
        </w:tabs>
        <w:ind w:firstLine="0"/>
        <w:jc w:val="left"/>
      </w:pPr>
      <w:r w:rsidRPr="006E2CDE">
        <w:t xml:space="preserve">      Положение о мониторинге качества образования в ДОУ</w:t>
      </w:r>
      <w:r w:rsidR="006E2CDE" w:rsidRPr="006E2CDE">
        <w:t>.</w:t>
      </w:r>
    </w:p>
    <w:p w:rsidR="00125326" w:rsidRPr="005E4B04" w:rsidRDefault="00AE5CEE" w:rsidP="00337F82">
      <w:pPr>
        <w:widowControl/>
        <w:numPr>
          <w:ilvl w:val="1"/>
          <w:numId w:val="7"/>
        </w:numPr>
        <w:tabs>
          <w:tab w:val="num" w:pos="426"/>
        </w:tabs>
        <w:ind w:left="0" w:firstLine="0"/>
        <w:jc w:val="left"/>
      </w:pPr>
      <w:r w:rsidRPr="006E2CDE">
        <w:t>Материалы, подтверждающие реализацию внутренней системы оценки качества образования в ДОУ (аналитические таблицы, мониторинги)</w:t>
      </w:r>
    </w:p>
    <w:p w:rsidR="00125326" w:rsidRPr="00B77DF9" w:rsidRDefault="00125326" w:rsidP="00EB4594">
      <w:pPr>
        <w:pStyle w:val="Default"/>
        <w:tabs>
          <w:tab w:val="left" w:pos="0"/>
        </w:tabs>
        <w:ind w:right="708"/>
        <w:jc w:val="center"/>
        <w:rPr>
          <w:b/>
          <w:bCs/>
          <w:color w:val="auto"/>
        </w:rPr>
      </w:pPr>
      <w:r w:rsidRPr="00B77DF9">
        <w:rPr>
          <w:b/>
          <w:bCs/>
          <w:color w:val="auto"/>
        </w:rPr>
        <w:t>Мониторинг образовательного процесса</w:t>
      </w:r>
    </w:p>
    <w:p w:rsidR="006E2CDE" w:rsidRPr="00FF1AA8" w:rsidRDefault="006E2CDE" w:rsidP="00EB4594">
      <w:pPr>
        <w:ind w:firstLine="0"/>
        <w:rPr>
          <w:szCs w:val="28"/>
        </w:rPr>
      </w:pPr>
      <w:r w:rsidRPr="00FF1AA8">
        <w:rPr>
          <w:szCs w:val="28"/>
        </w:rPr>
        <w:t>Мониторинг освоения детьми основной общеобразовательной программы дошкольного образования</w:t>
      </w:r>
      <w:r w:rsidRPr="00FF1AA8">
        <w:rPr>
          <w:b/>
          <w:i/>
          <w:color w:val="7030A0"/>
          <w:szCs w:val="28"/>
        </w:rPr>
        <w:t xml:space="preserve"> </w:t>
      </w:r>
      <w:r w:rsidRPr="00FF1AA8">
        <w:rPr>
          <w:szCs w:val="28"/>
        </w:rPr>
        <w:t>составлен в соответствии:</w:t>
      </w:r>
    </w:p>
    <w:p w:rsidR="006E2CDE" w:rsidRPr="00FF1AA8" w:rsidRDefault="006E2CDE" w:rsidP="00337F82">
      <w:pPr>
        <w:pStyle w:val="afb"/>
        <w:widowControl/>
        <w:numPr>
          <w:ilvl w:val="0"/>
          <w:numId w:val="8"/>
        </w:numPr>
        <w:suppressAutoHyphens w:val="0"/>
        <w:ind w:left="0" w:firstLine="0"/>
        <w:contextualSpacing/>
        <w:rPr>
          <w:szCs w:val="28"/>
        </w:rPr>
      </w:pPr>
      <w:r w:rsidRPr="00FF1AA8">
        <w:rPr>
          <w:szCs w:val="28"/>
        </w:rPr>
        <w:t xml:space="preserve">с «Федеральными государственными требования к структуре основной общеобразовательной программы дошкольного образования» (приказ Минобрнауки от 23.11.2009г. № 655); </w:t>
      </w:r>
    </w:p>
    <w:p w:rsidR="006E2CDE" w:rsidRPr="00FF1AA8" w:rsidRDefault="006E2CDE" w:rsidP="00337F82">
      <w:pPr>
        <w:pStyle w:val="afb"/>
        <w:widowControl/>
        <w:numPr>
          <w:ilvl w:val="0"/>
          <w:numId w:val="8"/>
        </w:numPr>
        <w:suppressAutoHyphens w:val="0"/>
        <w:ind w:left="0" w:firstLine="0"/>
        <w:contextualSpacing/>
        <w:rPr>
          <w:szCs w:val="28"/>
        </w:rPr>
      </w:pPr>
      <w:r w:rsidRPr="00FF1AA8">
        <w:rPr>
          <w:szCs w:val="28"/>
        </w:rPr>
        <w:t>на основе примерной общеобразовательной программой дошкольного образования «От рождения до школы» под ред. Н.Е Веракса и «Программы воспитания и обучения в детском саду» под ред. М.А. Васильевой, В.В. Гербовой, Т.С. Комаровой.</w:t>
      </w:r>
    </w:p>
    <w:p w:rsidR="006E2CDE" w:rsidRDefault="006E2CDE" w:rsidP="00EB4594">
      <w:pPr>
        <w:tabs>
          <w:tab w:val="left" w:pos="426"/>
        </w:tabs>
        <w:ind w:firstLine="0"/>
        <w:contextualSpacing/>
        <w:rPr>
          <w:szCs w:val="28"/>
        </w:rPr>
      </w:pPr>
      <w:r w:rsidRPr="003968B9">
        <w:rPr>
          <w:szCs w:val="28"/>
        </w:rPr>
        <w:t xml:space="preserve">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w:t>
      </w:r>
      <w:r w:rsidRPr="00F6699E">
        <w:rPr>
          <w:szCs w:val="28"/>
        </w:rPr>
        <w:t>с 3 до 6 лет по всем направлениям развития</w:t>
      </w:r>
      <w:r>
        <w:rPr>
          <w:szCs w:val="28"/>
        </w:rPr>
        <w:t>.</w:t>
      </w:r>
    </w:p>
    <w:p w:rsidR="006E2CDE" w:rsidRDefault="006E2CDE" w:rsidP="00EB4594">
      <w:pPr>
        <w:ind w:firstLine="0"/>
        <w:jc w:val="center"/>
        <w:rPr>
          <w:b/>
          <w:bCs/>
          <w:szCs w:val="28"/>
        </w:rPr>
      </w:pPr>
      <w:r w:rsidRPr="0099138F">
        <w:rPr>
          <w:b/>
          <w:bCs/>
          <w:szCs w:val="28"/>
        </w:rPr>
        <w:t>Структура  системы  мониторинга</w:t>
      </w:r>
    </w:p>
    <w:p w:rsidR="006E2CDE" w:rsidRPr="0099138F" w:rsidRDefault="006E2CDE" w:rsidP="00337F82">
      <w:pPr>
        <w:widowControl/>
        <w:numPr>
          <w:ilvl w:val="0"/>
          <w:numId w:val="12"/>
        </w:numPr>
        <w:tabs>
          <w:tab w:val="clear" w:pos="720"/>
          <w:tab w:val="num" w:pos="0"/>
        </w:tabs>
        <w:suppressAutoHyphens w:val="0"/>
        <w:ind w:left="0" w:firstLine="0"/>
        <w:rPr>
          <w:szCs w:val="28"/>
        </w:rPr>
      </w:pPr>
      <w:r>
        <w:rPr>
          <w:bCs/>
          <w:szCs w:val="28"/>
        </w:rPr>
        <w:t>На</w:t>
      </w:r>
      <w:r w:rsidRPr="0099138F">
        <w:rPr>
          <w:bCs/>
          <w:szCs w:val="28"/>
        </w:rPr>
        <w:t>личие объекта</w:t>
      </w:r>
      <w:r w:rsidRPr="0099138F">
        <w:rPr>
          <w:szCs w:val="28"/>
        </w:rPr>
        <w:t xml:space="preserve"> мониторинга; </w:t>
      </w:r>
    </w:p>
    <w:p w:rsidR="006E2CDE" w:rsidRPr="0099138F" w:rsidRDefault="006E2CDE" w:rsidP="00337F82">
      <w:pPr>
        <w:widowControl/>
        <w:numPr>
          <w:ilvl w:val="0"/>
          <w:numId w:val="12"/>
        </w:numPr>
        <w:tabs>
          <w:tab w:val="clear" w:pos="720"/>
          <w:tab w:val="num" w:pos="0"/>
        </w:tabs>
        <w:suppressAutoHyphens w:val="0"/>
        <w:ind w:left="0" w:firstLine="0"/>
        <w:rPr>
          <w:szCs w:val="28"/>
        </w:rPr>
      </w:pPr>
      <w:r w:rsidRPr="0099138F">
        <w:rPr>
          <w:bCs/>
          <w:szCs w:val="28"/>
        </w:rPr>
        <w:t>Наличие форм для сбора, оформления информации</w:t>
      </w:r>
      <w:r w:rsidRPr="0099138F">
        <w:rPr>
          <w:szCs w:val="28"/>
        </w:rPr>
        <w:t xml:space="preserve"> (использование диагностических карт, карт развития</w:t>
      </w:r>
      <w:r>
        <w:rPr>
          <w:szCs w:val="28"/>
        </w:rPr>
        <w:t xml:space="preserve">) </w:t>
      </w:r>
      <w:r w:rsidRPr="0099138F">
        <w:rPr>
          <w:szCs w:val="28"/>
        </w:rPr>
        <w:t>утверждаемых в ДОУ для всех категорий педагогических кадров, участвующих в мониторинге</w:t>
      </w:r>
      <w:r>
        <w:rPr>
          <w:szCs w:val="28"/>
        </w:rPr>
        <w:t>:</w:t>
      </w:r>
    </w:p>
    <w:p w:rsidR="006E2CDE" w:rsidRPr="0099138F" w:rsidRDefault="006E2CDE" w:rsidP="00337F82">
      <w:pPr>
        <w:widowControl/>
        <w:numPr>
          <w:ilvl w:val="0"/>
          <w:numId w:val="12"/>
        </w:numPr>
        <w:tabs>
          <w:tab w:val="clear" w:pos="720"/>
          <w:tab w:val="num" w:pos="0"/>
        </w:tabs>
        <w:suppressAutoHyphens w:val="0"/>
        <w:ind w:left="0" w:firstLine="0"/>
        <w:rPr>
          <w:szCs w:val="28"/>
        </w:rPr>
      </w:pPr>
      <w:r w:rsidRPr="0099138F">
        <w:rPr>
          <w:bCs/>
          <w:szCs w:val="28"/>
        </w:rPr>
        <w:t xml:space="preserve"> </w:t>
      </w:r>
      <w:r>
        <w:rPr>
          <w:bCs/>
          <w:szCs w:val="28"/>
        </w:rPr>
        <w:t>П</w:t>
      </w:r>
      <w:r w:rsidRPr="0099138F">
        <w:rPr>
          <w:bCs/>
          <w:szCs w:val="28"/>
        </w:rPr>
        <w:t xml:space="preserve">одбор (разработка) инструментария </w:t>
      </w:r>
      <w:r w:rsidRPr="0099138F">
        <w:rPr>
          <w:szCs w:val="28"/>
        </w:rPr>
        <w:t xml:space="preserve">(формы, методы); </w:t>
      </w:r>
    </w:p>
    <w:p w:rsidR="006E2CDE" w:rsidRDefault="006E2CDE" w:rsidP="00337F82">
      <w:pPr>
        <w:widowControl/>
        <w:numPr>
          <w:ilvl w:val="0"/>
          <w:numId w:val="12"/>
        </w:numPr>
        <w:tabs>
          <w:tab w:val="clear" w:pos="720"/>
          <w:tab w:val="num" w:pos="0"/>
        </w:tabs>
        <w:suppressAutoHyphens w:val="0"/>
        <w:ind w:left="0" w:firstLine="0"/>
        <w:rPr>
          <w:szCs w:val="28"/>
        </w:rPr>
      </w:pPr>
      <w:r w:rsidRPr="0099138F">
        <w:rPr>
          <w:bCs/>
          <w:szCs w:val="28"/>
        </w:rPr>
        <w:t xml:space="preserve">Определение формы фиксации результатов </w:t>
      </w:r>
      <w:r>
        <w:rPr>
          <w:szCs w:val="28"/>
        </w:rPr>
        <w:t>(в цвете, цифрах, баллах, др.)</w:t>
      </w:r>
    </w:p>
    <w:p w:rsidR="006E2CDE" w:rsidRPr="0099138F" w:rsidRDefault="006E2CDE" w:rsidP="00337F82">
      <w:pPr>
        <w:widowControl/>
        <w:numPr>
          <w:ilvl w:val="0"/>
          <w:numId w:val="12"/>
        </w:numPr>
        <w:tabs>
          <w:tab w:val="clear" w:pos="720"/>
          <w:tab w:val="num" w:pos="0"/>
        </w:tabs>
        <w:suppressAutoHyphens w:val="0"/>
        <w:ind w:left="0" w:firstLine="0"/>
        <w:rPr>
          <w:szCs w:val="28"/>
        </w:rPr>
      </w:pPr>
      <w:r w:rsidRPr="0099138F">
        <w:rPr>
          <w:bCs/>
          <w:szCs w:val="28"/>
        </w:rPr>
        <w:t>Определение сроков и периодичности сбора информации</w:t>
      </w:r>
      <w:r>
        <w:rPr>
          <w:szCs w:val="28"/>
        </w:rPr>
        <w:t>.</w:t>
      </w:r>
    </w:p>
    <w:p w:rsidR="006E2CDE" w:rsidRPr="007D119B" w:rsidRDefault="006E2CDE" w:rsidP="00EB4594">
      <w:pPr>
        <w:ind w:firstLine="0"/>
        <w:rPr>
          <w:color w:val="C00000"/>
          <w:szCs w:val="28"/>
        </w:rPr>
      </w:pPr>
      <w:r w:rsidRPr="00A30773">
        <w:rPr>
          <w:szCs w:val="28"/>
        </w:rPr>
        <w:t>С целью создания оптимальных условий для работы, воспитания и обучения всех участник</w:t>
      </w:r>
      <w:r>
        <w:rPr>
          <w:szCs w:val="28"/>
        </w:rPr>
        <w:t xml:space="preserve">ов образовательного процесса в </w:t>
      </w:r>
      <w:r w:rsidRPr="00A30773">
        <w:rPr>
          <w:szCs w:val="28"/>
        </w:rPr>
        <w:t>ДОУ разработано положение о мониторинге, на основании которого проводятся различные виды мониторинга.</w:t>
      </w:r>
      <w:r>
        <w:rPr>
          <w:szCs w:val="28"/>
        </w:rPr>
        <w:t xml:space="preserve"> </w:t>
      </w:r>
    </w:p>
    <w:p w:rsidR="006E2CDE" w:rsidRPr="00F6699E" w:rsidRDefault="006E2CDE" w:rsidP="00EB4594">
      <w:pPr>
        <w:ind w:firstLine="0"/>
        <w:jc w:val="center"/>
        <w:rPr>
          <w:b/>
          <w:szCs w:val="28"/>
        </w:rPr>
      </w:pPr>
      <w:r w:rsidRPr="00F6699E">
        <w:rPr>
          <w:b/>
          <w:szCs w:val="28"/>
        </w:rPr>
        <w:t>Ме</w:t>
      </w:r>
      <w:r>
        <w:rPr>
          <w:b/>
          <w:szCs w:val="28"/>
        </w:rPr>
        <w:t>ханизм</w:t>
      </w:r>
      <w:r w:rsidRPr="00F6699E">
        <w:rPr>
          <w:b/>
          <w:szCs w:val="28"/>
        </w:rPr>
        <w:t xml:space="preserve"> проведения мониторинга</w:t>
      </w:r>
    </w:p>
    <w:p w:rsidR="006E2CDE" w:rsidRDefault="006E2CDE" w:rsidP="00EB4594">
      <w:pPr>
        <w:ind w:firstLine="0"/>
        <w:rPr>
          <w:szCs w:val="28"/>
        </w:rPr>
      </w:pPr>
      <w:r w:rsidRPr="00F6699E">
        <w:rPr>
          <w:b/>
          <w:szCs w:val="28"/>
        </w:rPr>
        <w:tab/>
      </w:r>
      <w:r w:rsidRPr="00F6699E">
        <w:rPr>
          <w:szCs w:val="28"/>
        </w:rPr>
        <w:t>Мониторинг носит индивидуальный характер и проводится 2</w:t>
      </w:r>
      <w:r>
        <w:rPr>
          <w:szCs w:val="28"/>
        </w:rPr>
        <w:t xml:space="preserve"> </w:t>
      </w:r>
      <w:r w:rsidRPr="00F6699E">
        <w:rPr>
          <w:szCs w:val="28"/>
        </w:rPr>
        <w:t>раза в год</w:t>
      </w:r>
      <w:r>
        <w:rPr>
          <w:szCs w:val="28"/>
        </w:rPr>
        <w:t xml:space="preserve"> /сентябрь, май/</w:t>
      </w:r>
      <w:r w:rsidRPr="00F6699E">
        <w:rPr>
          <w:szCs w:val="28"/>
        </w:rPr>
        <w:t xml:space="preserve">. </w:t>
      </w:r>
    </w:p>
    <w:tbl>
      <w:tblPr>
        <w:tblStyle w:val="afc"/>
        <w:tblW w:w="0" w:type="auto"/>
        <w:jc w:val="center"/>
        <w:tblLayout w:type="fixed"/>
        <w:tblLook w:val="04A0"/>
      </w:tblPr>
      <w:tblGrid>
        <w:gridCol w:w="1809"/>
        <w:gridCol w:w="7762"/>
      </w:tblGrid>
      <w:tr w:rsidR="006E2CDE" w:rsidTr="005E4B04">
        <w:trPr>
          <w:jc w:val="center"/>
        </w:trPr>
        <w:tc>
          <w:tcPr>
            <w:tcW w:w="1809" w:type="dxa"/>
          </w:tcPr>
          <w:p w:rsidR="006E2CDE" w:rsidRPr="00FF1AA8" w:rsidRDefault="006E2CDE" w:rsidP="00EB4594">
            <w:pPr>
              <w:ind w:firstLine="0"/>
              <w:rPr>
                <w:sz w:val="20"/>
                <w:szCs w:val="20"/>
              </w:rPr>
            </w:pPr>
            <w:r w:rsidRPr="00FF1AA8">
              <w:rPr>
                <w:b/>
                <w:bCs/>
                <w:sz w:val="20"/>
                <w:szCs w:val="20"/>
              </w:rPr>
              <w:t xml:space="preserve">Проведение мониторинга  педагогами (специалистами) ДОУ </w:t>
            </w:r>
          </w:p>
          <w:p w:rsidR="006E2CDE" w:rsidRPr="00FF1AA8" w:rsidRDefault="006E2CDE" w:rsidP="00EB4594">
            <w:pPr>
              <w:ind w:firstLine="0"/>
              <w:rPr>
                <w:sz w:val="20"/>
                <w:szCs w:val="20"/>
              </w:rPr>
            </w:pPr>
          </w:p>
        </w:tc>
        <w:tc>
          <w:tcPr>
            <w:tcW w:w="7762" w:type="dxa"/>
          </w:tcPr>
          <w:p w:rsidR="006E2CDE" w:rsidRPr="00B77DF9" w:rsidRDefault="006E2CDE" w:rsidP="00EB4594">
            <w:pPr>
              <w:ind w:firstLine="0"/>
              <w:rPr>
                <w:color w:val="C00000"/>
                <w:sz w:val="22"/>
                <w:szCs w:val="22"/>
              </w:rPr>
            </w:pPr>
            <w:r w:rsidRPr="00B77DF9">
              <w:rPr>
                <w:bCs/>
                <w:sz w:val="22"/>
                <w:szCs w:val="22"/>
              </w:rPr>
              <w:t>Проводится на основании утвержденной на педагогическом совете ДОУ системы мониторинга и соответствующих диагностических методик (с учетом возраста детей, вида группы, кадрового обеспечения образовательного процесса).</w:t>
            </w:r>
          </w:p>
          <w:p w:rsidR="006E2CDE" w:rsidRPr="00B77DF9" w:rsidRDefault="006E2CDE" w:rsidP="00EB4594">
            <w:pPr>
              <w:ind w:firstLine="0"/>
              <w:rPr>
                <w:sz w:val="22"/>
                <w:szCs w:val="22"/>
              </w:rPr>
            </w:pPr>
            <w:r w:rsidRPr="00B77DF9">
              <w:rPr>
                <w:bCs/>
                <w:sz w:val="22"/>
                <w:szCs w:val="22"/>
              </w:rPr>
              <w:t xml:space="preserve">Мониторинг должен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w:t>
            </w:r>
          </w:p>
        </w:tc>
      </w:tr>
      <w:tr w:rsidR="006E2CDE" w:rsidTr="005E4B04">
        <w:trPr>
          <w:jc w:val="center"/>
        </w:trPr>
        <w:tc>
          <w:tcPr>
            <w:tcW w:w="1809" w:type="dxa"/>
          </w:tcPr>
          <w:p w:rsidR="006E2CDE" w:rsidRPr="00FF1AA8" w:rsidRDefault="006E2CDE" w:rsidP="00EB4594">
            <w:pPr>
              <w:ind w:firstLine="0"/>
              <w:rPr>
                <w:b/>
                <w:bCs/>
                <w:sz w:val="20"/>
                <w:szCs w:val="20"/>
              </w:rPr>
            </w:pPr>
            <w:r w:rsidRPr="00FF1AA8">
              <w:rPr>
                <w:b/>
                <w:bCs/>
                <w:sz w:val="20"/>
                <w:szCs w:val="20"/>
              </w:rPr>
              <w:t>Оформление результатов мониторинга</w:t>
            </w:r>
          </w:p>
          <w:p w:rsidR="006E2CDE" w:rsidRPr="00FF1AA8" w:rsidRDefault="006E2CDE" w:rsidP="00EB4594">
            <w:pPr>
              <w:ind w:firstLine="0"/>
              <w:rPr>
                <w:sz w:val="20"/>
                <w:szCs w:val="20"/>
              </w:rPr>
            </w:pPr>
          </w:p>
        </w:tc>
        <w:tc>
          <w:tcPr>
            <w:tcW w:w="7762" w:type="dxa"/>
          </w:tcPr>
          <w:p w:rsidR="006E2CDE" w:rsidRPr="00B77DF9" w:rsidRDefault="006E2CDE" w:rsidP="00EB4594">
            <w:pPr>
              <w:ind w:firstLine="0"/>
              <w:rPr>
                <w:sz w:val="22"/>
                <w:szCs w:val="22"/>
              </w:rPr>
            </w:pPr>
            <w:r w:rsidRPr="00B77DF9">
              <w:rPr>
                <w:bCs/>
                <w:sz w:val="22"/>
                <w:szCs w:val="22"/>
              </w:rPr>
              <w:t>В утвержденную в ДОУ форму фиксирования результатов воспитатель (специалист) вносит результаты диагностики каждого ребенка. Фиксирование результатов осуществляется на бумажном носителе (может быть дополнено электронным). Сравнительный анализ этих показателей должен позволить выявить динамику развития каждого ребенка.</w:t>
            </w:r>
          </w:p>
        </w:tc>
      </w:tr>
      <w:tr w:rsidR="006E2CDE" w:rsidTr="005E4B04">
        <w:trPr>
          <w:jc w:val="center"/>
        </w:trPr>
        <w:tc>
          <w:tcPr>
            <w:tcW w:w="1809" w:type="dxa"/>
          </w:tcPr>
          <w:p w:rsidR="006E2CDE" w:rsidRPr="00FF1AA8" w:rsidRDefault="006E2CDE" w:rsidP="00EB4594">
            <w:pPr>
              <w:ind w:firstLine="0"/>
              <w:rPr>
                <w:sz w:val="20"/>
                <w:szCs w:val="20"/>
              </w:rPr>
            </w:pPr>
            <w:r w:rsidRPr="00FF1AA8">
              <w:rPr>
                <w:b/>
                <w:bCs/>
                <w:sz w:val="20"/>
                <w:szCs w:val="20"/>
              </w:rPr>
              <w:t>Педагогический анализ результатов</w:t>
            </w:r>
            <w:r w:rsidRPr="00FF1AA8">
              <w:rPr>
                <w:sz w:val="20"/>
                <w:szCs w:val="20"/>
              </w:rPr>
              <w:t xml:space="preserve"> </w:t>
            </w:r>
            <w:r w:rsidRPr="00FF1AA8">
              <w:rPr>
                <w:b/>
                <w:bCs/>
                <w:sz w:val="20"/>
                <w:szCs w:val="20"/>
              </w:rPr>
              <w:t>мониторинга</w:t>
            </w:r>
          </w:p>
          <w:p w:rsidR="006E2CDE" w:rsidRPr="00FF1AA8" w:rsidRDefault="006E2CDE" w:rsidP="00EB4594">
            <w:pPr>
              <w:ind w:firstLine="0"/>
              <w:rPr>
                <w:sz w:val="20"/>
                <w:szCs w:val="20"/>
              </w:rPr>
            </w:pPr>
          </w:p>
        </w:tc>
        <w:tc>
          <w:tcPr>
            <w:tcW w:w="7762" w:type="dxa"/>
          </w:tcPr>
          <w:p w:rsidR="006E2CDE" w:rsidRPr="00B77DF9" w:rsidRDefault="006E2CDE" w:rsidP="00EB4594">
            <w:pPr>
              <w:ind w:firstLine="0"/>
              <w:rPr>
                <w:rFonts w:eastAsia="+mn-ea"/>
                <w:b/>
                <w:bCs/>
                <w:color w:val="5A160B"/>
                <w:kern w:val="24"/>
                <w:sz w:val="22"/>
                <w:szCs w:val="22"/>
              </w:rPr>
            </w:pPr>
            <w:r w:rsidRPr="00B77DF9">
              <w:rPr>
                <w:bCs/>
                <w:sz w:val="22"/>
                <w:szCs w:val="22"/>
              </w:rPr>
              <w:t>Педагоги ДОУ анализируют полученные результаты мониторинга по каждому воспитаннику, уровень освоения Программы (низкий, средний, высокий), определяют причины тех или  иных результатов освоения Программы.</w:t>
            </w:r>
            <w:r w:rsidRPr="00B77DF9">
              <w:rPr>
                <w:rFonts w:eastAsia="+mn-ea"/>
                <w:b/>
                <w:bCs/>
                <w:color w:val="5A160B"/>
                <w:kern w:val="24"/>
                <w:sz w:val="22"/>
                <w:szCs w:val="22"/>
              </w:rPr>
              <w:t xml:space="preserve"> </w:t>
            </w:r>
          </w:p>
          <w:p w:rsidR="006E2CDE" w:rsidRPr="00B77DF9" w:rsidRDefault="006E2CDE" w:rsidP="00EB4594">
            <w:pPr>
              <w:ind w:firstLine="0"/>
              <w:rPr>
                <w:sz w:val="22"/>
                <w:szCs w:val="22"/>
              </w:rPr>
            </w:pPr>
            <w:r w:rsidRPr="00B77DF9">
              <w:rPr>
                <w:bCs/>
                <w:sz w:val="22"/>
                <w:szCs w:val="22"/>
              </w:rPr>
              <w:t xml:space="preserve">По результатам анализа показателей мониторинга проектируется </w:t>
            </w:r>
            <w:r w:rsidRPr="00B77DF9">
              <w:rPr>
                <w:bCs/>
                <w:sz w:val="22"/>
                <w:szCs w:val="22"/>
              </w:rPr>
              <w:lastRenderedPageBreak/>
              <w:t>(корректируется) индивидуальный образовательный маршрут воспитанника.</w:t>
            </w:r>
          </w:p>
        </w:tc>
      </w:tr>
      <w:tr w:rsidR="006E2CDE" w:rsidTr="005E4B04">
        <w:trPr>
          <w:jc w:val="center"/>
        </w:trPr>
        <w:tc>
          <w:tcPr>
            <w:tcW w:w="1809" w:type="dxa"/>
          </w:tcPr>
          <w:p w:rsidR="006E2CDE" w:rsidRPr="00FF1AA8" w:rsidRDefault="006E2CDE" w:rsidP="00EB4594">
            <w:pPr>
              <w:ind w:firstLine="0"/>
              <w:rPr>
                <w:sz w:val="20"/>
                <w:szCs w:val="20"/>
              </w:rPr>
            </w:pPr>
            <w:r w:rsidRPr="00FF1AA8">
              <w:rPr>
                <w:b/>
                <w:bCs/>
                <w:sz w:val="20"/>
                <w:szCs w:val="20"/>
              </w:rPr>
              <w:lastRenderedPageBreak/>
              <w:t>Коллегиальное обсуждение</w:t>
            </w:r>
          </w:p>
        </w:tc>
        <w:tc>
          <w:tcPr>
            <w:tcW w:w="7762" w:type="dxa"/>
          </w:tcPr>
          <w:p w:rsidR="006E2CDE" w:rsidRPr="00B77DF9" w:rsidRDefault="006E2CDE" w:rsidP="00EB4594">
            <w:pPr>
              <w:ind w:firstLine="0"/>
              <w:rPr>
                <w:bCs/>
                <w:sz w:val="22"/>
                <w:szCs w:val="22"/>
              </w:rPr>
            </w:pPr>
            <w:r w:rsidRPr="00B77DF9">
              <w:rPr>
                <w:bCs/>
                <w:sz w:val="22"/>
                <w:szCs w:val="22"/>
              </w:rPr>
              <w:t>Коллегиальное обсуждение результатов мониторинга (по каждому воспитаннику) проводиться на педагогическом совете.</w:t>
            </w:r>
          </w:p>
          <w:p w:rsidR="006E2CDE" w:rsidRPr="00B77DF9" w:rsidRDefault="006E2CDE" w:rsidP="00EB4594">
            <w:pPr>
              <w:ind w:firstLine="0"/>
              <w:rPr>
                <w:sz w:val="22"/>
                <w:szCs w:val="22"/>
              </w:rPr>
            </w:pPr>
            <w:r w:rsidRPr="00B77DF9">
              <w:rPr>
                <w:bCs/>
                <w:sz w:val="22"/>
                <w:szCs w:val="22"/>
              </w:rPr>
              <w:t xml:space="preserve"> По итогам обсуждения результатов мониторинга: </w:t>
            </w:r>
          </w:p>
          <w:p w:rsidR="006E2CDE" w:rsidRPr="00B77DF9" w:rsidRDefault="006E2CDE" w:rsidP="00337F82">
            <w:pPr>
              <w:widowControl/>
              <w:numPr>
                <w:ilvl w:val="0"/>
                <w:numId w:val="9"/>
              </w:numPr>
              <w:tabs>
                <w:tab w:val="clear" w:pos="720"/>
                <w:tab w:val="num" w:pos="317"/>
              </w:tabs>
              <w:suppressAutoHyphens w:val="0"/>
              <w:ind w:left="0" w:firstLine="0"/>
              <w:rPr>
                <w:sz w:val="22"/>
                <w:szCs w:val="22"/>
              </w:rPr>
            </w:pPr>
            <w:r w:rsidRPr="00B77DF9">
              <w:rPr>
                <w:bCs/>
                <w:sz w:val="22"/>
                <w:szCs w:val="22"/>
              </w:rPr>
              <w:t xml:space="preserve"> определяются причины полученных  положительных и отрицательных результатов и факторов, оказавших на них наибольшее влияние;</w:t>
            </w:r>
          </w:p>
          <w:p w:rsidR="006E2CDE" w:rsidRPr="00B77DF9" w:rsidRDefault="006E2CDE" w:rsidP="00337F82">
            <w:pPr>
              <w:widowControl/>
              <w:numPr>
                <w:ilvl w:val="0"/>
                <w:numId w:val="9"/>
              </w:numPr>
              <w:tabs>
                <w:tab w:val="clear" w:pos="720"/>
                <w:tab w:val="num" w:pos="317"/>
              </w:tabs>
              <w:suppressAutoHyphens w:val="0"/>
              <w:ind w:left="0" w:firstLine="0"/>
              <w:rPr>
                <w:sz w:val="22"/>
                <w:szCs w:val="22"/>
              </w:rPr>
            </w:pPr>
            <w:r w:rsidRPr="00B77DF9">
              <w:rPr>
                <w:bCs/>
                <w:sz w:val="22"/>
                <w:szCs w:val="22"/>
              </w:rPr>
              <w:t>полученные результаты соотносят с задачами и уровнем реализации Программы  ДОУ;</w:t>
            </w:r>
          </w:p>
          <w:p w:rsidR="006E2CDE" w:rsidRPr="00B77DF9" w:rsidRDefault="006E2CDE" w:rsidP="00337F82">
            <w:pPr>
              <w:widowControl/>
              <w:numPr>
                <w:ilvl w:val="0"/>
                <w:numId w:val="9"/>
              </w:numPr>
              <w:tabs>
                <w:tab w:val="clear" w:pos="720"/>
                <w:tab w:val="num" w:pos="317"/>
              </w:tabs>
              <w:suppressAutoHyphens w:val="0"/>
              <w:ind w:left="0" w:firstLine="0"/>
              <w:rPr>
                <w:sz w:val="22"/>
                <w:szCs w:val="22"/>
              </w:rPr>
            </w:pPr>
            <w:r w:rsidRPr="00B77DF9">
              <w:rPr>
                <w:bCs/>
                <w:sz w:val="22"/>
                <w:szCs w:val="22"/>
              </w:rPr>
              <w:t xml:space="preserve"> определяются индивидуальные маршруты образования и развития воспитанников ДОУ, степень коррекции развития;</w:t>
            </w:r>
          </w:p>
          <w:p w:rsidR="006E2CDE" w:rsidRPr="00B77DF9" w:rsidRDefault="006E2CDE" w:rsidP="00337F82">
            <w:pPr>
              <w:widowControl/>
              <w:numPr>
                <w:ilvl w:val="0"/>
                <w:numId w:val="9"/>
              </w:numPr>
              <w:tabs>
                <w:tab w:val="clear" w:pos="720"/>
                <w:tab w:val="num" w:pos="317"/>
              </w:tabs>
              <w:suppressAutoHyphens w:val="0"/>
              <w:ind w:left="0" w:firstLine="0"/>
              <w:rPr>
                <w:sz w:val="22"/>
                <w:szCs w:val="22"/>
              </w:rPr>
            </w:pPr>
            <w:r w:rsidRPr="00B77DF9">
              <w:rPr>
                <w:bCs/>
                <w:sz w:val="22"/>
                <w:szCs w:val="22"/>
              </w:rPr>
              <w:t>осуществляется необходимая координация дальнейшей деятельности воспитателей и специалистов  по организации работы с детьми.</w:t>
            </w:r>
          </w:p>
        </w:tc>
      </w:tr>
      <w:tr w:rsidR="006E2CDE" w:rsidTr="005E4B04">
        <w:trPr>
          <w:jc w:val="center"/>
        </w:trPr>
        <w:tc>
          <w:tcPr>
            <w:tcW w:w="1809" w:type="dxa"/>
          </w:tcPr>
          <w:p w:rsidR="006E2CDE" w:rsidRPr="00FF1AA8" w:rsidRDefault="006E2CDE" w:rsidP="00EB4594">
            <w:pPr>
              <w:ind w:firstLine="0"/>
              <w:rPr>
                <w:sz w:val="20"/>
                <w:szCs w:val="20"/>
              </w:rPr>
            </w:pPr>
            <w:r w:rsidRPr="00FF1AA8">
              <w:rPr>
                <w:b/>
                <w:bCs/>
                <w:sz w:val="20"/>
                <w:szCs w:val="20"/>
              </w:rPr>
              <w:t>По результатам мониторинга в каждой группе ДОУ необходимо</w:t>
            </w:r>
          </w:p>
        </w:tc>
        <w:tc>
          <w:tcPr>
            <w:tcW w:w="7762" w:type="dxa"/>
          </w:tcPr>
          <w:p w:rsidR="006E2CDE" w:rsidRPr="00B77DF9" w:rsidRDefault="006E2CDE" w:rsidP="00337F82">
            <w:pPr>
              <w:widowControl/>
              <w:numPr>
                <w:ilvl w:val="0"/>
                <w:numId w:val="10"/>
              </w:numPr>
              <w:shd w:val="clear" w:color="auto" w:fill="FFFFFF"/>
              <w:tabs>
                <w:tab w:val="clear" w:pos="720"/>
                <w:tab w:val="num" w:pos="317"/>
              </w:tabs>
              <w:suppressAutoHyphens w:val="0"/>
              <w:ind w:left="0" w:firstLine="0"/>
              <w:jc w:val="left"/>
              <w:rPr>
                <w:sz w:val="22"/>
                <w:szCs w:val="22"/>
              </w:rPr>
            </w:pPr>
            <w:r w:rsidRPr="00B77DF9">
              <w:rPr>
                <w:bCs/>
                <w:sz w:val="22"/>
                <w:szCs w:val="22"/>
              </w:rPr>
              <w:t xml:space="preserve">оценить уровень </w:t>
            </w:r>
            <w:r w:rsidRPr="00B77DF9">
              <w:rPr>
                <w:sz w:val="22"/>
                <w:szCs w:val="22"/>
              </w:rPr>
              <w:t xml:space="preserve">полученных </w:t>
            </w:r>
            <w:r w:rsidRPr="00B77DF9">
              <w:rPr>
                <w:bCs/>
                <w:sz w:val="22"/>
                <w:szCs w:val="22"/>
              </w:rPr>
              <w:t xml:space="preserve">результатов </w:t>
            </w:r>
            <w:r w:rsidRPr="00B77DF9">
              <w:rPr>
                <w:sz w:val="22"/>
                <w:szCs w:val="22"/>
              </w:rPr>
              <w:t>(низкий, средний, высокий или иные его градации, если это предусмотрено методикой), сравнить данные по каждой группе между собой;</w:t>
            </w:r>
          </w:p>
          <w:p w:rsidR="006E2CDE" w:rsidRPr="00B77DF9" w:rsidRDefault="006E2CDE" w:rsidP="00337F82">
            <w:pPr>
              <w:widowControl/>
              <w:numPr>
                <w:ilvl w:val="0"/>
                <w:numId w:val="10"/>
              </w:numPr>
              <w:shd w:val="clear" w:color="auto" w:fill="FFFFFF"/>
              <w:tabs>
                <w:tab w:val="clear" w:pos="720"/>
                <w:tab w:val="num" w:pos="317"/>
              </w:tabs>
              <w:suppressAutoHyphens w:val="0"/>
              <w:ind w:left="0" w:firstLine="0"/>
              <w:jc w:val="left"/>
              <w:rPr>
                <w:sz w:val="22"/>
                <w:szCs w:val="22"/>
              </w:rPr>
            </w:pPr>
            <w:r w:rsidRPr="00B77DF9">
              <w:rPr>
                <w:bCs/>
                <w:sz w:val="22"/>
                <w:szCs w:val="22"/>
              </w:rPr>
              <w:t>определить</w:t>
            </w:r>
            <w:r w:rsidRPr="00B77DF9">
              <w:rPr>
                <w:sz w:val="22"/>
                <w:szCs w:val="22"/>
              </w:rPr>
              <w:t xml:space="preserve"> </w:t>
            </w:r>
            <w:r w:rsidRPr="00B77DF9">
              <w:rPr>
                <w:bCs/>
                <w:sz w:val="22"/>
                <w:szCs w:val="22"/>
              </w:rPr>
              <w:t>группу показателей с наиболее низкими результатами</w:t>
            </w:r>
            <w:r w:rsidRPr="00B77DF9">
              <w:rPr>
                <w:sz w:val="22"/>
                <w:szCs w:val="22"/>
              </w:rPr>
              <w:t xml:space="preserve">, определить коллегиально возможные причины полученных данных; </w:t>
            </w:r>
          </w:p>
          <w:p w:rsidR="006E2CDE" w:rsidRPr="00B77DF9" w:rsidRDefault="006E2CDE" w:rsidP="00337F82">
            <w:pPr>
              <w:widowControl/>
              <w:numPr>
                <w:ilvl w:val="0"/>
                <w:numId w:val="10"/>
              </w:numPr>
              <w:shd w:val="clear" w:color="auto" w:fill="FFFFFF"/>
              <w:tabs>
                <w:tab w:val="clear" w:pos="720"/>
                <w:tab w:val="num" w:pos="317"/>
              </w:tabs>
              <w:suppressAutoHyphens w:val="0"/>
              <w:ind w:left="0" w:firstLine="0"/>
              <w:jc w:val="left"/>
              <w:rPr>
                <w:sz w:val="22"/>
                <w:szCs w:val="22"/>
              </w:rPr>
            </w:pPr>
            <w:r w:rsidRPr="00B77DF9">
              <w:rPr>
                <w:bCs/>
                <w:sz w:val="22"/>
                <w:szCs w:val="22"/>
              </w:rPr>
              <w:t xml:space="preserve">провести сравнение с аналогичными предыдущими показателями, выявить характер динамики </w:t>
            </w:r>
            <w:r w:rsidRPr="00B77DF9">
              <w:rPr>
                <w:sz w:val="22"/>
                <w:szCs w:val="22"/>
              </w:rPr>
              <w:t>(положительный, отрицательный);</w:t>
            </w:r>
          </w:p>
          <w:p w:rsidR="006E2CDE" w:rsidRPr="00B77DF9" w:rsidRDefault="006E2CDE" w:rsidP="00337F82">
            <w:pPr>
              <w:widowControl/>
              <w:numPr>
                <w:ilvl w:val="0"/>
                <w:numId w:val="10"/>
              </w:numPr>
              <w:shd w:val="clear" w:color="auto" w:fill="FFFFFF"/>
              <w:tabs>
                <w:tab w:val="clear" w:pos="720"/>
                <w:tab w:val="num" w:pos="317"/>
              </w:tabs>
              <w:suppressAutoHyphens w:val="0"/>
              <w:ind w:left="0" w:firstLine="0"/>
              <w:jc w:val="left"/>
              <w:rPr>
                <w:sz w:val="22"/>
                <w:szCs w:val="22"/>
              </w:rPr>
            </w:pPr>
            <w:r w:rsidRPr="00B77DF9">
              <w:rPr>
                <w:bCs/>
                <w:sz w:val="22"/>
                <w:szCs w:val="22"/>
              </w:rPr>
              <w:t xml:space="preserve">определить </w:t>
            </w:r>
            <w:r w:rsidRPr="00B77DF9">
              <w:rPr>
                <w:sz w:val="22"/>
                <w:szCs w:val="22"/>
              </w:rPr>
              <w:t xml:space="preserve">возможные </w:t>
            </w:r>
            <w:r w:rsidRPr="00B77DF9">
              <w:rPr>
                <w:bCs/>
                <w:sz w:val="22"/>
                <w:szCs w:val="22"/>
              </w:rPr>
              <w:t xml:space="preserve">причины </w:t>
            </w:r>
            <w:r w:rsidRPr="00B77DF9">
              <w:rPr>
                <w:sz w:val="22"/>
                <w:szCs w:val="22"/>
              </w:rPr>
              <w:t>изменений и факторы, которые повлияли на полученные результаты.</w:t>
            </w:r>
          </w:p>
        </w:tc>
      </w:tr>
      <w:tr w:rsidR="006E2CDE" w:rsidTr="005E4B04">
        <w:trPr>
          <w:jc w:val="center"/>
        </w:trPr>
        <w:tc>
          <w:tcPr>
            <w:tcW w:w="1809" w:type="dxa"/>
          </w:tcPr>
          <w:p w:rsidR="006E2CDE" w:rsidRPr="00FF1AA8" w:rsidRDefault="006E2CDE" w:rsidP="00EB4594">
            <w:pPr>
              <w:ind w:firstLine="0"/>
              <w:rPr>
                <w:sz w:val="20"/>
                <w:szCs w:val="20"/>
              </w:rPr>
            </w:pPr>
            <w:r w:rsidRPr="00FF1AA8">
              <w:rPr>
                <w:b/>
                <w:bCs/>
                <w:sz w:val="20"/>
                <w:szCs w:val="20"/>
              </w:rPr>
              <w:t>Участники педсовета обсуждают</w:t>
            </w:r>
          </w:p>
        </w:tc>
        <w:tc>
          <w:tcPr>
            <w:tcW w:w="7762" w:type="dxa"/>
          </w:tcPr>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какого рода помощь требуется ребенку или группе детей;</w:t>
            </w:r>
          </w:p>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какую деятельность необходимо осуществлять силами воспитателей;</w:t>
            </w:r>
          </w:p>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какую работу могут взять на себя другие специалисты;</w:t>
            </w:r>
          </w:p>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какую индивидуальную развивающую (коррекционную)  работу желательно осуществлять;</w:t>
            </w:r>
          </w:p>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какие особенности должны быть учтены в процессе дальнейшей образовательной деятельности;</w:t>
            </w:r>
          </w:p>
          <w:p w:rsidR="006E2CDE" w:rsidRPr="00B77DF9" w:rsidRDefault="006E2CDE" w:rsidP="00337F82">
            <w:pPr>
              <w:widowControl/>
              <w:numPr>
                <w:ilvl w:val="0"/>
                <w:numId w:val="11"/>
              </w:numPr>
              <w:tabs>
                <w:tab w:val="clear" w:pos="720"/>
                <w:tab w:val="num" w:pos="317"/>
              </w:tabs>
              <w:suppressAutoHyphens w:val="0"/>
              <w:ind w:left="0" w:firstLine="0"/>
              <w:jc w:val="left"/>
              <w:rPr>
                <w:sz w:val="22"/>
                <w:szCs w:val="22"/>
              </w:rPr>
            </w:pPr>
            <w:r w:rsidRPr="00B77DF9">
              <w:rPr>
                <w:sz w:val="22"/>
                <w:szCs w:val="22"/>
              </w:rPr>
              <w:t>какие советы и рекомендации необходимо адресовать родителям воспитанников.</w:t>
            </w:r>
          </w:p>
        </w:tc>
      </w:tr>
    </w:tbl>
    <w:p w:rsidR="006E2CDE" w:rsidRDefault="005A0C79" w:rsidP="00EB4594">
      <w:pPr>
        <w:ind w:firstLine="0"/>
        <w:rPr>
          <w:szCs w:val="28"/>
        </w:rPr>
      </w:pPr>
      <w:r>
        <w:rPr>
          <w:noProof/>
          <w:szCs w:val="28"/>
        </w:rPr>
        <w:pict>
          <v:shape id="_x0000_s1028" type="#_x0000_t202" style="position:absolute;left:0;text-align:left;margin-left:145.2pt;margin-top:9.3pt;width:211.05pt;height:24pt;z-index:251660288;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028">
              <w:txbxContent>
                <w:p w:rsidR="005B4384" w:rsidRDefault="005B4384" w:rsidP="006E2CDE">
                  <w:pPr>
                    <w:jc w:val="center"/>
                    <w:rPr>
                      <w:b/>
                    </w:rPr>
                  </w:pPr>
                  <w:r w:rsidRPr="003968B9">
                    <w:rPr>
                      <w:b/>
                    </w:rPr>
                    <w:t>Мониторинг включает в себя</w:t>
                  </w:r>
                </w:p>
                <w:p w:rsidR="005B4384" w:rsidRDefault="005B4384" w:rsidP="006E2CDE"/>
              </w:txbxContent>
            </v:textbox>
          </v:shape>
        </w:pict>
      </w:r>
    </w:p>
    <w:p w:rsidR="006E2CDE" w:rsidRDefault="005A0C79" w:rsidP="00EB4594">
      <w:pPr>
        <w:tabs>
          <w:tab w:val="left" w:pos="426"/>
        </w:tabs>
        <w:ind w:firstLine="0"/>
        <w:contextualSpacing/>
        <w:rPr>
          <w:szCs w:val="28"/>
        </w:rPr>
      </w:pPr>
      <w:r>
        <w:rPr>
          <w:noProof/>
          <w:szCs w:val="28"/>
        </w:rPr>
        <w:pict>
          <v:shapetype id="_x0000_t32" coordsize="21600,21600" o:spt="32" o:oned="t" path="m,l21600,21600e" filled="f">
            <v:path arrowok="t" fillok="f" o:connecttype="none"/>
            <o:lock v:ext="edit" shapetype="t"/>
          </v:shapetype>
          <v:shape id="_x0000_s1032" type="#_x0000_t32" style="position:absolute;left:0;text-align:left;margin-left:331.95pt;margin-top:13.5pt;width:49.5pt;height:15.75pt;z-index:251656703" o:connectortype="straight" strokecolor="#8064a2 [3207]" strokeweight="2.5pt">
            <v:stroke endarrow="block"/>
            <v:shadow color="#868686"/>
          </v:shape>
        </w:pict>
      </w:r>
    </w:p>
    <w:p w:rsidR="006E2CDE" w:rsidRDefault="005A0C79" w:rsidP="00EB4594">
      <w:pPr>
        <w:tabs>
          <w:tab w:val="left" w:pos="426"/>
        </w:tabs>
        <w:ind w:firstLine="0"/>
        <w:contextualSpacing/>
        <w:rPr>
          <w:szCs w:val="28"/>
        </w:rPr>
      </w:pPr>
      <w:r>
        <w:rPr>
          <w:noProof/>
          <w:szCs w:val="28"/>
        </w:rPr>
        <w:pict>
          <v:shape id="_x0000_s1031" type="#_x0000_t32" style="position:absolute;left:0;text-align:left;margin-left:116.7pt;margin-top:-.3pt;width:48.75pt;height:15.75pt;flip:x;z-index:251655678" o:connectortype="straight" strokecolor="#8064a2 [3207]" strokeweight="2.5pt">
            <v:stroke endarrow="block"/>
            <v:shadow color="#868686"/>
          </v:shape>
        </w:pict>
      </w:r>
    </w:p>
    <w:p w:rsidR="006E2CDE" w:rsidRDefault="005A0C79" w:rsidP="00EB4594">
      <w:pPr>
        <w:tabs>
          <w:tab w:val="left" w:pos="426"/>
        </w:tabs>
        <w:ind w:firstLine="0"/>
        <w:contextualSpacing/>
        <w:rPr>
          <w:szCs w:val="28"/>
        </w:rPr>
      </w:pPr>
      <w:r>
        <w:rPr>
          <w:noProof/>
          <w:szCs w:val="28"/>
        </w:rPr>
        <w:pict>
          <v:shape id="_x0000_s1029" type="#_x0000_t202" style="position:absolute;left:0;text-align:left;margin-left:19.5pt;margin-top:1.65pt;width:268.5pt;height:20.65pt;z-index:251661312" fillcolor="white [3201]" strokecolor="#8064a2 [3207]" strokeweight=".25pt">
            <v:shadow color="#868686"/>
            <v:textbox style="mso-next-textbox:#_x0000_s1029">
              <w:txbxContent>
                <w:p w:rsidR="005B4384" w:rsidRPr="00533E80" w:rsidRDefault="005B4384" w:rsidP="005E4B04">
                  <w:pPr>
                    <w:jc w:val="center"/>
                    <w:rPr>
                      <w:b/>
                    </w:rPr>
                  </w:pPr>
                  <w:r>
                    <w:rPr>
                      <w:b/>
                    </w:rPr>
                    <w:t xml:space="preserve">Мониторинг  </w:t>
                  </w:r>
                  <w:r w:rsidRPr="00533E80">
                    <w:rPr>
                      <w:b/>
                    </w:rPr>
                    <w:t>образовательного процесса</w:t>
                  </w:r>
                </w:p>
              </w:txbxContent>
            </v:textbox>
          </v:shape>
        </w:pict>
      </w:r>
      <w:r>
        <w:rPr>
          <w:noProof/>
          <w:szCs w:val="28"/>
        </w:rPr>
        <w:pict>
          <v:shape id="_x0000_s1030" type="#_x0000_t202" style="position:absolute;left:0;text-align:left;margin-left:294.75pt;margin-top:1.65pt;width:218.25pt;height:20.65pt;z-index:251662336" fillcolor="white [3201]" strokecolor="#8064a2 [3207]" strokeweight=".25pt">
            <v:shadow color="#868686"/>
            <v:textbox style="mso-next-textbox:#_x0000_s1030">
              <w:txbxContent>
                <w:p w:rsidR="005B4384" w:rsidRPr="00533E80" w:rsidRDefault="005B4384" w:rsidP="005E4B04">
                  <w:pPr>
                    <w:jc w:val="center"/>
                    <w:rPr>
                      <w:b/>
                    </w:rPr>
                  </w:pPr>
                  <w:r>
                    <w:rPr>
                      <w:b/>
                    </w:rPr>
                    <w:t xml:space="preserve">Мониторинг </w:t>
                  </w:r>
                  <w:r w:rsidRPr="00533E80">
                    <w:rPr>
                      <w:b/>
                    </w:rPr>
                    <w:t>детского развития</w:t>
                  </w:r>
                </w:p>
              </w:txbxContent>
            </v:textbox>
          </v:shape>
        </w:pict>
      </w:r>
    </w:p>
    <w:p w:rsidR="006E2CDE" w:rsidRDefault="006E2CDE" w:rsidP="00EB4594">
      <w:pPr>
        <w:tabs>
          <w:tab w:val="left" w:pos="426"/>
        </w:tabs>
        <w:ind w:firstLine="0"/>
        <w:contextualSpacing/>
        <w:rPr>
          <w:szCs w:val="28"/>
        </w:rPr>
      </w:pPr>
    </w:p>
    <w:p w:rsidR="006E2CDE" w:rsidRDefault="006E2CDE" w:rsidP="00EB4594">
      <w:pPr>
        <w:tabs>
          <w:tab w:val="left" w:pos="426"/>
        </w:tabs>
        <w:ind w:firstLine="0"/>
        <w:contextualSpacing/>
        <w:rPr>
          <w:szCs w:val="28"/>
        </w:rPr>
      </w:pPr>
    </w:p>
    <w:tbl>
      <w:tblPr>
        <w:tblStyle w:val="afc"/>
        <w:tblW w:w="0" w:type="auto"/>
        <w:jc w:val="center"/>
        <w:tblLook w:val="04A0"/>
      </w:tblPr>
      <w:tblGrid>
        <w:gridCol w:w="3936"/>
        <w:gridCol w:w="5635"/>
      </w:tblGrid>
      <w:tr w:rsidR="006E2CDE" w:rsidTr="005E4B04">
        <w:trPr>
          <w:jc w:val="center"/>
        </w:trPr>
        <w:tc>
          <w:tcPr>
            <w:tcW w:w="3936" w:type="dxa"/>
          </w:tcPr>
          <w:p w:rsidR="006E2CDE" w:rsidRPr="00B77DF9" w:rsidRDefault="006E2CDE" w:rsidP="00EB4594">
            <w:pPr>
              <w:ind w:firstLine="0"/>
              <w:rPr>
                <w:sz w:val="22"/>
                <w:szCs w:val="22"/>
              </w:rPr>
            </w:pPr>
            <w:r w:rsidRPr="00B77DF9">
              <w:rPr>
                <w:sz w:val="22"/>
                <w:szCs w:val="22"/>
              </w:rPr>
              <w:t>Проводится педагогами, ведущими непосредственно образовательную деятельность с дошкольниками.</w:t>
            </w:r>
          </w:p>
          <w:p w:rsidR="006E2CDE" w:rsidRPr="00B77DF9" w:rsidRDefault="006E2CDE" w:rsidP="00EB4594">
            <w:pPr>
              <w:ind w:firstLine="0"/>
              <w:rPr>
                <w:sz w:val="22"/>
                <w:szCs w:val="22"/>
              </w:rPr>
            </w:pPr>
            <w:r w:rsidRPr="00B77DF9">
              <w:rPr>
                <w:sz w:val="22"/>
                <w:szCs w:val="22"/>
              </w:rPr>
              <w:t xml:space="preserve">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ходе мониторинга заполняется таблица.  </w:t>
            </w:r>
          </w:p>
        </w:tc>
        <w:tc>
          <w:tcPr>
            <w:tcW w:w="5635" w:type="dxa"/>
          </w:tcPr>
          <w:p w:rsidR="006E2CDE" w:rsidRPr="00B77DF9" w:rsidRDefault="006E2CDE" w:rsidP="00EB4594">
            <w:pPr>
              <w:ind w:firstLine="0"/>
              <w:rPr>
                <w:sz w:val="22"/>
                <w:szCs w:val="22"/>
              </w:rPr>
            </w:pPr>
            <w:r w:rsidRPr="00B77DF9">
              <w:rPr>
                <w:sz w:val="22"/>
                <w:szCs w:val="22"/>
              </w:rPr>
              <w:t>Осуществляется педагогами, медицинским работником.</w:t>
            </w:r>
          </w:p>
          <w:p w:rsidR="006E2CDE" w:rsidRPr="00B77DF9" w:rsidRDefault="006E2CDE" w:rsidP="00EB4594">
            <w:pPr>
              <w:ind w:firstLine="0"/>
              <w:rPr>
                <w:sz w:val="22"/>
                <w:szCs w:val="22"/>
              </w:rPr>
            </w:pPr>
            <w:r w:rsidRPr="00B77DF9">
              <w:rPr>
                <w:b/>
                <w:sz w:val="22"/>
                <w:szCs w:val="22"/>
              </w:rPr>
              <w:t>Основная задача</w:t>
            </w:r>
            <w:r w:rsidRPr="00B77DF9">
              <w:rPr>
                <w:sz w:val="22"/>
                <w:szCs w:val="22"/>
              </w:rPr>
              <w:t>: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6E2CDE" w:rsidRPr="00B77DF9" w:rsidRDefault="006E2CDE" w:rsidP="00EB4594">
            <w:pPr>
              <w:ind w:firstLine="0"/>
              <w:rPr>
                <w:sz w:val="22"/>
                <w:szCs w:val="22"/>
              </w:rPr>
            </w:pPr>
            <w:r w:rsidRPr="00B77DF9">
              <w:rPr>
                <w:sz w:val="22"/>
                <w:szCs w:val="22"/>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6E2CDE" w:rsidRPr="00B77DF9" w:rsidRDefault="006E2CDE" w:rsidP="00EB4594">
            <w:pPr>
              <w:ind w:firstLine="0"/>
              <w:rPr>
                <w:sz w:val="22"/>
                <w:szCs w:val="22"/>
              </w:rPr>
            </w:pPr>
            <w:r w:rsidRPr="00B77DF9">
              <w:rPr>
                <w:sz w:val="22"/>
                <w:szCs w:val="22"/>
              </w:rPr>
              <w:t>Диагностика</w:t>
            </w:r>
            <w:r w:rsidRPr="00B77DF9">
              <w:rPr>
                <w:i/>
                <w:sz w:val="22"/>
                <w:szCs w:val="22"/>
              </w:rPr>
              <w:t xml:space="preserve"> познавательных</w:t>
            </w:r>
            <w:r w:rsidRPr="00B77DF9">
              <w:rPr>
                <w:sz w:val="22"/>
                <w:szCs w:val="22"/>
              </w:rPr>
              <w:t xml:space="preserve"> способностей: перцептивное и интеллектуальное развитие, творческие способности детей.</w:t>
            </w:r>
          </w:p>
          <w:p w:rsidR="006E2CDE" w:rsidRPr="00B77DF9" w:rsidRDefault="006E2CDE" w:rsidP="00EB4594">
            <w:pPr>
              <w:ind w:firstLine="0"/>
              <w:rPr>
                <w:sz w:val="22"/>
                <w:szCs w:val="22"/>
              </w:rPr>
            </w:pPr>
            <w:r w:rsidRPr="00B77DF9">
              <w:rPr>
                <w:sz w:val="22"/>
                <w:szCs w:val="22"/>
              </w:rPr>
              <w:t xml:space="preserve">Диагностика </w:t>
            </w:r>
            <w:r w:rsidRPr="00B77DF9">
              <w:rPr>
                <w:i/>
                <w:sz w:val="22"/>
                <w:szCs w:val="22"/>
              </w:rPr>
              <w:t>коммуникативных</w:t>
            </w:r>
            <w:r w:rsidRPr="00B77DF9">
              <w:rPr>
                <w:sz w:val="22"/>
                <w:szCs w:val="22"/>
              </w:rPr>
              <w:t xml:space="preserve"> способностей: выявление способности ребенка понимать состояния и высказывания другого человека, находящегося в наблюдаемой ситуации, выражать свое отношение к происходящему в вербальной и невербальной форме; межличностные отношения внутри группы.</w:t>
            </w:r>
          </w:p>
          <w:p w:rsidR="006E2CDE" w:rsidRPr="00B77DF9" w:rsidRDefault="006E2CDE" w:rsidP="00EB4594">
            <w:pPr>
              <w:ind w:firstLine="0"/>
              <w:rPr>
                <w:sz w:val="22"/>
                <w:szCs w:val="22"/>
              </w:rPr>
            </w:pPr>
            <w:r w:rsidRPr="00B77DF9">
              <w:rPr>
                <w:sz w:val="22"/>
                <w:szCs w:val="22"/>
              </w:rPr>
              <w:t xml:space="preserve">Диагностика </w:t>
            </w:r>
            <w:r w:rsidRPr="00B77DF9">
              <w:rPr>
                <w:i/>
                <w:sz w:val="22"/>
                <w:szCs w:val="22"/>
              </w:rPr>
              <w:t>регуляторных</w:t>
            </w:r>
            <w:r w:rsidRPr="00B77DF9">
              <w:rPr>
                <w:sz w:val="22"/>
                <w:szCs w:val="22"/>
              </w:rPr>
              <w:t xml:space="preserve"> способностей: эмоциональная и произвольная регуляция поведения </w:t>
            </w:r>
            <w:r w:rsidRPr="00B77DF9">
              <w:rPr>
                <w:sz w:val="22"/>
                <w:szCs w:val="22"/>
              </w:rPr>
              <w:lastRenderedPageBreak/>
              <w:t>ребенка, умение действовать, планировать сложные действия, распределять роли и договариваться с партнерами по деятельности.</w:t>
            </w:r>
          </w:p>
          <w:p w:rsidR="006E2CDE" w:rsidRPr="00B77DF9" w:rsidRDefault="006E2CDE" w:rsidP="00EB4594">
            <w:pPr>
              <w:ind w:firstLine="0"/>
              <w:rPr>
                <w:color w:val="C00000"/>
                <w:sz w:val="22"/>
                <w:szCs w:val="22"/>
              </w:rPr>
            </w:pPr>
            <w:r w:rsidRPr="00B77DF9">
              <w:rPr>
                <w:sz w:val="22"/>
                <w:szCs w:val="22"/>
              </w:rPr>
              <w:t>В ходе мониторинга детского развития заполняется таблица.</w:t>
            </w:r>
          </w:p>
        </w:tc>
      </w:tr>
    </w:tbl>
    <w:p w:rsidR="006E2CDE" w:rsidRPr="00BD3AD1" w:rsidRDefault="006E2CDE" w:rsidP="00EB4594">
      <w:pPr>
        <w:ind w:firstLine="0"/>
        <w:rPr>
          <w:rStyle w:val="rvts8"/>
          <w:szCs w:val="28"/>
        </w:rPr>
      </w:pPr>
      <w:r w:rsidRPr="00BD3AD1">
        <w:rPr>
          <w:rStyle w:val="rvts8"/>
          <w:szCs w:val="28"/>
        </w:rPr>
        <w:lastRenderedPageBreak/>
        <w:t xml:space="preserve">В ходе мониторинга, педагоги используют различные методы /представлены в таблице/. </w:t>
      </w:r>
    </w:p>
    <w:p w:rsidR="006E2CDE" w:rsidRPr="00F6699E" w:rsidRDefault="006E2CDE" w:rsidP="00EB4594">
      <w:pPr>
        <w:ind w:firstLine="0"/>
        <w:jc w:val="center"/>
        <w:rPr>
          <w:b/>
          <w:szCs w:val="28"/>
        </w:rPr>
      </w:pPr>
      <w:r w:rsidRPr="00F6699E">
        <w:rPr>
          <w:b/>
          <w:szCs w:val="28"/>
        </w:rPr>
        <w:t xml:space="preserve">Методы мониторинга </w:t>
      </w:r>
    </w:p>
    <w:tbl>
      <w:tblPr>
        <w:tblStyle w:val="afc"/>
        <w:tblW w:w="9996" w:type="dxa"/>
        <w:jc w:val="center"/>
        <w:tblLayout w:type="fixed"/>
        <w:tblLook w:val="01E0"/>
      </w:tblPr>
      <w:tblGrid>
        <w:gridCol w:w="1101"/>
        <w:gridCol w:w="4335"/>
        <w:gridCol w:w="2185"/>
        <w:gridCol w:w="2375"/>
      </w:tblGrid>
      <w:tr w:rsidR="006E2CDE" w:rsidRPr="00603DB3" w:rsidTr="005B4384">
        <w:trPr>
          <w:jc w:val="center"/>
        </w:trPr>
        <w:tc>
          <w:tcPr>
            <w:tcW w:w="1101" w:type="dxa"/>
          </w:tcPr>
          <w:p w:rsidR="006E2CDE" w:rsidRPr="00BD3AD1" w:rsidRDefault="006E2CDE" w:rsidP="00EB4594">
            <w:pPr>
              <w:ind w:right="-250" w:firstLine="0"/>
              <w:jc w:val="center"/>
              <w:rPr>
                <w:b/>
                <w:sz w:val="20"/>
                <w:szCs w:val="20"/>
              </w:rPr>
            </w:pPr>
            <w:r w:rsidRPr="00BD3AD1">
              <w:rPr>
                <w:b/>
                <w:sz w:val="20"/>
                <w:szCs w:val="20"/>
              </w:rPr>
              <w:t>№</w:t>
            </w:r>
          </w:p>
        </w:tc>
        <w:tc>
          <w:tcPr>
            <w:tcW w:w="4335" w:type="dxa"/>
          </w:tcPr>
          <w:p w:rsidR="006E2CDE" w:rsidRPr="00BD3AD1" w:rsidRDefault="006E2CDE" w:rsidP="00EB4594">
            <w:pPr>
              <w:ind w:firstLine="0"/>
              <w:jc w:val="center"/>
              <w:rPr>
                <w:b/>
                <w:sz w:val="20"/>
                <w:szCs w:val="20"/>
              </w:rPr>
            </w:pPr>
            <w:r w:rsidRPr="00BD3AD1">
              <w:rPr>
                <w:b/>
                <w:sz w:val="20"/>
                <w:szCs w:val="20"/>
              </w:rPr>
              <w:t>Методы мониторинга</w:t>
            </w:r>
          </w:p>
        </w:tc>
        <w:tc>
          <w:tcPr>
            <w:tcW w:w="2185" w:type="dxa"/>
          </w:tcPr>
          <w:p w:rsidR="006E2CDE" w:rsidRPr="00BD3AD1" w:rsidRDefault="006E2CDE" w:rsidP="00EB4594">
            <w:pPr>
              <w:ind w:firstLine="0"/>
              <w:jc w:val="center"/>
              <w:rPr>
                <w:b/>
                <w:sz w:val="20"/>
                <w:szCs w:val="20"/>
              </w:rPr>
            </w:pPr>
            <w:r w:rsidRPr="00BD3AD1">
              <w:rPr>
                <w:b/>
                <w:sz w:val="20"/>
                <w:szCs w:val="20"/>
              </w:rPr>
              <w:t xml:space="preserve">Ответственный </w:t>
            </w:r>
          </w:p>
        </w:tc>
        <w:tc>
          <w:tcPr>
            <w:tcW w:w="2375" w:type="dxa"/>
          </w:tcPr>
          <w:p w:rsidR="006E2CDE" w:rsidRPr="00BD3AD1" w:rsidRDefault="006E2CDE" w:rsidP="00EB4594">
            <w:pPr>
              <w:ind w:firstLine="0"/>
              <w:jc w:val="center"/>
              <w:rPr>
                <w:b/>
                <w:sz w:val="20"/>
                <w:szCs w:val="20"/>
              </w:rPr>
            </w:pPr>
            <w:r w:rsidRPr="00BD3AD1">
              <w:rPr>
                <w:b/>
                <w:sz w:val="20"/>
                <w:szCs w:val="20"/>
              </w:rPr>
              <w:t xml:space="preserve">Сроки </w:t>
            </w:r>
          </w:p>
          <w:p w:rsidR="006E2CDE" w:rsidRPr="00BD3AD1" w:rsidRDefault="006E2CDE" w:rsidP="00EB4594">
            <w:pPr>
              <w:ind w:firstLine="0"/>
              <w:jc w:val="center"/>
              <w:rPr>
                <w:b/>
                <w:sz w:val="20"/>
                <w:szCs w:val="20"/>
              </w:rPr>
            </w:pPr>
            <w:r w:rsidRPr="00BD3AD1">
              <w:rPr>
                <w:b/>
                <w:sz w:val="20"/>
                <w:szCs w:val="20"/>
              </w:rPr>
              <w:t>проведения</w:t>
            </w:r>
          </w:p>
        </w:tc>
      </w:tr>
      <w:tr w:rsidR="006E2CDE" w:rsidRPr="00603DB3" w:rsidTr="005E4B04">
        <w:trPr>
          <w:jc w:val="center"/>
        </w:trPr>
        <w:tc>
          <w:tcPr>
            <w:tcW w:w="9996" w:type="dxa"/>
            <w:gridSpan w:val="4"/>
          </w:tcPr>
          <w:p w:rsidR="006E2CDE" w:rsidRPr="004E1B1D" w:rsidRDefault="006E2CDE" w:rsidP="00EB4594">
            <w:pPr>
              <w:ind w:firstLine="0"/>
              <w:jc w:val="center"/>
            </w:pPr>
            <w:r w:rsidRPr="004E1B1D">
              <w:rPr>
                <w:b/>
              </w:rPr>
              <w:t>Образовательная область «Здоровье»</w:t>
            </w:r>
          </w:p>
        </w:tc>
      </w:tr>
      <w:tr w:rsidR="006E2CDE" w:rsidRPr="00603DB3" w:rsidTr="005B4384">
        <w:trPr>
          <w:trHeight w:val="409"/>
          <w:jc w:val="center"/>
        </w:trPr>
        <w:tc>
          <w:tcPr>
            <w:tcW w:w="1101" w:type="dxa"/>
          </w:tcPr>
          <w:p w:rsidR="006E2CDE" w:rsidRPr="00603DB3" w:rsidRDefault="006E2CDE" w:rsidP="00EB4594">
            <w:pPr>
              <w:ind w:right="-392" w:firstLine="0"/>
              <w:jc w:val="left"/>
            </w:pPr>
            <w:r w:rsidRPr="00603DB3">
              <w:t>1.</w:t>
            </w:r>
          </w:p>
        </w:tc>
        <w:tc>
          <w:tcPr>
            <w:tcW w:w="4335" w:type="dxa"/>
          </w:tcPr>
          <w:p w:rsidR="006E2CDE" w:rsidRPr="00603DB3" w:rsidRDefault="006E2CDE" w:rsidP="00EB4594">
            <w:pPr>
              <w:ind w:firstLine="0"/>
            </w:pPr>
            <w:r w:rsidRPr="00603DB3">
              <w:t>Наблюдение за деятельностью детей</w:t>
            </w:r>
          </w:p>
        </w:tc>
        <w:tc>
          <w:tcPr>
            <w:tcW w:w="2185" w:type="dxa"/>
            <w:vMerge w:val="restart"/>
          </w:tcPr>
          <w:p w:rsidR="006E2CDE" w:rsidRPr="00603DB3" w:rsidRDefault="006E2CDE" w:rsidP="00EB4594">
            <w:pPr>
              <w:ind w:firstLine="0"/>
              <w:jc w:val="center"/>
            </w:pPr>
            <w:r w:rsidRPr="00603DB3">
              <w:t>Воспитатель Медсестра</w:t>
            </w:r>
          </w:p>
          <w:p w:rsidR="006E2CDE" w:rsidRPr="00603DB3" w:rsidRDefault="006E2CDE" w:rsidP="00EB4594">
            <w:pPr>
              <w:ind w:firstLine="0"/>
              <w:jc w:val="center"/>
            </w:pPr>
            <w:r w:rsidRPr="00603DB3">
              <w:t xml:space="preserve">Инструктор по </w:t>
            </w:r>
            <w:r w:rsidRPr="002A1165">
              <w:t>ФИЗО</w:t>
            </w:r>
          </w:p>
        </w:tc>
        <w:tc>
          <w:tcPr>
            <w:tcW w:w="2375" w:type="dxa"/>
            <w:vMerge w:val="restart"/>
          </w:tcPr>
          <w:p w:rsidR="006E2CDE" w:rsidRDefault="006E2CDE" w:rsidP="00EB4594">
            <w:pPr>
              <w:ind w:firstLine="0"/>
              <w:jc w:val="center"/>
            </w:pPr>
            <w:r w:rsidRPr="00603DB3">
              <w:t xml:space="preserve">Начало года – </w:t>
            </w:r>
          </w:p>
          <w:p w:rsidR="006E2CDE" w:rsidRPr="00603DB3" w:rsidRDefault="006E2CDE" w:rsidP="00EB4594">
            <w:pPr>
              <w:ind w:firstLine="0"/>
              <w:jc w:val="center"/>
            </w:pPr>
            <w:r w:rsidRPr="00603DB3">
              <w:t>конец года</w:t>
            </w:r>
          </w:p>
        </w:tc>
      </w:tr>
      <w:tr w:rsidR="006E2CDE" w:rsidRPr="00603DB3" w:rsidTr="005B4384">
        <w:trPr>
          <w:trHeight w:val="409"/>
          <w:jc w:val="center"/>
        </w:trPr>
        <w:tc>
          <w:tcPr>
            <w:tcW w:w="1101" w:type="dxa"/>
          </w:tcPr>
          <w:p w:rsidR="006E2CDE" w:rsidRPr="00603DB3" w:rsidRDefault="006E2CDE" w:rsidP="00EB4594">
            <w:pPr>
              <w:ind w:firstLine="0"/>
              <w:jc w:val="left"/>
            </w:pPr>
            <w:r w:rsidRPr="00603DB3">
              <w:t>2.</w:t>
            </w:r>
          </w:p>
        </w:tc>
        <w:tc>
          <w:tcPr>
            <w:tcW w:w="4335" w:type="dxa"/>
          </w:tcPr>
          <w:p w:rsidR="006E2CDE" w:rsidRPr="00603DB3" w:rsidRDefault="006E2CDE" w:rsidP="00EB4594">
            <w:pPr>
              <w:ind w:firstLine="0"/>
            </w:pPr>
            <w:r w:rsidRPr="00603DB3">
              <w:t>Индивидуальная беседа</w:t>
            </w:r>
          </w:p>
        </w:tc>
        <w:tc>
          <w:tcPr>
            <w:tcW w:w="2185" w:type="dxa"/>
            <w:vMerge/>
          </w:tcPr>
          <w:p w:rsidR="006E2CDE" w:rsidRPr="00603DB3" w:rsidRDefault="006E2CDE" w:rsidP="00EB4594">
            <w:pPr>
              <w:ind w:firstLine="0"/>
              <w:jc w:val="center"/>
            </w:pPr>
          </w:p>
        </w:tc>
        <w:tc>
          <w:tcPr>
            <w:tcW w:w="2375" w:type="dxa"/>
            <w:vMerge/>
          </w:tcPr>
          <w:p w:rsidR="006E2CDE" w:rsidRPr="00603DB3" w:rsidRDefault="006E2CDE" w:rsidP="00EB4594">
            <w:pPr>
              <w:ind w:firstLine="0"/>
              <w:jc w:val="center"/>
            </w:pPr>
          </w:p>
        </w:tc>
      </w:tr>
      <w:tr w:rsidR="006E2CDE" w:rsidRPr="00603DB3" w:rsidTr="005E4B04">
        <w:trPr>
          <w:jc w:val="center"/>
        </w:trPr>
        <w:tc>
          <w:tcPr>
            <w:tcW w:w="1101" w:type="dxa"/>
          </w:tcPr>
          <w:p w:rsidR="006E2CDE" w:rsidRPr="00603DB3" w:rsidRDefault="006E2CDE" w:rsidP="00EB4594">
            <w:pPr>
              <w:ind w:firstLine="0"/>
              <w:jc w:val="left"/>
            </w:pPr>
          </w:p>
        </w:tc>
        <w:tc>
          <w:tcPr>
            <w:tcW w:w="8895" w:type="dxa"/>
            <w:gridSpan w:val="3"/>
          </w:tcPr>
          <w:p w:rsidR="006E2CDE" w:rsidRPr="004E1B1D" w:rsidRDefault="006E2CDE" w:rsidP="00EB4594">
            <w:pPr>
              <w:ind w:firstLine="0"/>
              <w:jc w:val="center"/>
            </w:pPr>
            <w:r w:rsidRPr="004E1B1D">
              <w:rPr>
                <w:b/>
              </w:rPr>
              <w:t xml:space="preserve"> Образовательная область «Физическая культура»</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603DB3" w:rsidRDefault="006E2CDE" w:rsidP="00EB4594">
            <w:pPr>
              <w:ind w:firstLine="0"/>
            </w:pPr>
            <w:r w:rsidRPr="00603DB3">
              <w:t>Наблюдение за деятельностью детей</w:t>
            </w:r>
          </w:p>
        </w:tc>
        <w:tc>
          <w:tcPr>
            <w:tcW w:w="2185" w:type="dxa"/>
            <w:vMerge w:val="restart"/>
          </w:tcPr>
          <w:p w:rsidR="006E2CDE" w:rsidRPr="00603DB3" w:rsidRDefault="006E2CDE" w:rsidP="00EB4594">
            <w:pPr>
              <w:ind w:firstLine="0"/>
              <w:jc w:val="center"/>
            </w:pPr>
            <w:r w:rsidRPr="00603DB3">
              <w:t>Воспитатель Медсестра</w:t>
            </w:r>
          </w:p>
          <w:p w:rsidR="006E2CDE" w:rsidRPr="00603DB3" w:rsidRDefault="006E2CDE" w:rsidP="00EB4594">
            <w:pPr>
              <w:ind w:firstLine="0"/>
              <w:jc w:val="center"/>
            </w:pPr>
            <w:r w:rsidRPr="00603DB3">
              <w:t xml:space="preserve">Инструктор по </w:t>
            </w:r>
            <w:r w:rsidRPr="002A1165">
              <w:t>ФИЗО</w:t>
            </w:r>
          </w:p>
        </w:tc>
        <w:tc>
          <w:tcPr>
            <w:tcW w:w="2375" w:type="dxa"/>
            <w:vMerge w:val="restart"/>
          </w:tcPr>
          <w:p w:rsidR="006E2CDE" w:rsidRDefault="006E2CDE" w:rsidP="00EB4594">
            <w:pPr>
              <w:ind w:firstLine="0"/>
              <w:jc w:val="center"/>
            </w:pPr>
            <w:r w:rsidRPr="00603DB3">
              <w:t xml:space="preserve">Начало года – </w:t>
            </w:r>
          </w:p>
          <w:p w:rsidR="006E2CDE" w:rsidRPr="00603DB3" w:rsidRDefault="006E2CDE" w:rsidP="00EB4594">
            <w:pPr>
              <w:ind w:firstLine="0"/>
              <w:jc w:val="center"/>
            </w:pPr>
            <w:r w:rsidRPr="00603DB3">
              <w:t>конец года</w:t>
            </w: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603DB3" w:rsidRDefault="006E2CDE" w:rsidP="00EB4594">
            <w:pPr>
              <w:ind w:firstLine="0"/>
            </w:pPr>
            <w:r w:rsidRPr="00603DB3">
              <w:t>Тесты</w:t>
            </w:r>
          </w:p>
        </w:tc>
        <w:tc>
          <w:tcPr>
            <w:tcW w:w="2185" w:type="dxa"/>
            <w:vMerge/>
          </w:tcPr>
          <w:p w:rsidR="006E2CDE" w:rsidRPr="00603DB3" w:rsidRDefault="006E2CDE" w:rsidP="00EB4594">
            <w:pPr>
              <w:ind w:firstLine="0"/>
              <w:jc w:val="center"/>
            </w:pPr>
          </w:p>
        </w:tc>
        <w:tc>
          <w:tcPr>
            <w:tcW w:w="2375" w:type="dxa"/>
            <w:vMerge/>
          </w:tcPr>
          <w:p w:rsidR="006E2CDE" w:rsidRPr="00603DB3"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3.</w:t>
            </w:r>
          </w:p>
        </w:tc>
        <w:tc>
          <w:tcPr>
            <w:tcW w:w="4335" w:type="dxa"/>
          </w:tcPr>
          <w:p w:rsidR="006E2CDE" w:rsidRPr="00603DB3" w:rsidRDefault="006E2CDE" w:rsidP="00EB4594">
            <w:pPr>
              <w:ind w:firstLine="0"/>
            </w:pPr>
            <w:r w:rsidRPr="00603DB3">
              <w:t>Игровые тестовые задания</w:t>
            </w:r>
          </w:p>
        </w:tc>
        <w:tc>
          <w:tcPr>
            <w:tcW w:w="2185" w:type="dxa"/>
            <w:vMerge/>
          </w:tcPr>
          <w:p w:rsidR="006E2CDE" w:rsidRPr="00603DB3" w:rsidRDefault="006E2CDE" w:rsidP="00EB4594">
            <w:pPr>
              <w:ind w:firstLine="0"/>
              <w:jc w:val="center"/>
            </w:pPr>
          </w:p>
        </w:tc>
        <w:tc>
          <w:tcPr>
            <w:tcW w:w="2375" w:type="dxa"/>
            <w:vMerge/>
          </w:tcPr>
          <w:p w:rsidR="006E2CDE" w:rsidRPr="00603DB3" w:rsidRDefault="006E2CDE" w:rsidP="00EB4594">
            <w:pPr>
              <w:ind w:firstLine="0"/>
              <w:jc w:val="center"/>
            </w:pPr>
          </w:p>
        </w:tc>
      </w:tr>
      <w:tr w:rsidR="006E2CDE" w:rsidRPr="00603DB3" w:rsidTr="005E4B04">
        <w:trPr>
          <w:jc w:val="center"/>
        </w:trPr>
        <w:tc>
          <w:tcPr>
            <w:tcW w:w="1101" w:type="dxa"/>
          </w:tcPr>
          <w:p w:rsidR="006E2CDE" w:rsidRPr="00603DB3" w:rsidRDefault="006E2CDE" w:rsidP="00EB4594">
            <w:pPr>
              <w:ind w:firstLine="0"/>
              <w:jc w:val="left"/>
            </w:pPr>
          </w:p>
        </w:tc>
        <w:tc>
          <w:tcPr>
            <w:tcW w:w="8895" w:type="dxa"/>
            <w:gridSpan w:val="3"/>
          </w:tcPr>
          <w:p w:rsidR="006E2CDE" w:rsidRPr="004E1B1D" w:rsidRDefault="006E2CDE" w:rsidP="00EB4594">
            <w:pPr>
              <w:ind w:firstLine="0"/>
              <w:jc w:val="center"/>
              <w:rPr>
                <w:b/>
              </w:rPr>
            </w:pPr>
            <w:r w:rsidRPr="004E1B1D">
              <w:rPr>
                <w:b/>
              </w:rPr>
              <w:t xml:space="preserve"> Образовательная область «Социализация»</w:t>
            </w:r>
          </w:p>
        </w:tc>
      </w:tr>
      <w:tr w:rsidR="006E2CDE" w:rsidRPr="00603DB3" w:rsidTr="005B4384">
        <w:trPr>
          <w:trHeight w:val="276"/>
          <w:jc w:val="center"/>
        </w:trPr>
        <w:tc>
          <w:tcPr>
            <w:tcW w:w="1101" w:type="dxa"/>
          </w:tcPr>
          <w:p w:rsidR="006E2CDE" w:rsidRPr="00603DB3" w:rsidRDefault="006E2CDE" w:rsidP="00EB4594">
            <w:pPr>
              <w:ind w:firstLine="0"/>
              <w:jc w:val="left"/>
            </w:pPr>
            <w:r w:rsidRPr="00603DB3">
              <w:t>1.</w:t>
            </w:r>
          </w:p>
        </w:tc>
        <w:tc>
          <w:tcPr>
            <w:tcW w:w="4335" w:type="dxa"/>
          </w:tcPr>
          <w:p w:rsidR="006E2CDE" w:rsidRPr="00603DB3" w:rsidRDefault="006E2CDE" w:rsidP="00EB4594">
            <w:pPr>
              <w:ind w:firstLine="0"/>
              <w:rPr>
                <w:b/>
              </w:rPr>
            </w:pPr>
            <w:r w:rsidRPr="00603DB3">
              <w:t>Наблюдение за деятельностью детей</w:t>
            </w:r>
          </w:p>
        </w:tc>
        <w:tc>
          <w:tcPr>
            <w:tcW w:w="2185" w:type="dxa"/>
            <w:vMerge w:val="restart"/>
          </w:tcPr>
          <w:p w:rsidR="006E2CDE" w:rsidRDefault="006E2CDE" w:rsidP="00EB4594">
            <w:pPr>
              <w:ind w:firstLine="0"/>
              <w:jc w:val="center"/>
            </w:pPr>
            <w:r w:rsidRPr="00603DB3">
              <w:t>Воспитатель</w:t>
            </w:r>
          </w:p>
          <w:p w:rsidR="006E2CDE" w:rsidRPr="00603DB3" w:rsidRDefault="006E2CDE" w:rsidP="00EB4594">
            <w:pPr>
              <w:ind w:firstLine="0"/>
              <w:jc w:val="center"/>
            </w:pPr>
            <w:r>
              <w:t>Соц. педагог</w:t>
            </w:r>
          </w:p>
        </w:tc>
        <w:tc>
          <w:tcPr>
            <w:tcW w:w="2375" w:type="dxa"/>
            <w:vMerge w:val="restart"/>
          </w:tcPr>
          <w:p w:rsidR="006E2CDE" w:rsidRDefault="006E2CDE" w:rsidP="00EB4594">
            <w:pPr>
              <w:ind w:firstLine="0"/>
              <w:jc w:val="center"/>
            </w:pPr>
            <w:r w:rsidRPr="00603DB3">
              <w:t xml:space="preserve">Начало года – </w:t>
            </w:r>
          </w:p>
          <w:p w:rsidR="006E2CDE" w:rsidRPr="00603DB3" w:rsidRDefault="006E2CDE" w:rsidP="00EB4594">
            <w:pPr>
              <w:ind w:firstLine="0"/>
              <w:jc w:val="center"/>
            </w:pPr>
            <w:r w:rsidRPr="00603DB3">
              <w:t>конец года</w:t>
            </w:r>
          </w:p>
        </w:tc>
      </w:tr>
      <w:tr w:rsidR="006E2CDE" w:rsidRPr="00603DB3" w:rsidTr="005B4384">
        <w:trPr>
          <w:trHeight w:val="276"/>
          <w:jc w:val="center"/>
        </w:trPr>
        <w:tc>
          <w:tcPr>
            <w:tcW w:w="1101" w:type="dxa"/>
          </w:tcPr>
          <w:p w:rsidR="006E2CDE" w:rsidRPr="00603DB3" w:rsidRDefault="006E2CDE" w:rsidP="00EB4594">
            <w:pPr>
              <w:ind w:firstLine="0"/>
              <w:jc w:val="left"/>
            </w:pPr>
            <w:r w:rsidRPr="00603DB3">
              <w:t>2.</w:t>
            </w:r>
          </w:p>
        </w:tc>
        <w:tc>
          <w:tcPr>
            <w:tcW w:w="4335" w:type="dxa"/>
          </w:tcPr>
          <w:p w:rsidR="006E2CDE" w:rsidRPr="00603DB3" w:rsidRDefault="006E2CDE" w:rsidP="00EB4594">
            <w:pPr>
              <w:ind w:firstLine="0"/>
            </w:pPr>
            <w:r w:rsidRPr="00603DB3">
              <w:t>Индивидуальная беседа</w:t>
            </w:r>
          </w:p>
        </w:tc>
        <w:tc>
          <w:tcPr>
            <w:tcW w:w="2185" w:type="dxa"/>
            <w:vMerge/>
          </w:tcPr>
          <w:p w:rsidR="006E2CDE" w:rsidRPr="00603DB3" w:rsidRDefault="006E2CDE" w:rsidP="00EB4594">
            <w:pPr>
              <w:ind w:firstLine="0"/>
              <w:jc w:val="center"/>
            </w:pPr>
          </w:p>
        </w:tc>
        <w:tc>
          <w:tcPr>
            <w:tcW w:w="2375" w:type="dxa"/>
            <w:vMerge/>
          </w:tcPr>
          <w:p w:rsidR="006E2CDE" w:rsidRPr="00603DB3" w:rsidRDefault="006E2CDE" w:rsidP="00EB4594">
            <w:pPr>
              <w:ind w:firstLine="0"/>
              <w:jc w:val="center"/>
            </w:pPr>
          </w:p>
        </w:tc>
      </w:tr>
      <w:tr w:rsidR="006E2CDE" w:rsidRPr="00603DB3" w:rsidTr="005E4B04">
        <w:trPr>
          <w:jc w:val="center"/>
        </w:trPr>
        <w:tc>
          <w:tcPr>
            <w:tcW w:w="1101" w:type="dxa"/>
          </w:tcPr>
          <w:p w:rsidR="006E2CDE" w:rsidRPr="00603DB3" w:rsidRDefault="006E2CDE" w:rsidP="00EB4594">
            <w:pPr>
              <w:ind w:firstLine="0"/>
              <w:jc w:val="left"/>
            </w:pPr>
          </w:p>
        </w:tc>
        <w:tc>
          <w:tcPr>
            <w:tcW w:w="8895" w:type="dxa"/>
            <w:gridSpan w:val="3"/>
          </w:tcPr>
          <w:p w:rsidR="006E2CDE" w:rsidRPr="004E1B1D" w:rsidRDefault="006E2CDE" w:rsidP="00EB4594">
            <w:pPr>
              <w:ind w:firstLine="0"/>
              <w:jc w:val="center"/>
              <w:rPr>
                <w:b/>
              </w:rPr>
            </w:pPr>
            <w:r w:rsidRPr="004E1B1D">
              <w:rPr>
                <w:b/>
              </w:rPr>
              <w:t xml:space="preserve"> Образовательная область «Труд»</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Наблюдение за деятельностью детей</w:t>
            </w:r>
          </w:p>
        </w:tc>
        <w:tc>
          <w:tcPr>
            <w:tcW w:w="2185" w:type="dxa"/>
            <w:vMerge w:val="restart"/>
          </w:tcPr>
          <w:p w:rsidR="006E2CDE" w:rsidRPr="004E1B1D" w:rsidRDefault="006E2CDE" w:rsidP="00EB4594">
            <w:pPr>
              <w:ind w:firstLine="0"/>
              <w:jc w:val="center"/>
              <w:rPr>
                <w:b/>
              </w:rPr>
            </w:pPr>
            <w:r w:rsidRPr="004E1B1D">
              <w:t>Воспитатель</w:t>
            </w: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rPr>
                <w:b/>
              </w:rPr>
            </w:pPr>
            <w:r w:rsidRPr="004E1B1D">
              <w:t>конец года</w:t>
            </w: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Выполнение заданий педагога</w:t>
            </w:r>
          </w:p>
        </w:tc>
        <w:tc>
          <w:tcPr>
            <w:tcW w:w="2185" w:type="dxa"/>
            <w:vMerge/>
          </w:tcPr>
          <w:p w:rsidR="006E2CDE" w:rsidRPr="004E1B1D" w:rsidRDefault="006E2CDE" w:rsidP="00EB4594">
            <w:pPr>
              <w:ind w:firstLine="0"/>
              <w:jc w:val="center"/>
              <w:rPr>
                <w:b/>
              </w:rPr>
            </w:pPr>
          </w:p>
        </w:tc>
        <w:tc>
          <w:tcPr>
            <w:tcW w:w="2375" w:type="dxa"/>
            <w:vMerge/>
          </w:tcPr>
          <w:p w:rsidR="006E2CDE" w:rsidRPr="004E1B1D" w:rsidRDefault="006E2CDE" w:rsidP="00EB4594">
            <w:pPr>
              <w:ind w:firstLine="0"/>
              <w:jc w:val="center"/>
              <w:rPr>
                <w:b/>
              </w:rP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«Безопасность»</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Наблюдение за деятельностью детей</w:t>
            </w:r>
          </w:p>
        </w:tc>
        <w:tc>
          <w:tcPr>
            <w:tcW w:w="2185" w:type="dxa"/>
            <w:vMerge w:val="restart"/>
          </w:tcPr>
          <w:p w:rsidR="006E2CDE" w:rsidRPr="004E1B1D" w:rsidRDefault="006E2CDE" w:rsidP="00EB4594">
            <w:pPr>
              <w:ind w:firstLine="0"/>
              <w:jc w:val="center"/>
              <w:rPr>
                <w:b/>
              </w:rPr>
            </w:pPr>
            <w:r w:rsidRPr="004E1B1D">
              <w:t>Воспитатель</w:t>
            </w: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rPr>
                <w:b/>
              </w:rPr>
            </w:pPr>
            <w:r w:rsidRPr="004E1B1D">
              <w:t>конец года</w:t>
            </w: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Индивидуальная беседа</w:t>
            </w:r>
          </w:p>
        </w:tc>
        <w:tc>
          <w:tcPr>
            <w:tcW w:w="2185" w:type="dxa"/>
            <w:vMerge/>
          </w:tcPr>
          <w:p w:rsidR="006E2CDE" w:rsidRPr="004E1B1D" w:rsidRDefault="006E2CDE" w:rsidP="00EB4594">
            <w:pPr>
              <w:ind w:firstLine="0"/>
              <w:jc w:val="center"/>
              <w:rPr>
                <w:b/>
              </w:rPr>
            </w:pPr>
          </w:p>
        </w:tc>
        <w:tc>
          <w:tcPr>
            <w:tcW w:w="2375" w:type="dxa"/>
            <w:vMerge/>
          </w:tcPr>
          <w:p w:rsidR="006E2CDE" w:rsidRPr="004E1B1D" w:rsidRDefault="006E2CDE" w:rsidP="00EB4594">
            <w:pPr>
              <w:ind w:firstLine="0"/>
              <w:jc w:val="center"/>
              <w:rPr>
                <w:b/>
              </w:rP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«Познание»</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Индивидуальная беседа</w:t>
            </w:r>
          </w:p>
        </w:tc>
        <w:tc>
          <w:tcPr>
            <w:tcW w:w="2185" w:type="dxa"/>
            <w:vMerge w:val="restart"/>
          </w:tcPr>
          <w:p w:rsidR="006E2CDE" w:rsidRPr="004E1B1D" w:rsidRDefault="006E2CDE" w:rsidP="00EB4594">
            <w:pPr>
              <w:ind w:firstLine="0"/>
              <w:jc w:val="center"/>
            </w:pPr>
            <w:r w:rsidRPr="004E1B1D">
              <w:t>Воспитатель</w:t>
            </w:r>
          </w:p>
          <w:p w:rsidR="006E2CDE" w:rsidRPr="004E1B1D" w:rsidRDefault="006E2CDE" w:rsidP="00EB4594">
            <w:pPr>
              <w:ind w:firstLine="0"/>
              <w:jc w:val="center"/>
            </w:pPr>
            <w:r w:rsidRPr="004E1B1D">
              <w:t>Воспитатель эколог</w:t>
            </w:r>
          </w:p>
          <w:p w:rsidR="006E2CDE" w:rsidRPr="004E1B1D" w:rsidRDefault="006E2CDE" w:rsidP="00EB4594">
            <w:pPr>
              <w:ind w:firstLine="0"/>
              <w:jc w:val="center"/>
            </w:pPr>
            <w:r w:rsidRPr="004E1B1D">
              <w:t>Педагог-психолог</w:t>
            </w:r>
          </w:p>
          <w:p w:rsidR="006E2CDE" w:rsidRPr="004E1B1D" w:rsidRDefault="006E2CDE" w:rsidP="00EB4594">
            <w:pPr>
              <w:ind w:firstLine="0"/>
              <w:jc w:val="center"/>
            </w:pPr>
          </w:p>
          <w:p w:rsidR="006E2CDE" w:rsidRPr="004E1B1D" w:rsidRDefault="006E2CDE" w:rsidP="00EB4594">
            <w:pPr>
              <w:ind w:firstLine="0"/>
              <w:jc w:val="center"/>
            </w:pP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pPr>
            <w:r w:rsidRPr="004E1B1D">
              <w:t>конец года</w:t>
            </w:r>
          </w:p>
          <w:p w:rsidR="006E2CDE" w:rsidRPr="004E1B1D" w:rsidRDefault="006E2CDE" w:rsidP="00EB4594">
            <w:pPr>
              <w:ind w:firstLine="0"/>
              <w:jc w:val="center"/>
            </w:pPr>
          </w:p>
          <w:p w:rsidR="006E2CDE" w:rsidRPr="004E1B1D" w:rsidRDefault="006E2CDE" w:rsidP="00EB4594">
            <w:pPr>
              <w:ind w:firstLine="0"/>
              <w:jc w:val="center"/>
            </w:pPr>
          </w:p>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Наблюдение за деятельностью детей</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3.</w:t>
            </w:r>
          </w:p>
        </w:tc>
        <w:tc>
          <w:tcPr>
            <w:tcW w:w="4335" w:type="dxa"/>
          </w:tcPr>
          <w:p w:rsidR="006E2CDE" w:rsidRPr="004E1B1D" w:rsidRDefault="006E2CDE" w:rsidP="00EB4594">
            <w:pPr>
              <w:ind w:firstLine="0"/>
            </w:pPr>
            <w:r w:rsidRPr="004E1B1D">
              <w:t xml:space="preserve">Дидактические упражнения с предметами разными по цвету, размеру и форме </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4.</w:t>
            </w:r>
          </w:p>
        </w:tc>
        <w:tc>
          <w:tcPr>
            <w:tcW w:w="4335" w:type="dxa"/>
          </w:tcPr>
          <w:p w:rsidR="006E2CDE" w:rsidRPr="004E1B1D" w:rsidRDefault="006E2CDE" w:rsidP="00EB4594">
            <w:pPr>
              <w:ind w:firstLine="0"/>
            </w:pPr>
            <w:r w:rsidRPr="004E1B1D">
              <w:t>Игровые тестовые задания</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5.</w:t>
            </w:r>
          </w:p>
        </w:tc>
        <w:tc>
          <w:tcPr>
            <w:tcW w:w="4335" w:type="dxa"/>
          </w:tcPr>
          <w:p w:rsidR="006E2CDE" w:rsidRPr="004E1B1D" w:rsidRDefault="006E2CDE" w:rsidP="00EB4594">
            <w:pPr>
              <w:ind w:firstLine="0"/>
            </w:pPr>
            <w:r w:rsidRPr="004E1B1D">
              <w:t>Анализ продуктов детской деятельности</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«Коммуникация»</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Наблюдение за деятельностью детей</w:t>
            </w:r>
          </w:p>
        </w:tc>
        <w:tc>
          <w:tcPr>
            <w:tcW w:w="2185" w:type="dxa"/>
            <w:vMerge w:val="restart"/>
          </w:tcPr>
          <w:p w:rsidR="006E2CDE" w:rsidRPr="004E1B1D" w:rsidRDefault="006E2CDE" w:rsidP="00EB4594">
            <w:pPr>
              <w:ind w:firstLine="0"/>
              <w:jc w:val="center"/>
            </w:pPr>
            <w:r w:rsidRPr="004E1B1D">
              <w:t>Воспитатель</w:t>
            </w:r>
          </w:p>
          <w:p w:rsidR="006E2CDE" w:rsidRPr="004E1B1D" w:rsidRDefault="006E2CDE" w:rsidP="00EB4594">
            <w:pPr>
              <w:ind w:firstLine="0"/>
              <w:jc w:val="center"/>
            </w:pP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pPr>
            <w:r w:rsidRPr="004E1B1D">
              <w:t>конец года</w:t>
            </w: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Дидактические упражнения</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3.</w:t>
            </w:r>
          </w:p>
        </w:tc>
        <w:tc>
          <w:tcPr>
            <w:tcW w:w="4335" w:type="dxa"/>
          </w:tcPr>
          <w:p w:rsidR="006E2CDE" w:rsidRPr="004E1B1D" w:rsidRDefault="006E2CDE" w:rsidP="00EB4594">
            <w:pPr>
              <w:ind w:firstLine="0"/>
            </w:pPr>
            <w:r w:rsidRPr="004E1B1D">
              <w:t>Индивидуальная беседа</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«Чтение художественной литературы»</w:t>
            </w:r>
          </w:p>
        </w:tc>
      </w:tr>
      <w:tr w:rsidR="006E2CDE" w:rsidRPr="00603DB3" w:rsidTr="005B4384">
        <w:trPr>
          <w:trHeight w:val="288"/>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Индивидуальная беседа</w:t>
            </w:r>
          </w:p>
        </w:tc>
        <w:tc>
          <w:tcPr>
            <w:tcW w:w="2185" w:type="dxa"/>
            <w:vMerge w:val="restart"/>
          </w:tcPr>
          <w:p w:rsidR="006E2CDE" w:rsidRPr="004E1B1D" w:rsidRDefault="006E2CDE" w:rsidP="00EB4594">
            <w:pPr>
              <w:ind w:firstLine="0"/>
              <w:jc w:val="center"/>
            </w:pPr>
            <w:r w:rsidRPr="004E1B1D">
              <w:t>Воспитатель</w:t>
            </w: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pPr>
            <w:r w:rsidRPr="004E1B1D">
              <w:t>конец года</w:t>
            </w:r>
          </w:p>
        </w:tc>
      </w:tr>
      <w:tr w:rsidR="006E2CDE" w:rsidRPr="00603DB3" w:rsidTr="005B4384">
        <w:trPr>
          <w:trHeight w:val="552"/>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Наблюдения за детьми во время чтения педагогом сказок, стихов и т.д.</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«Художественное творчество»</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Наблюдение за деятельностью детей</w:t>
            </w:r>
          </w:p>
        </w:tc>
        <w:tc>
          <w:tcPr>
            <w:tcW w:w="2185" w:type="dxa"/>
            <w:vMerge w:val="restart"/>
          </w:tcPr>
          <w:p w:rsidR="006E2CDE" w:rsidRPr="004E1B1D" w:rsidRDefault="006E2CDE" w:rsidP="00EB4594">
            <w:pPr>
              <w:ind w:firstLine="0"/>
              <w:jc w:val="center"/>
            </w:pPr>
            <w:r w:rsidRPr="004E1B1D">
              <w:t>Воспитатель</w:t>
            </w:r>
          </w:p>
          <w:p w:rsidR="006E2CDE" w:rsidRPr="004E1B1D" w:rsidRDefault="006E2CDE" w:rsidP="00EB4594">
            <w:pPr>
              <w:ind w:firstLine="0"/>
              <w:jc w:val="center"/>
            </w:pPr>
            <w:r w:rsidRPr="004E1B1D">
              <w:t>Воспитатель по ИЗО</w:t>
            </w:r>
          </w:p>
        </w:tc>
        <w:tc>
          <w:tcPr>
            <w:tcW w:w="2375" w:type="dxa"/>
            <w:vMerge w:val="restart"/>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pPr>
            <w:r w:rsidRPr="004E1B1D">
              <w:t>конец года</w:t>
            </w:r>
          </w:p>
        </w:tc>
      </w:tr>
      <w:tr w:rsidR="006E2CDE" w:rsidRPr="00603DB3" w:rsidTr="005B4384">
        <w:trPr>
          <w:jc w:val="center"/>
        </w:trPr>
        <w:tc>
          <w:tcPr>
            <w:tcW w:w="1101" w:type="dxa"/>
          </w:tcPr>
          <w:p w:rsidR="006E2CDE" w:rsidRPr="00603DB3" w:rsidRDefault="006E2CDE" w:rsidP="00EB4594">
            <w:pPr>
              <w:ind w:firstLine="0"/>
              <w:jc w:val="left"/>
            </w:pPr>
            <w:r w:rsidRPr="00603DB3">
              <w:t>2.</w:t>
            </w:r>
          </w:p>
        </w:tc>
        <w:tc>
          <w:tcPr>
            <w:tcW w:w="4335" w:type="dxa"/>
          </w:tcPr>
          <w:p w:rsidR="006E2CDE" w:rsidRPr="004E1B1D" w:rsidRDefault="006E2CDE" w:rsidP="00EB4594">
            <w:pPr>
              <w:ind w:firstLine="0"/>
            </w:pPr>
            <w:r w:rsidRPr="004E1B1D">
              <w:t>Анализ продуктов детской деятельности</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B4384">
        <w:trPr>
          <w:jc w:val="center"/>
        </w:trPr>
        <w:tc>
          <w:tcPr>
            <w:tcW w:w="1101" w:type="dxa"/>
          </w:tcPr>
          <w:p w:rsidR="006E2CDE" w:rsidRPr="00603DB3" w:rsidRDefault="006E2CDE" w:rsidP="00EB4594">
            <w:pPr>
              <w:ind w:firstLine="0"/>
              <w:jc w:val="left"/>
            </w:pPr>
            <w:r w:rsidRPr="00603DB3">
              <w:t>3.</w:t>
            </w:r>
          </w:p>
        </w:tc>
        <w:tc>
          <w:tcPr>
            <w:tcW w:w="4335" w:type="dxa"/>
          </w:tcPr>
          <w:p w:rsidR="006E2CDE" w:rsidRPr="004E1B1D" w:rsidRDefault="006E2CDE" w:rsidP="00EB4594">
            <w:pPr>
              <w:ind w:firstLine="0"/>
            </w:pPr>
            <w:r w:rsidRPr="004E1B1D">
              <w:t>Индивидуальная беседа</w:t>
            </w:r>
          </w:p>
        </w:tc>
        <w:tc>
          <w:tcPr>
            <w:tcW w:w="2185" w:type="dxa"/>
            <w:vMerge/>
          </w:tcPr>
          <w:p w:rsidR="006E2CDE" w:rsidRPr="004E1B1D" w:rsidRDefault="006E2CDE" w:rsidP="00EB4594">
            <w:pPr>
              <w:ind w:firstLine="0"/>
              <w:jc w:val="center"/>
            </w:pPr>
          </w:p>
        </w:tc>
        <w:tc>
          <w:tcPr>
            <w:tcW w:w="2375" w:type="dxa"/>
            <w:vMerge/>
          </w:tcPr>
          <w:p w:rsidR="006E2CDE" w:rsidRPr="004E1B1D" w:rsidRDefault="006E2CDE" w:rsidP="00EB4594">
            <w:pPr>
              <w:ind w:firstLine="0"/>
              <w:jc w:val="center"/>
            </w:pPr>
          </w:p>
        </w:tc>
      </w:tr>
      <w:tr w:rsidR="006E2CDE" w:rsidRPr="00603DB3" w:rsidTr="005E4B04">
        <w:trPr>
          <w:jc w:val="center"/>
        </w:trPr>
        <w:tc>
          <w:tcPr>
            <w:tcW w:w="9996" w:type="dxa"/>
            <w:gridSpan w:val="4"/>
          </w:tcPr>
          <w:p w:rsidR="006E2CDE" w:rsidRPr="004E1B1D" w:rsidRDefault="006E2CDE" w:rsidP="005B4384">
            <w:pPr>
              <w:ind w:firstLine="0"/>
              <w:jc w:val="center"/>
              <w:rPr>
                <w:b/>
              </w:rPr>
            </w:pPr>
            <w:r w:rsidRPr="004E1B1D">
              <w:rPr>
                <w:b/>
              </w:rPr>
              <w:t>Образовательная область «Музыка»</w:t>
            </w:r>
          </w:p>
        </w:tc>
      </w:tr>
      <w:tr w:rsidR="006E2CDE" w:rsidRPr="00603DB3" w:rsidTr="005B4384">
        <w:trPr>
          <w:jc w:val="center"/>
        </w:trPr>
        <w:tc>
          <w:tcPr>
            <w:tcW w:w="1101" w:type="dxa"/>
          </w:tcPr>
          <w:p w:rsidR="006E2CDE" w:rsidRPr="00603DB3" w:rsidRDefault="006E2CDE" w:rsidP="00EB4594">
            <w:pPr>
              <w:ind w:firstLine="0"/>
              <w:jc w:val="left"/>
            </w:pPr>
            <w:r w:rsidRPr="00603DB3">
              <w:t>1.</w:t>
            </w:r>
          </w:p>
        </w:tc>
        <w:tc>
          <w:tcPr>
            <w:tcW w:w="4335" w:type="dxa"/>
          </w:tcPr>
          <w:p w:rsidR="006E2CDE" w:rsidRPr="004E1B1D" w:rsidRDefault="006E2CDE" w:rsidP="00EB4594">
            <w:pPr>
              <w:ind w:firstLine="0"/>
            </w:pPr>
            <w:r w:rsidRPr="004E1B1D">
              <w:t>Наблюдение</w:t>
            </w:r>
          </w:p>
        </w:tc>
        <w:tc>
          <w:tcPr>
            <w:tcW w:w="2185" w:type="dxa"/>
          </w:tcPr>
          <w:p w:rsidR="006E2CDE" w:rsidRPr="004E1B1D" w:rsidRDefault="006E2CDE" w:rsidP="00EB4594">
            <w:pPr>
              <w:ind w:firstLine="0"/>
              <w:jc w:val="center"/>
            </w:pPr>
            <w:r w:rsidRPr="004E1B1D">
              <w:t>Муз. руководитель Воспитатель</w:t>
            </w:r>
          </w:p>
        </w:tc>
        <w:tc>
          <w:tcPr>
            <w:tcW w:w="2375" w:type="dxa"/>
          </w:tcPr>
          <w:p w:rsidR="006E2CDE" w:rsidRPr="004E1B1D" w:rsidRDefault="006E2CDE" w:rsidP="00EB4594">
            <w:pPr>
              <w:ind w:firstLine="0"/>
              <w:jc w:val="center"/>
            </w:pPr>
            <w:r w:rsidRPr="004E1B1D">
              <w:t xml:space="preserve">Начало года – </w:t>
            </w:r>
          </w:p>
          <w:p w:rsidR="006E2CDE" w:rsidRPr="004E1B1D" w:rsidRDefault="006E2CDE" w:rsidP="00EB4594">
            <w:pPr>
              <w:ind w:firstLine="0"/>
              <w:jc w:val="center"/>
            </w:pPr>
            <w:r w:rsidRPr="004E1B1D">
              <w:t>конец года</w:t>
            </w:r>
          </w:p>
        </w:tc>
      </w:tr>
    </w:tbl>
    <w:p w:rsidR="006E2CDE" w:rsidRPr="00B77DF9" w:rsidRDefault="006E2CDE" w:rsidP="00EB4594">
      <w:pPr>
        <w:ind w:firstLine="0"/>
        <w:contextualSpacing/>
        <w:rPr>
          <w:color w:val="C00000"/>
          <w:szCs w:val="28"/>
        </w:rPr>
      </w:pPr>
      <w:r w:rsidRPr="00A30773">
        <w:rPr>
          <w:color w:val="000000"/>
          <w:szCs w:val="28"/>
        </w:rPr>
        <w:lastRenderedPageBreak/>
        <w:t>Оценка достижения детьми планируемых итоговых результатов освоения Программы строится в соответствии с содержанием образовательной программы и методик мониторингового исследования.</w:t>
      </w:r>
      <w:r>
        <w:rPr>
          <w:color w:val="000000"/>
          <w:szCs w:val="28"/>
        </w:rPr>
        <w:t xml:space="preserve"> </w:t>
      </w:r>
    </w:p>
    <w:p w:rsidR="006E2CDE" w:rsidRDefault="006E2CDE" w:rsidP="00EB4594">
      <w:pPr>
        <w:ind w:firstLine="0"/>
        <w:contextualSpacing/>
        <w:rPr>
          <w:b/>
          <w:szCs w:val="28"/>
        </w:rPr>
      </w:pPr>
      <w:r w:rsidRPr="00A556B2">
        <w:rPr>
          <w:b/>
          <w:szCs w:val="28"/>
        </w:rPr>
        <w:t>Вывод: Наличие системы мониторинга, разработанного в МДОУ,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и включает описание объекта, форм, периодичности и содержания мониторинга.</w:t>
      </w:r>
      <w:r>
        <w:rPr>
          <w:b/>
          <w:szCs w:val="28"/>
        </w:rPr>
        <w:t xml:space="preserve"> </w:t>
      </w:r>
    </w:p>
    <w:p w:rsidR="006E2CDE" w:rsidRPr="005D5D5A" w:rsidRDefault="006E2CDE" w:rsidP="00EB4594">
      <w:pPr>
        <w:pStyle w:val="Default"/>
        <w:tabs>
          <w:tab w:val="left" w:pos="0"/>
        </w:tabs>
        <w:ind w:right="708"/>
        <w:contextualSpacing/>
        <w:jc w:val="center"/>
        <w:rPr>
          <w:b/>
          <w:bCs/>
          <w:color w:val="auto"/>
          <w:highlight w:val="yellow"/>
        </w:rPr>
      </w:pPr>
    </w:p>
    <w:p w:rsidR="00B77DF9" w:rsidRPr="005323DB" w:rsidRDefault="00B77DF9" w:rsidP="00EB4594">
      <w:pPr>
        <w:pStyle w:val="afb"/>
        <w:ind w:left="0" w:firstLine="0"/>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pStyle w:val="afb"/>
        <w:ind w:left="0" w:firstLine="0"/>
        <w:jc w:val="center"/>
        <w:rPr>
          <w:b/>
          <w:i/>
          <w:szCs w:val="28"/>
        </w:rPr>
      </w:pPr>
      <w:r w:rsidRPr="005323DB">
        <w:rPr>
          <w:b/>
          <w:i/>
          <w:szCs w:val="28"/>
        </w:rPr>
        <w:t>по формированию культурно-гигиенических навыков</w:t>
      </w:r>
    </w:p>
    <w:tbl>
      <w:tblPr>
        <w:tblW w:w="9587" w:type="dxa"/>
        <w:tblLook w:val="04A0"/>
      </w:tblPr>
      <w:tblGrid>
        <w:gridCol w:w="4793"/>
        <w:gridCol w:w="4794"/>
      </w:tblGrid>
      <w:tr w:rsidR="00B77DF9" w:rsidRPr="005323DB" w:rsidTr="00B77DF9">
        <w:trPr>
          <w:trHeight w:val="1768"/>
        </w:trPr>
        <w:tc>
          <w:tcPr>
            <w:tcW w:w="4793" w:type="dxa"/>
            <w:vAlign w:val="center"/>
          </w:tcPr>
          <w:tbl>
            <w:tblPr>
              <w:tblpPr w:leftFromText="180" w:rightFromText="180" w:vertAnchor="text" w:horzAnchor="margin" w:tblpXSpec="center" w:tblpY="88"/>
              <w:tblOverlap w:val="neve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1103"/>
              <w:gridCol w:w="889"/>
            </w:tblGrid>
            <w:tr w:rsidR="00B77DF9" w:rsidRPr="005323DB" w:rsidTr="005B4384">
              <w:trPr>
                <w:trHeight w:val="269"/>
              </w:trPr>
              <w:tc>
                <w:tcPr>
                  <w:tcW w:w="2133" w:type="dxa"/>
                  <w:vAlign w:val="center"/>
                </w:tcPr>
                <w:p w:rsidR="00B77DF9" w:rsidRPr="000E23AB" w:rsidRDefault="00B77DF9" w:rsidP="00EB4594">
                  <w:pPr>
                    <w:ind w:firstLine="0"/>
                    <w:contextualSpacing/>
                    <w:jc w:val="center"/>
                    <w:rPr>
                      <w:b/>
                      <w:sz w:val="20"/>
                      <w:szCs w:val="20"/>
                    </w:rPr>
                  </w:pPr>
                  <w:r w:rsidRPr="000E23AB">
                    <w:rPr>
                      <w:b/>
                      <w:sz w:val="20"/>
                      <w:szCs w:val="20"/>
                    </w:rPr>
                    <w:t>Учебный год</w:t>
                  </w:r>
                </w:p>
              </w:tc>
              <w:tc>
                <w:tcPr>
                  <w:tcW w:w="1992" w:type="dxa"/>
                  <w:gridSpan w:val="2"/>
                  <w:vAlign w:val="center"/>
                </w:tcPr>
                <w:p w:rsidR="00B77DF9" w:rsidRPr="000E23AB" w:rsidRDefault="00B77DF9" w:rsidP="00EB4594">
                  <w:pPr>
                    <w:ind w:firstLine="0"/>
                    <w:contextualSpacing/>
                    <w:jc w:val="center"/>
                    <w:rPr>
                      <w:b/>
                      <w:sz w:val="20"/>
                      <w:szCs w:val="20"/>
                    </w:rPr>
                  </w:pPr>
                  <w:r w:rsidRPr="000E23AB">
                    <w:rPr>
                      <w:b/>
                      <w:sz w:val="20"/>
                      <w:szCs w:val="20"/>
                    </w:rPr>
                    <w:t>2010 – 2011</w:t>
                  </w:r>
                </w:p>
              </w:tc>
            </w:tr>
            <w:tr w:rsidR="00B77DF9" w:rsidRPr="005323DB" w:rsidTr="005B4384">
              <w:trPr>
                <w:trHeight w:val="124"/>
              </w:trPr>
              <w:tc>
                <w:tcPr>
                  <w:tcW w:w="2133" w:type="dxa"/>
                </w:tcPr>
                <w:p w:rsidR="00B77DF9" w:rsidRPr="000E23AB" w:rsidRDefault="00B77DF9" w:rsidP="00EB4594">
                  <w:pPr>
                    <w:ind w:firstLine="0"/>
                    <w:contextualSpacing/>
                    <w:jc w:val="center"/>
                  </w:pPr>
                  <w:r w:rsidRPr="000E23AB">
                    <w:t>Уровни</w:t>
                  </w:r>
                </w:p>
              </w:tc>
              <w:tc>
                <w:tcPr>
                  <w:tcW w:w="1103" w:type="dxa"/>
                </w:tcPr>
                <w:p w:rsidR="00B77DF9" w:rsidRPr="000E23AB" w:rsidRDefault="00B77DF9" w:rsidP="00EB4594">
                  <w:pPr>
                    <w:ind w:firstLine="0"/>
                    <w:contextualSpacing/>
                    <w:jc w:val="center"/>
                  </w:pPr>
                  <w:r w:rsidRPr="000E23AB">
                    <w:t>Н. Г.</w:t>
                  </w:r>
                </w:p>
              </w:tc>
              <w:tc>
                <w:tcPr>
                  <w:tcW w:w="889" w:type="dxa"/>
                </w:tcPr>
                <w:p w:rsidR="00B77DF9" w:rsidRPr="000E23AB" w:rsidRDefault="00B77DF9" w:rsidP="00EB4594">
                  <w:pPr>
                    <w:ind w:firstLine="0"/>
                    <w:contextualSpacing/>
                    <w:jc w:val="center"/>
                  </w:pPr>
                  <w:r w:rsidRPr="000E23AB">
                    <w:t>К. Г.</w:t>
                  </w:r>
                </w:p>
              </w:tc>
            </w:tr>
            <w:tr w:rsidR="00B77DF9" w:rsidRPr="005323DB" w:rsidTr="005B4384">
              <w:trPr>
                <w:trHeight w:val="269"/>
              </w:trPr>
              <w:tc>
                <w:tcPr>
                  <w:tcW w:w="2133" w:type="dxa"/>
                  <w:shd w:val="clear" w:color="auto" w:fill="F2DBDB" w:themeFill="accent2" w:themeFillTint="33"/>
                  <w:vAlign w:val="center"/>
                </w:tcPr>
                <w:p w:rsidR="00B77DF9" w:rsidRPr="000E23AB" w:rsidRDefault="00B77DF9" w:rsidP="00EB4594">
                  <w:pPr>
                    <w:ind w:firstLine="0"/>
                    <w:contextualSpacing/>
                  </w:pPr>
                  <w:r w:rsidRPr="000E23AB">
                    <w:t>Высокий уровень</w:t>
                  </w:r>
                </w:p>
              </w:tc>
              <w:tc>
                <w:tcPr>
                  <w:tcW w:w="1103" w:type="dxa"/>
                  <w:shd w:val="clear" w:color="auto" w:fill="F2DBDB" w:themeFill="accent2" w:themeFillTint="33"/>
                  <w:vAlign w:val="center"/>
                </w:tcPr>
                <w:p w:rsidR="00B77DF9" w:rsidRPr="000E23AB" w:rsidRDefault="00B77DF9" w:rsidP="00EB4594">
                  <w:pPr>
                    <w:ind w:firstLine="0"/>
                    <w:contextualSpacing/>
                    <w:jc w:val="center"/>
                  </w:pPr>
                  <w:r w:rsidRPr="000E23AB">
                    <w:t>51%</w:t>
                  </w:r>
                </w:p>
              </w:tc>
              <w:tc>
                <w:tcPr>
                  <w:tcW w:w="889" w:type="dxa"/>
                  <w:shd w:val="clear" w:color="auto" w:fill="F2DBDB" w:themeFill="accent2" w:themeFillTint="33"/>
                  <w:vAlign w:val="center"/>
                </w:tcPr>
                <w:p w:rsidR="00B77DF9" w:rsidRPr="000E23AB" w:rsidRDefault="00B77DF9" w:rsidP="00EB4594">
                  <w:pPr>
                    <w:ind w:firstLine="0"/>
                    <w:contextualSpacing/>
                    <w:jc w:val="center"/>
                  </w:pPr>
                  <w:r w:rsidRPr="000E23AB">
                    <w:t>62%</w:t>
                  </w:r>
                </w:p>
              </w:tc>
            </w:tr>
            <w:tr w:rsidR="00B77DF9" w:rsidRPr="005323DB" w:rsidTr="005B4384">
              <w:trPr>
                <w:trHeight w:val="283"/>
              </w:trPr>
              <w:tc>
                <w:tcPr>
                  <w:tcW w:w="2133" w:type="dxa"/>
                  <w:shd w:val="clear" w:color="auto" w:fill="C5FFC5"/>
                  <w:vAlign w:val="center"/>
                </w:tcPr>
                <w:p w:rsidR="00B77DF9" w:rsidRPr="000E23AB" w:rsidRDefault="00B77DF9" w:rsidP="00EB4594">
                  <w:pPr>
                    <w:ind w:firstLine="0"/>
                    <w:contextualSpacing/>
                  </w:pPr>
                  <w:r w:rsidRPr="000E23AB">
                    <w:t>Средний уровень</w:t>
                  </w:r>
                </w:p>
              </w:tc>
              <w:tc>
                <w:tcPr>
                  <w:tcW w:w="1103" w:type="dxa"/>
                  <w:shd w:val="clear" w:color="auto" w:fill="C5FFC5"/>
                  <w:vAlign w:val="center"/>
                </w:tcPr>
                <w:p w:rsidR="00B77DF9" w:rsidRPr="000E23AB" w:rsidRDefault="00B77DF9" w:rsidP="00EB4594">
                  <w:pPr>
                    <w:ind w:firstLine="0"/>
                    <w:contextualSpacing/>
                    <w:jc w:val="center"/>
                  </w:pPr>
                  <w:r w:rsidRPr="000E23AB">
                    <w:t>31%</w:t>
                  </w:r>
                </w:p>
              </w:tc>
              <w:tc>
                <w:tcPr>
                  <w:tcW w:w="889" w:type="dxa"/>
                  <w:shd w:val="clear" w:color="auto" w:fill="C5FFC5"/>
                  <w:vAlign w:val="center"/>
                </w:tcPr>
                <w:p w:rsidR="00B77DF9" w:rsidRPr="000E23AB" w:rsidRDefault="00B77DF9" w:rsidP="00EB4594">
                  <w:pPr>
                    <w:ind w:firstLine="0"/>
                    <w:contextualSpacing/>
                    <w:jc w:val="center"/>
                  </w:pPr>
                  <w:r w:rsidRPr="000E23AB">
                    <w:t>33%</w:t>
                  </w:r>
                </w:p>
              </w:tc>
            </w:tr>
            <w:tr w:rsidR="00B77DF9" w:rsidRPr="005323DB" w:rsidTr="005B4384">
              <w:trPr>
                <w:trHeight w:val="283"/>
              </w:trPr>
              <w:tc>
                <w:tcPr>
                  <w:tcW w:w="2133" w:type="dxa"/>
                  <w:shd w:val="clear" w:color="auto" w:fill="C6D9F1" w:themeFill="text2" w:themeFillTint="33"/>
                  <w:vAlign w:val="center"/>
                </w:tcPr>
                <w:p w:rsidR="00B77DF9" w:rsidRPr="000E23AB" w:rsidRDefault="00B77DF9" w:rsidP="00EB4594">
                  <w:pPr>
                    <w:ind w:firstLine="0"/>
                    <w:contextualSpacing/>
                  </w:pPr>
                  <w:r w:rsidRPr="000E23AB">
                    <w:t>Низкий уровень</w:t>
                  </w:r>
                </w:p>
              </w:tc>
              <w:tc>
                <w:tcPr>
                  <w:tcW w:w="1103" w:type="dxa"/>
                  <w:shd w:val="clear" w:color="auto" w:fill="C6D9F1" w:themeFill="text2" w:themeFillTint="33"/>
                  <w:vAlign w:val="center"/>
                </w:tcPr>
                <w:p w:rsidR="00B77DF9" w:rsidRPr="000E23AB" w:rsidRDefault="00B77DF9" w:rsidP="00EB4594">
                  <w:pPr>
                    <w:ind w:firstLine="0"/>
                    <w:contextualSpacing/>
                    <w:jc w:val="center"/>
                  </w:pPr>
                  <w:r w:rsidRPr="000E23AB">
                    <w:t>27%</w:t>
                  </w:r>
                </w:p>
              </w:tc>
              <w:tc>
                <w:tcPr>
                  <w:tcW w:w="889" w:type="dxa"/>
                  <w:shd w:val="clear" w:color="auto" w:fill="C6D9F1" w:themeFill="text2" w:themeFillTint="33"/>
                  <w:vAlign w:val="center"/>
                </w:tcPr>
                <w:p w:rsidR="00B77DF9" w:rsidRPr="000E23AB" w:rsidRDefault="00B77DF9" w:rsidP="00EB4594">
                  <w:pPr>
                    <w:ind w:firstLine="0"/>
                    <w:contextualSpacing/>
                    <w:jc w:val="center"/>
                  </w:pPr>
                  <w:r w:rsidRPr="000E23AB">
                    <w:t>5%</w:t>
                  </w:r>
                </w:p>
              </w:tc>
            </w:tr>
          </w:tbl>
          <w:p w:rsidR="00B77DF9" w:rsidRPr="00BB6A5E" w:rsidRDefault="00B77DF9" w:rsidP="00EB4594">
            <w:pPr>
              <w:ind w:firstLine="0"/>
              <w:contextualSpacing/>
              <w:jc w:val="center"/>
              <w:rPr>
                <w:sz w:val="16"/>
                <w:szCs w:val="16"/>
              </w:rPr>
            </w:pPr>
          </w:p>
        </w:tc>
        <w:tc>
          <w:tcPr>
            <w:tcW w:w="4794"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819400" cy="1362075"/>
                  <wp:effectExtent l="19050" t="0" r="0" b="0"/>
                  <wp:docPr id="23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 по направлению «Физическое развитие» образовательная область «Здоровье»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1852"/>
        <w:gridCol w:w="1566"/>
        <w:gridCol w:w="1709"/>
        <w:gridCol w:w="1580"/>
      </w:tblGrid>
      <w:tr w:rsidR="00B77DF9" w:rsidRPr="00EB4594" w:rsidTr="00EB4594">
        <w:trPr>
          <w:trHeight w:val="143"/>
          <w:jc w:val="center"/>
        </w:trPr>
        <w:tc>
          <w:tcPr>
            <w:tcW w:w="2530" w:type="dxa"/>
            <w:tcBorders>
              <w:bottom w:val="single" w:sz="4" w:space="0" w:color="auto"/>
            </w:tcBorders>
            <w:shd w:val="clear" w:color="auto" w:fill="auto"/>
          </w:tcPr>
          <w:p w:rsidR="00B77DF9" w:rsidRPr="00EB4594" w:rsidRDefault="00B77DF9" w:rsidP="00EB4594">
            <w:pPr>
              <w:ind w:firstLine="0"/>
              <w:contextualSpacing/>
              <w:jc w:val="center"/>
              <w:rPr>
                <w:rFonts w:eastAsia="Calibri"/>
                <w:b/>
                <w:sz w:val="22"/>
                <w:szCs w:val="22"/>
              </w:rPr>
            </w:pPr>
            <w:r w:rsidRPr="00EB4594">
              <w:rPr>
                <w:rFonts w:eastAsia="Calibri"/>
                <w:b/>
                <w:sz w:val="22"/>
                <w:szCs w:val="22"/>
              </w:rPr>
              <w:t>Учебный год</w:t>
            </w:r>
          </w:p>
        </w:tc>
        <w:tc>
          <w:tcPr>
            <w:tcW w:w="3418" w:type="dxa"/>
            <w:gridSpan w:val="2"/>
            <w:shd w:val="clear" w:color="auto" w:fill="auto"/>
          </w:tcPr>
          <w:p w:rsidR="00B77DF9" w:rsidRPr="00EB4594" w:rsidRDefault="00B77DF9" w:rsidP="00EB4594">
            <w:pPr>
              <w:ind w:firstLine="0"/>
              <w:contextualSpacing/>
              <w:jc w:val="center"/>
              <w:rPr>
                <w:rFonts w:eastAsia="Calibri"/>
                <w:b/>
                <w:sz w:val="22"/>
                <w:szCs w:val="22"/>
              </w:rPr>
            </w:pPr>
            <w:r w:rsidRPr="00EB4594">
              <w:rPr>
                <w:rFonts w:eastAsia="Calibri"/>
                <w:b/>
                <w:sz w:val="22"/>
                <w:szCs w:val="22"/>
              </w:rPr>
              <w:t xml:space="preserve">2011 – 2012 </w:t>
            </w:r>
          </w:p>
        </w:tc>
        <w:tc>
          <w:tcPr>
            <w:tcW w:w="3289" w:type="dxa"/>
            <w:gridSpan w:val="2"/>
            <w:shd w:val="clear" w:color="auto" w:fill="auto"/>
          </w:tcPr>
          <w:p w:rsidR="00B77DF9" w:rsidRPr="00EB4594" w:rsidRDefault="00B77DF9" w:rsidP="00EB4594">
            <w:pPr>
              <w:ind w:firstLine="0"/>
              <w:contextualSpacing/>
              <w:jc w:val="center"/>
              <w:rPr>
                <w:rFonts w:eastAsia="Calibri"/>
                <w:b/>
                <w:sz w:val="22"/>
                <w:szCs w:val="22"/>
              </w:rPr>
            </w:pPr>
            <w:r w:rsidRPr="00EB4594">
              <w:rPr>
                <w:rFonts w:eastAsia="Calibri"/>
                <w:b/>
                <w:sz w:val="22"/>
                <w:szCs w:val="22"/>
              </w:rPr>
              <w:t xml:space="preserve">2012 – 2013 </w:t>
            </w:r>
          </w:p>
        </w:tc>
      </w:tr>
      <w:tr w:rsidR="00B77DF9" w:rsidRPr="00EB4594" w:rsidTr="00EB4594">
        <w:trPr>
          <w:trHeight w:val="126"/>
          <w:jc w:val="center"/>
        </w:trPr>
        <w:tc>
          <w:tcPr>
            <w:tcW w:w="2530" w:type="dxa"/>
            <w:tcBorders>
              <w:top w:val="single" w:sz="4" w:space="0" w:color="auto"/>
            </w:tcBorders>
            <w:shd w:val="clear" w:color="auto" w:fill="auto"/>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Уровни</w:t>
            </w:r>
          </w:p>
        </w:tc>
        <w:tc>
          <w:tcPr>
            <w:tcW w:w="1852" w:type="dxa"/>
            <w:shd w:val="clear" w:color="auto" w:fill="auto"/>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Начало года</w:t>
            </w:r>
          </w:p>
        </w:tc>
        <w:tc>
          <w:tcPr>
            <w:tcW w:w="1566" w:type="dxa"/>
            <w:shd w:val="clear" w:color="auto" w:fill="auto"/>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Конец года</w:t>
            </w:r>
          </w:p>
        </w:tc>
        <w:tc>
          <w:tcPr>
            <w:tcW w:w="1709" w:type="dxa"/>
            <w:shd w:val="clear" w:color="auto" w:fill="auto"/>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Начало года</w:t>
            </w:r>
          </w:p>
        </w:tc>
        <w:tc>
          <w:tcPr>
            <w:tcW w:w="1579" w:type="dxa"/>
            <w:shd w:val="clear" w:color="auto" w:fill="auto"/>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Конец года</w:t>
            </w:r>
          </w:p>
        </w:tc>
      </w:tr>
      <w:tr w:rsidR="00B77DF9" w:rsidRPr="00EB4594" w:rsidTr="00EB4594">
        <w:trPr>
          <w:trHeight w:val="273"/>
          <w:jc w:val="center"/>
        </w:trPr>
        <w:tc>
          <w:tcPr>
            <w:tcW w:w="2530" w:type="dxa"/>
            <w:shd w:val="clear" w:color="auto" w:fill="F2DBDB"/>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Высокий уровень</w:t>
            </w:r>
          </w:p>
        </w:tc>
        <w:tc>
          <w:tcPr>
            <w:tcW w:w="1852" w:type="dxa"/>
            <w:shd w:val="clear" w:color="auto" w:fill="F2DBDB"/>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40%</w:t>
            </w:r>
          </w:p>
        </w:tc>
        <w:tc>
          <w:tcPr>
            <w:tcW w:w="1566" w:type="dxa"/>
            <w:shd w:val="clear" w:color="auto" w:fill="F2DBDB"/>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85%</w:t>
            </w:r>
          </w:p>
        </w:tc>
        <w:tc>
          <w:tcPr>
            <w:tcW w:w="1709" w:type="dxa"/>
            <w:shd w:val="clear" w:color="auto" w:fill="F2DBDB"/>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47%</w:t>
            </w:r>
          </w:p>
        </w:tc>
        <w:tc>
          <w:tcPr>
            <w:tcW w:w="1579" w:type="dxa"/>
            <w:shd w:val="clear" w:color="auto" w:fill="F2DBDB"/>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91%</w:t>
            </w:r>
          </w:p>
        </w:tc>
      </w:tr>
      <w:tr w:rsidR="00B77DF9" w:rsidRPr="00EB4594" w:rsidTr="00EB4594">
        <w:trPr>
          <w:trHeight w:val="273"/>
          <w:jc w:val="center"/>
        </w:trPr>
        <w:tc>
          <w:tcPr>
            <w:tcW w:w="2530" w:type="dxa"/>
            <w:shd w:val="clear" w:color="auto" w:fill="C5FFC5"/>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Средний уровень</w:t>
            </w:r>
          </w:p>
        </w:tc>
        <w:tc>
          <w:tcPr>
            <w:tcW w:w="1852" w:type="dxa"/>
            <w:shd w:val="clear" w:color="auto" w:fill="C5FFC5"/>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37%</w:t>
            </w:r>
          </w:p>
        </w:tc>
        <w:tc>
          <w:tcPr>
            <w:tcW w:w="1566" w:type="dxa"/>
            <w:shd w:val="clear" w:color="auto" w:fill="C5FFC5"/>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14%</w:t>
            </w:r>
          </w:p>
        </w:tc>
        <w:tc>
          <w:tcPr>
            <w:tcW w:w="1709" w:type="dxa"/>
            <w:shd w:val="clear" w:color="auto" w:fill="C5FFC5"/>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35%</w:t>
            </w:r>
          </w:p>
        </w:tc>
        <w:tc>
          <w:tcPr>
            <w:tcW w:w="1579" w:type="dxa"/>
            <w:shd w:val="clear" w:color="auto" w:fill="C5FFC5"/>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8%</w:t>
            </w:r>
          </w:p>
        </w:tc>
      </w:tr>
      <w:tr w:rsidR="00B77DF9" w:rsidRPr="00EB4594" w:rsidTr="00EB4594">
        <w:trPr>
          <w:trHeight w:val="273"/>
          <w:jc w:val="center"/>
        </w:trPr>
        <w:tc>
          <w:tcPr>
            <w:tcW w:w="2530" w:type="dxa"/>
            <w:shd w:val="clear" w:color="auto" w:fill="C6D9F1"/>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Низкий уровень</w:t>
            </w:r>
          </w:p>
        </w:tc>
        <w:tc>
          <w:tcPr>
            <w:tcW w:w="1852" w:type="dxa"/>
            <w:shd w:val="clear" w:color="auto" w:fill="C6D9F1"/>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23%</w:t>
            </w:r>
          </w:p>
        </w:tc>
        <w:tc>
          <w:tcPr>
            <w:tcW w:w="1566" w:type="dxa"/>
            <w:shd w:val="clear" w:color="auto" w:fill="C6D9F1"/>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1%</w:t>
            </w:r>
          </w:p>
        </w:tc>
        <w:tc>
          <w:tcPr>
            <w:tcW w:w="1709" w:type="dxa"/>
            <w:shd w:val="clear" w:color="auto" w:fill="C6D9F1"/>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18%</w:t>
            </w:r>
          </w:p>
        </w:tc>
        <w:tc>
          <w:tcPr>
            <w:tcW w:w="1579" w:type="dxa"/>
            <w:shd w:val="clear" w:color="auto" w:fill="C6D9F1"/>
            <w:vAlign w:val="center"/>
          </w:tcPr>
          <w:p w:rsidR="00B77DF9" w:rsidRPr="00EB4594" w:rsidRDefault="00B77DF9" w:rsidP="00EB4594">
            <w:pPr>
              <w:ind w:firstLine="0"/>
              <w:contextualSpacing/>
              <w:jc w:val="center"/>
              <w:rPr>
                <w:rFonts w:eastAsia="Calibri"/>
                <w:sz w:val="22"/>
                <w:szCs w:val="22"/>
              </w:rPr>
            </w:pPr>
            <w:r w:rsidRPr="00EB4594">
              <w:rPr>
                <w:rFonts w:eastAsia="Calibri"/>
                <w:sz w:val="22"/>
                <w:szCs w:val="22"/>
              </w:rPr>
              <w:t>1%</w:t>
            </w:r>
          </w:p>
        </w:tc>
      </w:tr>
    </w:tbl>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552950" cy="1343025"/>
            <wp:effectExtent l="19050" t="0" r="0" b="0"/>
            <wp:docPr id="1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323DB">
        <w:rPr>
          <w:szCs w:val="28"/>
        </w:rPr>
        <w:t xml:space="preserve">  </w:t>
      </w:r>
    </w:p>
    <w:p w:rsidR="00B77DF9" w:rsidRPr="00112639" w:rsidRDefault="00B77DF9" w:rsidP="00EB4594">
      <w:pPr>
        <w:ind w:firstLine="0"/>
        <w:rPr>
          <w:szCs w:val="28"/>
        </w:rPr>
      </w:pPr>
      <w:r w:rsidRPr="00112639">
        <w:rPr>
          <w:szCs w:val="28"/>
        </w:rPr>
        <w:t>Диаграммы показывают увеличение показателей сформированности основ культуры здоровья, посредством сохранения и укрепления физического и психического здоровья детей, воспитания культурно-гигиенических навыков и формирования представлений о здоровом образе жизни.</w:t>
      </w:r>
    </w:p>
    <w:p w:rsidR="00B77DF9" w:rsidRPr="005323DB" w:rsidRDefault="00B77DF9" w:rsidP="00EB4594">
      <w:pPr>
        <w:ind w:firstLine="0"/>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jc w:val="center"/>
        <w:rPr>
          <w:b/>
          <w:i/>
          <w:szCs w:val="28"/>
        </w:rPr>
      </w:pPr>
      <w:r w:rsidRPr="005323DB">
        <w:rPr>
          <w:b/>
          <w:i/>
          <w:szCs w:val="28"/>
        </w:rPr>
        <w:t>по физическому воспитанию детей дошкольного возраста</w:t>
      </w:r>
    </w:p>
    <w:tbl>
      <w:tblPr>
        <w:tblW w:w="9555" w:type="dxa"/>
        <w:jc w:val="center"/>
        <w:tblLook w:val="04A0"/>
      </w:tblPr>
      <w:tblGrid>
        <w:gridCol w:w="4356"/>
        <w:gridCol w:w="5199"/>
      </w:tblGrid>
      <w:tr w:rsidR="00B77DF9" w:rsidRPr="005323DB" w:rsidTr="005E4B04">
        <w:trPr>
          <w:trHeight w:val="1273"/>
          <w:jc w:val="center"/>
        </w:trPr>
        <w:tc>
          <w:tcPr>
            <w:tcW w:w="4356" w:type="dxa"/>
            <w:vAlign w:val="center"/>
          </w:tcPr>
          <w:tbl>
            <w:tblPr>
              <w:tblpPr w:leftFromText="180" w:rightFromText="180" w:vertAnchor="text" w:horzAnchor="margin" w:tblpY="88"/>
              <w:tblW w:w="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104"/>
              <w:gridCol w:w="890"/>
            </w:tblGrid>
            <w:tr w:rsidR="00B77DF9" w:rsidRPr="005323DB" w:rsidTr="005B4384">
              <w:trPr>
                <w:trHeight w:val="156"/>
              </w:trPr>
              <w:tc>
                <w:tcPr>
                  <w:tcW w:w="2135" w:type="dxa"/>
                  <w:vAlign w:val="center"/>
                </w:tcPr>
                <w:p w:rsidR="00B77DF9" w:rsidRPr="00B55CAE" w:rsidRDefault="00B77DF9" w:rsidP="00EB4594">
                  <w:pPr>
                    <w:ind w:firstLine="0"/>
                    <w:contextualSpacing/>
                    <w:jc w:val="center"/>
                    <w:rPr>
                      <w:b/>
                      <w:sz w:val="20"/>
                      <w:szCs w:val="20"/>
                    </w:rPr>
                  </w:pPr>
                  <w:r w:rsidRPr="00B55CAE">
                    <w:rPr>
                      <w:b/>
                      <w:sz w:val="20"/>
                      <w:szCs w:val="20"/>
                    </w:rPr>
                    <w:t>Учебный год</w:t>
                  </w:r>
                </w:p>
              </w:tc>
              <w:tc>
                <w:tcPr>
                  <w:tcW w:w="1994" w:type="dxa"/>
                  <w:gridSpan w:val="2"/>
                  <w:vAlign w:val="center"/>
                </w:tcPr>
                <w:p w:rsidR="00B77DF9" w:rsidRPr="00B55CAE" w:rsidRDefault="00B77DF9" w:rsidP="00EB4594">
                  <w:pPr>
                    <w:ind w:firstLine="0"/>
                    <w:contextualSpacing/>
                    <w:jc w:val="center"/>
                    <w:rPr>
                      <w:b/>
                      <w:sz w:val="20"/>
                      <w:szCs w:val="20"/>
                    </w:rPr>
                  </w:pPr>
                  <w:r w:rsidRPr="00B55CAE">
                    <w:rPr>
                      <w:b/>
                      <w:sz w:val="20"/>
                      <w:szCs w:val="20"/>
                    </w:rPr>
                    <w:t>2010 – 2011</w:t>
                  </w:r>
                </w:p>
              </w:tc>
            </w:tr>
            <w:tr w:rsidR="00B77DF9" w:rsidRPr="005323DB" w:rsidTr="005B4384">
              <w:trPr>
                <w:trHeight w:val="71"/>
              </w:trPr>
              <w:tc>
                <w:tcPr>
                  <w:tcW w:w="2135" w:type="dxa"/>
                  <w:vAlign w:val="center"/>
                </w:tcPr>
                <w:p w:rsidR="00B77DF9" w:rsidRPr="00B55CAE" w:rsidRDefault="00B77DF9" w:rsidP="00EB4594">
                  <w:pPr>
                    <w:ind w:firstLine="0"/>
                    <w:contextualSpacing/>
                    <w:jc w:val="center"/>
                  </w:pPr>
                  <w:r w:rsidRPr="00B55CAE">
                    <w:t>Уровни</w:t>
                  </w:r>
                </w:p>
              </w:tc>
              <w:tc>
                <w:tcPr>
                  <w:tcW w:w="1104" w:type="dxa"/>
                  <w:vAlign w:val="center"/>
                </w:tcPr>
                <w:p w:rsidR="00B77DF9" w:rsidRPr="00B55CAE" w:rsidRDefault="00B77DF9" w:rsidP="00EB4594">
                  <w:pPr>
                    <w:ind w:firstLine="0"/>
                    <w:contextualSpacing/>
                    <w:jc w:val="center"/>
                  </w:pPr>
                  <w:r w:rsidRPr="00B55CAE">
                    <w:t>Н. Г.</w:t>
                  </w:r>
                </w:p>
              </w:tc>
              <w:tc>
                <w:tcPr>
                  <w:tcW w:w="890" w:type="dxa"/>
                  <w:vAlign w:val="center"/>
                </w:tcPr>
                <w:p w:rsidR="00B77DF9" w:rsidRPr="00B55CAE" w:rsidRDefault="00B77DF9" w:rsidP="00EB4594">
                  <w:pPr>
                    <w:ind w:firstLine="0"/>
                    <w:contextualSpacing/>
                    <w:jc w:val="center"/>
                  </w:pPr>
                  <w:r w:rsidRPr="00B55CAE">
                    <w:t>К. Г.</w:t>
                  </w:r>
                </w:p>
              </w:tc>
            </w:tr>
            <w:tr w:rsidR="00B77DF9" w:rsidRPr="005323DB" w:rsidTr="005B4384">
              <w:trPr>
                <w:trHeight w:val="156"/>
              </w:trPr>
              <w:tc>
                <w:tcPr>
                  <w:tcW w:w="2135" w:type="dxa"/>
                  <w:shd w:val="clear" w:color="auto" w:fill="F2DBDB" w:themeFill="accent2" w:themeFillTint="33"/>
                  <w:vAlign w:val="center"/>
                </w:tcPr>
                <w:p w:rsidR="00B77DF9" w:rsidRPr="00B55CAE" w:rsidRDefault="00B77DF9" w:rsidP="00EB4594">
                  <w:pPr>
                    <w:ind w:firstLine="0"/>
                    <w:contextualSpacing/>
                    <w:jc w:val="center"/>
                  </w:pPr>
                  <w:r w:rsidRPr="00B55CAE">
                    <w:t>Высокий уровень</w:t>
                  </w:r>
                </w:p>
              </w:tc>
              <w:tc>
                <w:tcPr>
                  <w:tcW w:w="1104" w:type="dxa"/>
                  <w:shd w:val="clear" w:color="auto" w:fill="F2DBDB" w:themeFill="accent2" w:themeFillTint="33"/>
                  <w:vAlign w:val="center"/>
                </w:tcPr>
                <w:p w:rsidR="00B77DF9" w:rsidRPr="00B55CAE" w:rsidRDefault="00B77DF9" w:rsidP="00EB4594">
                  <w:pPr>
                    <w:ind w:firstLine="0"/>
                    <w:contextualSpacing/>
                    <w:jc w:val="center"/>
                  </w:pPr>
                  <w:r w:rsidRPr="00B55CAE">
                    <w:t>51%</w:t>
                  </w:r>
                </w:p>
              </w:tc>
              <w:tc>
                <w:tcPr>
                  <w:tcW w:w="890" w:type="dxa"/>
                  <w:shd w:val="clear" w:color="auto" w:fill="F2DBDB" w:themeFill="accent2" w:themeFillTint="33"/>
                  <w:vAlign w:val="center"/>
                </w:tcPr>
                <w:p w:rsidR="00B77DF9" w:rsidRPr="00B55CAE" w:rsidRDefault="00B77DF9" w:rsidP="00EB4594">
                  <w:pPr>
                    <w:ind w:firstLine="0"/>
                    <w:contextualSpacing/>
                    <w:jc w:val="center"/>
                  </w:pPr>
                  <w:r w:rsidRPr="00B55CAE">
                    <w:t>60%</w:t>
                  </w:r>
                </w:p>
              </w:tc>
            </w:tr>
            <w:tr w:rsidR="00B77DF9" w:rsidRPr="005323DB" w:rsidTr="005B4384">
              <w:trPr>
                <w:trHeight w:val="164"/>
              </w:trPr>
              <w:tc>
                <w:tcPr>
                  <w:tcW w:w="2135" w:type="dxa"/>
                  <w:shd w:val="clear" w:color="auto" w:fill="C5FFC5"/>
                  <w:vAlign w:val="center"/>
                </w:tcPr>
                <w:p w:rsidR="00B77DF9" w:rsidRPr="00B55CAE" w:rsidRDefault="00B77DF9" w:rsidP="00EB4594">
                  <w:pPr>
                    <w:ind w:firstLine="0"/>
                    <w:contextualSpacing/>
                    <w:jc w:val="center"/>
                  </w:pPr>
                  <w:r w:rsidRPr="00B55CAE">
                    <w:t>Средний уровень</w:t>
                  </w:r>
                </w:p>
              </w:tc>
              <w:tc>
                <w:tcPr>
                  <w:tcW w:w="1104" w:type="dxa"/>
                  <w:shd w:val="clear" w:color="auto" w:fill="C5FFC5"/>
                  <w:vAlign w:val="center"/>
                </w:tcPr>
                <w:p w:rsidR="00B77DF9" w:rsidRPr="00B55CAE" w:rsidRDefault="00B77DF9" w:rsidP="00EB4594">
                  <w:pPr>
                    <w:ind w:firstLine="0"/>
                    <w:contextualSpacing/>
                    <w:jc w:val="center"/>
                  </w:pPr>
                  <w:r w:rsidRPr="00B55CAE">
                    <w:t>31%</w:t>
                  </w:r>
                </w:p>
              </w:tc>
              <w:tc>
                <w:tcPr>
                  <w:tcW w:w="890" w:type="dxa"/>
                  <w:shd w:val="clear" w:color="auto" w:fill="C5FFC5"/>
                  <w:vAlign w:val="center"/>
                </w:tcPr>
                <w:p w:rsidR="00B77DF9" w:rsidRPr="00B55CAE" w:rsidRDefault="00B77DF9" w:rsidP="00EB4594">
                  <w:pPr>
                    <w:ind w:firstLine="0"/>
                    <w:contextualSpacing/>
                    <w:jc w:val="center"/>
                  </w:pPr>
                  <w:r w:rsidRPr="00B55CAE">
                    <w:t>33%</w:t>
                  </w:r>
                </w:p>
              </w:tc>
            </w:tr>
            <w:tr w:rsidR="00B77DF9" w:rsidRPr="005323DB" w:rsidTr="005B4384">
              <w:trPr>
                <w:trHeight w:val="164"/>
              </w:trPr>
              <w:tc>
                <w:tcPr>
                  <w:tcW w:w="2135" w:type="dxa"/>
                  <w:shd w:val="clear" w:color="auto" w:fill="C6D9F1" w:themeFill="text2" w:themeFillTint="33"/>
                  <w:vAlign w:val="center"/>
                </w:tcPr>
                <w:p w:rsidR="00B77DF9" w:rsidRPr="00B55CAE" w:rsidRDefault="00B77DF9" w:rsidP="00EB4594">
                  <w:pPr>
                    <w:ind w:firstLine="0"/>
                    <w:contextualSpacing/>
                    <w:jc w:val="center"/>
                  </w:pPr>
                  <w:r w:rsidRPr="00B55CAE">
                    <w:t>Низкий уровень</w:t>
                  </w:r>
                </w:p>
              </w:tc>
              <w:tc>
                <w:tcPr>
                  <w:tcW w:w="1104" w:type="dxa"/>
                  <w:shd w:val="clear" w:color="auto" w:fill="C6D9F1" w:themeFill="text2" w:themeFillTint="33"/>
                  <w:vAlign w:val="center"/>
                </w:tcPr>
                <w:p w:rsidR="00B77DF9" w:rsidRPr="00B55CAE" w:rsidRDefault="00B77DF9" w:rsidP="00EB4594">
                  <w:pPr>
                    <w:ind w:firstLine="0"/>
                    <w:contextualSpacing/>
                    <w:jc w:val="center"/>
                  </w:pPr>
                  <w:r w:rsidRPr="00B55CAE">
                    <w:t>27%</w:t>
                  </w:r>
                </w:p>
              </w:tc>
              <w:tc>
                <w:tcPr>
                  <w:tcW w:w="890" w:type="dxa"/>
                  <w:shd w:val="clear" w:color="auto" w:fill="C6D9F1" w:themeFill="text2" w:themeFillTint="33"/>
                  <w:vAlign w:val="center"/>
                </w:tcPr>
                <w:p w:rsidR="00B77DF9" w:rsidRPr="00B55CAE" w:rsidRDefault="00B77DF9" w:rsidP="00EB4594">
                  <w:pPr>
                    <w:ind w:firstLine="0"/>
                    <w:contextualSpacing/>
                    <w:jc w:val="center"/>
                  </w:pPr>
                  <w:r w:rsidRPr="00B55CAE">
                    <w:t>7%</w:t>
                  </w:r>
                </w:p>
              </w:tc>
            </w:tr>
          </w:tbl>
          <w:p w:rsidR="00B77DF9" w:rsidRPr="005323DB" w:rsidRDefault="00B77DF9" w:rsidP="00EB4594">
            <w:pPr>
              <w:ind w:firstLine="0"/>
              <w:contextualSpacing/>
              <w:jc w:val="center"/>
              <w:rPr>
                <w:szCs w:val="28"/>
              </w:rPr>
            </w:pPr>
          </w:p>
        </w:tc>
        <w:tc>
          <w:tcPr>
            <w:tcW w:w="5199" w:type="dxa"/>
            <w:vAlign w:val="center"/>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990850" cy="1360800"/>
                  <wp:effectExtent l="19050" t="0" r="0" b="0"/>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B77DF9"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b/>
          <w:i/>
          <w:szCs w:val="28"/>
        </w:rPr>
      </w:pPr>
      <w:r w:rsidRPr="005323DB">
        <w:rPr>
          <w:b/>
          <w:i/>
          <w:szCs w:val="28"/>
        </w:rPr>
        <w:t>по направлению «Физическое развитие»</w:t>
      </w:r>
    </w:p>
    <w:p w:rsidR="00B77DF9" w:rsidRPr="005323DB" w:rsidRDefault="00B77DF9" w:rsidP="00EB4594">
      <w:pPr>
        <w:ind w:firstLine="0"/>
        <w:contextualSpacing/>
        <w:jc w:val="center"/>
        <w:rPr>
          <w:b/>
          <w:i/>
          <w:szCs w:val="28"/>
        </w:rPr>
      </w:pPr>
      <w:r w:rsidRPr="005323DB">
        <w:rPr>
          <w:b/>
          <w:i/>
          <w:szCs w:val="28"/>
        </w:rPr>
        <w:t xml:space="preserve"> образовательная область «Физическая культура»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1855"/>
        <w:gridCol w:w="1569"/>
        <w:gridCol w:w="1712"/>
        <w:gridCol w:w="1570"/>
      </w:tblGrid>
      <w:tr w:rsidR="00B77DF9" w:rsidRPr="005E4B04" w:rsidTr="005E4B04">
        <w:trPr>
          <w:trHeight w:val="260"/>
          <w:jc w:val="center"/>
        </w:trPr>
        <w:tc>
          <w:tcPr>
            <w:tcW w:w="2535" w:type="dxa"/>
            <w:tcBorders>
              <w:bottom w:val="single" w:sz="4" w:space="0" w:color="auto"/>
            </w:tcBorders>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Учебный год</w:t>
            </w:r>
          </w:p>
        </w:tc>
        <w:tc>
          <w:tcPr>
            <w:tcW w:w="3424" w:type="dxa"/>
            <w:gridSpan w:val="2"/>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2011 – 2012</w:t>
            </w:r>
          </w:p>
        </w:tc>
        <w:tc>
          <w:tcPr>
            <w:tcW w:w="3282" w:type="dxa"/>
            <w:gridSpan w:val="2"/>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2012 – 2013</w:t>
            </w:r>
          </w:p>
        </w:tc>
      </w:tr>
      <w:tr w:rsidR="00B77DF9" w:rsidRPr="005E4B04" w:rsidTr="005E4B04">
        <w:trPr>
          <w:trHeight w:val="118"/>
          <w:jc w:val="center"/>
        </w:trPr>
        <w:tc>
          <w:tcPr>
            <w:tcW w:w="2535" w:type="dxa"/>
            <w:tcBorders>
              <w:top w:val="single" w:sz="4" w:space="0" w:color="auto"/>
            </w:tcBorders>
            <w:shd w:val="clear" w:color="auto" w:fill="auto"/>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Уровни</w:t>
            </w:r>
          </w:p>
        </w:tc>
        <w:tc>
          <w:tcPr>
            <w:tcW w:w="1855" w:type="dxa"/>
            <w:shd w:val="clear" w:color="auto" w:fill="auto"/>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Начало года</w:t>
            </w:r>
          </w:p>
        </w:tc>
        <w:tc>
          <w:tcPr>
            <w:tcW w:w="1569" w:type="dxa"/>
            <w:shd w:val="clear" w:color="auto" w:fill="auto"/>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Конец года</w:t>
            </w:r>
          </w:p>
        </w:tc>
        <w:tc>
          <w:tcPr>
            <w:tcW w:w="1712" w:type="dxa"/>
            <w:shd w:val="clear" w:color="auto" w:fill="auto"/>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Начало года</w:t>
            </w:r>
          </w:p>
        </w:tc>
        <w:tc>
          <w:tcPr>
            <w:tcW w:w="1570" w:type="dxa"/>
            <w:shd w:val="clear" w:color="auto" w:fill="auto"/>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Конец года</w:t>
            </w:r>
          </w:p>
        </w:tc>
      </w:tr>
      <w:tr w:rsidR="00B77DF9" w:rsidRPr="005E4B04" w:rsidTr="005E4B04">
        <w:trPr>
          <w:trHeight w:val="260"/>
          <w:jc w:val="center"/>
        </w:trPr>
        <w:tc>
          <w:tcPr>
            <w:tcW w:w="2535" w:type="dxa"/>
            <w:shd w:val="clear" w:color="auto" w:fill="F2DBDB"/>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Высокий уровень</w:t>
            </w:r>
          </w:p>
        </w:tc>
        <w:tc>
          <w:tcPr>
            <w:tcW w:w="1855" w:type="dxa"/>
            <w:shd w:val="clear" w:color="auto" w:fill="F2DBDB"/>
            <w:vAlign w:val="center"/>
          </w:tcPr>
          <w:p w:rsidR="00B77DF9" w:rsidRPr="005E4B04" w:rsidRDefault="00B77DF9" w:rsidP="00EB4594">
            <w:pPr>
              <w:ind w:firstLine="0"/>
              <w:contextualSpacing/>
              <w:jc w:val="center"/>
              <w:rPr>
                <w:sz w:val="22"/>
                <w:szCs w:val="22"/>
              </w:rPr>
            </w:pPr>
            <w:r w:rsidRPr="005E4B04">
              <w:rPr>
                <w:sz w:val="22"/>
                <w:szCs w:val="22"/>
              </w:rPr>
              <w:t>49%</w:t>
            </w:r>
          </w:p>
        </w:tc>
        <w:tc>
          <w:tcPr>
            <w:tcW w:w="1569" w:type="dxa"/>
            <w:shd w:val="clear" w:color="auto" w:fill="F2DBDB"/>
            <w:vAlign w:val="center"/>
          </w:tcPr>
          <w:p w:rsidR="00B77DF9" w:rsidRPr="005E4B04" w:rsidRDefault="00B77DF9" w:rsidP="00EB4594">
            <w:pPr>
              <w:ind w:firstLine="0"/>
              <w:contextualSpacing/>
              <w:jc w:val="center"/>
              <w:rPr>
                <w:sz w:val="22"/>
                <w:szCs w:val="22"/>
              </w:rPr>
            </w:pPr>
            <w:r w:rsidRPr="005E4B04">
              <w:rPr>
                <w:sz w:val="22"/>
                <w:szCs w:val="22"/>
              </w:rPr>
              <w:t>68%</w:t>
            </w:r>
          </w:p>
        </w:tc>
        <w:tc>
          <w:tcPr>
            <w:tcW w:w="1712" w:type="dxa"/>
            <w:shd w:val="clear" w:color="auto" w:fill="F2DBDB"/>
            <w:vAlign w:val="center"/>
          </w:tcPr>
          <w:p w:rsidR="00B77DF9" w:rsidRPr="005E4B04" w:rsidRDefault="00B77DF9" w:rsidP="00EB4594">
            <w:pPr>
              <w:ind w:firstLine="0"/>
              <w:contextualSpacing/>
              <w:jc w:val="center"/>
              <w:rPr>
                <w:sz w:val="22"/>
                <w:szCs w:val="22"/>
              </w:rPr>
            </w:pPr>
            <w:r w:rsidRPr="005E4B04">
              <w:rPr>
                <w:sz w:val="22"/>
                <w:szCs w:val="22"/>
              </w:rPr>
              <w:t>51%</w:t>
            </w:r>
          </w:p>
        </w:tc>
        <w:tc>
          <w:tcPr>
            <w:tcW w:w="1570" w:type="dxa"/>
            <w:shd w:val="clear" w:color="auto" w:fill="F2DBDB"/>
            <w:vAlign w:val="center"/>
          </w:tcPr>
          <w:p w:rsidR="00B77DF9" w:rsidRPr="005E4B04" w:rsidRDefault="00B77DF9" w:rsidP="00EB4594">
            <w:pPr>
              <w:ind w:firstLine="0"/>
              <w:contextualSpacing/>
              <w:jc w:val="center"/>
              <w:rPr>
                <w:sz w:val="22"/>
                <w:szCs w:val="22"/>
              </w:rPr>
            </w:pPr>
            <w:r w:rsidRPr="005E4B04">
              <w:rPr>
                <w:sz w:val="22"/>
                <w:szCs w:val="22"/>
              </w:rPr>
              <w:t>74%</w:t>
            </w:r>
          </w:p>
        </w:tc>
      </w:tr>
      <w:tr w:rsidR="00B77DF9" w:rsidRPr="005E4B04" w:rsidTr="005E4B04">
        <w:trPr>
          <w:trHeight w:val="260"/>
          <w:jc w:val="center"/>
        </w:trPr>
        <w:tc>
          <w:tcPr>
            <w:tcW w:w="2535" w:type="dxa"/>
            <w:shd w:val="clear" w:color="auto" w:fill="C5FFC5"/>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Средний уровень</w:t>
            </w:r>
          </w:p>
        </w:tc>
        <w:tc>
          <w:tcPr>
            <w:tcW w:w="1855"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33%</w:t>
            </w:r>
          </w:p>
        </w:tc>
        <w:tc>
          <w:tcPr>
            <w:tcW w:w="1569"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24%</w:t>
            </w:r>
          </w:p>
        </w:tc>
        <w:tc>
          <w:tcPr>
            <w:tcW w:w="1712"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31%</w:t>
            </w:r>
          </w:p>
        </w:tc>
        <w:tc>
          <w:tcPr>
            <w:tcW w:w="1570"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19%</w:t>
            </w:r>
          </w:p>
        </w:tc>
      </w:tr>
      <w:tr w:rsidR="00B77DF9" w:rsidRPr="005E4B04" w:rsidTr="005E4B04">
        <w:trPr>
          <w:trHeight w:val="260"/>
          <w:jc w:val="center"/>
        </w:trPr>
        <w:tc>
          <w:tcPr>
            <w:tcW w:w="2535" w:type="dxa"/>
            <w:shd w:val="clear" w:color="auto" w:fill="C6D9F1"/>
            <w:vAlign w:val="center"/>
          </w:tcPr>
          <w:p w:rsidR="00B77DF9" w:rsidRPr="005E4B04" w:rsidRDefault="00B77DF9" w:rsidP="00EB4594">
            <w:pPr>
              <w:ind w:firstLine="0"/>
              <w:contextualSpacing/>
              <w:jc w:val="center"/>
              <w:rPr>
                <w:rFonts w:eastAsia="Calibri"/>
                <w:sz w:val="22"/>
                <w:szCs w:val="22"/>
              </w:rPr>
            </w:pPr>
            <w:r w:rsidRPr="005E4B04">
              <w:rPr>
                <w:rFonts w:eastAsia="Calibri"/>
                <w:sz w:val="22"/>
                <w:szCs w:val="22"/>
              </w:rPr>
              <w:t>Низкий уровень</w:t>
            </w:r>
          </w:p>
        </w:tc>
        <w:tc>
          <w:tcPr>
            <w:tcW w:w="1855" w:type="dxa"/>
            <w:shd w:val="clear" w:color="auto" w:fill="C6D9F1"/>
            <w:vAlign w:val="center"/>
          </w:tcPr>
          <w:p w:rsidR="00B77DF9" w:rsidRPr="005E4B04" w:rsidRDefault="00B77DF9" w:rsidP="00EB4594">
            <w:pPr>
              <w:ind w:firstLine="0"/>
              <w:contextualSpacing/>
              <w:jc w:val="center"/>
              <w:rPr>
                <w:sz w:val="22"/>
                <w:szCs w:val="22"/>
              </w:rPr>
            </w:pPr>
            <w:r w:rsidRPr="005E4B04">
              <w:rPr>
                <w:sz w:val="22"/>
                <w:szCs w:val="22"/>
              </w:rPr>
              <w:t>28%</w:t>
            </w:r>
          </w:p>
        </w:tc>
        <w:tc>
          <w:tcPr>
            <w:tcW w:w="1569" w:type="dxa"/>
            <w:shd w:val="clear" w:color="auto" w:fill="C6D9F1"/>
            <w:vAlign w:val="center"/>
          </w:tcPr>
          <w:p w:rsidR="00B77DF9" w:rsidRPr="005E4B04" w:rsidRDefault="00B77DF9" w:rsidP="00EB4594">
            <w:pPr>
              <w:ind w:firstLine="0"/>
              <w:contextualSpacing/>
              <w:jc w:val="center"/>
              <w:rPr>
                <w:sz w:val="22"/>
                <w:szCs w:val="22"/>
              </w:rPr>
            </w:pPr>
            <w:r w:rsidRPr="005E4B04">
              <w:rPr>
                <w:sz w:val="22"/>
                <w:szCs w:val="22"/>
              </w:rPr>
              <w:t>8%</w:t>
            </w:r>
          </w:p>
        </w:tc>
        <w:tc>
          <w:tcPr>
            <w:tcW w:w="1712" w:type="dxa"/>
            <w:shd w:val="clear" w:color="auto" w:fill="C6D9F1"/>
            <w:vAlign w:val="center"/>
          </w:tcPr>
          <w:p w:rsidR="00B77DF9" w:rsidRPr="005E4B04" w:rsidRDefault="00B77DF9" w:rsidP="00EB4594">
            <w:pPr>
              <w:ind w:firstLine="0"/>
              <w:contextualSpacing/>
              <w:jc w:val="center"/>
              <w:rPr>
                <w:sz w:val="22"/>
                <w:szCs w:val="22"/>
              </w:rPr>
            </w:pPr>
            <w:r w:rsidRPr="005E4B04">
              <w:rPr>
                <w:sz w:val="22"/>
                <w:szCs w:val="22"/>
              </w:rPr>
              <w:t>27%</w:t>
            </w:r>
          </w:p>
        </w:tc>
        <w:tc>
          <w:tcPr>
            <w:tcW w:w="1570" w:type="dxa"/>
            <w:shd w:val="clear" w:color="auto" w:fill="C6D9F1"/>
            <w:vAlign w:val="center"/>
          </w:tcPr>
          <w:p w:rsidR="00B77DF9" w:rsidRPr="005E4B04" w:rsidRDefault="00B77DF9" w:rsidP="00EB4594">
            <w:pPr>
              <w:ind w:firstLine="0"/>
              <w:contextualSpacing/>
              <w:jc w:val="center"/>
              <w:rPr>
                <w:sz w:val="22"/>
                <w:szCs w:val="22"/>
              </w:rPr>
            </w:pPr>
            <w:r w:rsidRPr="005E4B04">
              <w:rPr>
                <w:sz w:val="22"/>
                <w:szCs w:val="22"/>
              </w:rPr>
              <w:t>7%</w:t>
            </w:r>
          </w:p>
        </w:tc>
      </w:tr>
    </w:tbl>
    <w:p w:rsidR="000C54BB" w:rsidRDefault="000C54BB" w:rsidP="00EB4594">
      <w:pPr>
        <w:ind w:firstLine="0"/>
        <w:contextualSpacing/>
        <w:jc w:val="center"/>
        <w:rPr>
          <w:sz w:val="22"/>
          <w:szCs w:val="22"/>
        </w:rPr>
      </w:pPr>
    </w:p>
    <w:p w:rsidR="00B77DF9" w:rsidRPr="005E4B04" w:rsidRDefault="00B77DF9" w:rsidP="00EB4594">
      <w:pPr>
        <w:ind w:firstLine="0"/>
        <w:contextualSpacing/>
        <w:jc w:val="center"/>
        <w:rPr>
          <w:sz w:val="22"/>
          <w:szCs w:val="22"/>
        </w:rPr>
      </w:pPr>
      <w:r w:rsidRPr="005E4B04">
        <w:rPr>
          <w:sz w:val="22"/>
          <w:szCs w:val="22"/>
        </w:rPr>
        <w:lastRenderedPageBreak/>
        <w:t>Диаграммы</w:t>
      </w:r>
      <w:r w:rsidRPr="005E4B04">
        <w:rPr>
          <w:b/>
          <w:sz w:val="22"/>
          <w:szCs w:val="22"/>
        </w:rPr>
        <w:t xml:space="preserve"> </w:t>
      </w:r>
      <w:r w:rsidRPr="005E4B04">
        <w:rPr>
          <w:sz w:val="22"/>
          <w:szCs w:val="22"/>
        </w:rPr>
        <w:t xml:space="preserve">диагностического обследования </w:t>
      </w:r>
    </w:p>
    <w:p w:rsidR="00B77DF9" w:rsidRPr="005E4B04" w:rsidRDefault="00B77DF9" w:rsidP="00EB4594">
      <w:pPr>
        <w:ind w:firstLine="0"/>
        <w:contextualSpacing/>
        <w:jc w:val="center"/>
        <w:rPr>
          <w:sz w:val="22"/>
          <w:szCs w:val="22"/>
        </w:rPr>
      </w:pPr>
      <w:r w:rsidRPr="005E4B04">
        <w:rPr>
          <w:sz w:val="22"/>
          <w:szCs w:val="22"/>
        </w:rPr>
        <w:t>образовательная область «Физическая культура»</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362450" cy="1247775"/>
            <wp:effectExtent l="19050" t="0" r="0" b="0"/>
            <wp:docPr id="2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323DB">
        <w:rPr>
          <w:szCs w:val="28"/>
        </w:rPr>
        <w:t xml:space="preserve">  </w:t>
      </w:r>
    </w:p>
    <w:p w:rsidR="00B77DF9" w:rsidRPr="005E4B04" w:rsidRDefault="00B77DF9" w:rsidP="00EB4594">
      <w:pPr>
        <w:ind w:firstLine="0"/>
        <w:contextualSpacing/>
      </w:pPr>
      <w:r w:rsidRPr="005E4B04">
        <w:t>Диаграммы свидетельствуют об увеличении показателей гармоничного физического развития воспитанников. Работа в этом направлении в рамках общей стратегии развития ДОУ и в  соответствии с Образовательной Программой ДОУ совершенствуется.</w:t>
      </w:r>
    </w:p>
    <w:p w:rsidR="00B77DF9" w:rsidRPr="005E4B04" w:rsidRDefault="00B77DF9" w:rsidP="00EB4594">
      <w:pPr>
        <w:ind w:firstLine="0"/>
        <w:contextualSpacing/>
        <w:jc w:val="center"/>
        <w:rPr>
          <w:b/>
          <w:i/>
        </w:rPr>
      </w:pPr>
      <w:r w:rsidRPr="005E4B04">
        <w:rPr>
          <w:b/>
          <w:i/>
        </w:rPr>
        <w:t xml:space="preserve">Сравнительный анализ диагностического обследования </w:t>
      </w:r>
    </w:p>
    <w:p w:rsidR="00B77DF9" w:rsidRPr="005E4B04" w:rsidRDefault="00B77DF9" w:rsidP="00EB4594">
      <w:pPr>
        <w:ind w:firstLine="0"/>
        <w:contextualSpacing/>
        <w:jc w:val="center"/>
        <w:rPr>
          <w:b/>
          <w:i/>
        </w:rPr>
      </w:pPr>
      <w:r w:rsidRPr="005E4B04">
        <w:rPr>
          <w:b/>
          <w:i/>
        </w:rPr>
        <w:t>игровой деятельности детей дошкольного возраста</w:t>
      </w:r>
    </w:p>
    <w:tbl>
      <w:tblPr>
        <w:tblW w:w="0" w:type="auto"/>
        <w:tblLook w:val="04A0"/>
      </w:tblPr>
      <w:tblGrid>
        <w:gridCol w:w="4770"/>
        <w:gridCol w:w="4771"/>
      </w:tblGrid>
      <w:tr w:rsidR="00B77DF9" w:rsidRPr="005323DB" w:rsidTr="00B77DF9">
        <w:trPr>
          <w:trHeight w:val="1452"/>
        </w:trPr>
        <w:tc>
          <w:tcPr>
            <w:tcW w:w="4770" w:type="dxa"/>
            <w:vAlign w:val="center"/>
          </w:tcPr>
          <w:tbl>
            <w:tblPr>
              <w:tblpPr w:leftFromText="180" w:rightFromText="180" w:vertAnchor="text" w:horzAnchor="margin" w:tblpXSpec="center"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1094"/>
              <w:gridCol w:w="882"/>
            </w:tblGrid>
            <w:tr w:rsidR="00B77DF9" w:rsidRPr="005E4B04" w:rsidTr="005B4384">
              <w:trPr>
                <w:trHeight w:val="229"/>
              </w:trPr>
              <w:tc>
                <w:tcPr>
                  <w:tcW w:w="2115" w:type="dxa"/>
                  <w:vAlign w:val="center"/>
                </w:tcPr>
                <w:p w:rsidR="00B77DF9" w:rsidRPr="005E4B04" w:rsidRDefault="00B77DF9" w:rsidP="00EB4594">
                  <w:pPr>
                    <w:ind w:firstLine="0"/>
                    <w:contextualSpacing/>
                    <w:jc w:val="center"/>
                    <w:rPr>
                      <w:b/>
                      <w:sz w:val="22"/>
                      <w:szCs w:val="22"/>
                    </w:rPr>
                  </w:pPr>
                  <w:r w:rsidRPr="005E4B04">
                    <w:rPr>
                      <w:b/>
                      <w:sz w:val="22"/>
                      <w:szCs w:val="22"/>
                    </w:rPr>
                    <w:t>Учебный год</w:t>
                  </w:r>
                </w:p>
              </w:tc>
              <w:tc>
                <w:tcPr>
                  <w:tcW w:w="1976" w:type="dxa"/>
                  <w:gridSpan w:val="2"/>
                  <w:vAlign w:val="center"/>
                </w:tcPr>
                <w:p w:rsidR="00B77DF9" w:rsidRPr="005E4B04" w:rsidRDefault="00B77DF9" w:rsidP="00EB4594">
                  <w:pPr>
                    <w:ind w:firstLine="0"/>
                    <w:contextualSpacing/>
                    <w:jc w:val="center"/>
                    <w:rPr>
                      <w:b/>
                      <w:sz w:val="22"/>
                      <w:szCs w:val="22"/>
                    </w:rPr>
                  </w:pPr>
                  <w:r w:rsidRPr="005E4B04">
                    <w:rPr>
                      <w:b/>
                      <w:sz w:val="22"/>
                      <w:szCs w:val="22"/>
                    </w:rPr>
                    <w:t>2010 – 2011</w:t>
                  </w:r>
                </w:p>
              </w:tc>
            </w:tr>
            <w:tr w:rsidR="00B77DF9" w:rsidRPr="005E4B04" w:rsidTr="005B4384">
              <w:trPr>
                <w:trHeight w:val="105"/>
              </w:trPr>
              <w:tc>
                <w:tcPr>
                  <w:tcW w:w="2115" w:type="dxa"/>
                  <w:vAlign w:val="center"/>
                </w:tcPr>
                <w:p w:rsidR="00B77DF9" w:rsidRPr="005E4B04" w:rsidRDefault="00B77DF9" w:rsidP="00EB4594">
                  <w:pPr>
                    <w:ind w:firstLine="0"/>
                    <w:contextualSpacing/>
                    <w:jc w:val="center"/>
                    <w:rPr>
                      <w:sz w:val="22"/>
                      <w:szCs w:val="22"/>
                    </w:rPr>
                  </w:pPr>
                  <w:r w:rsidRPr="005E4B04">
                    <w:rPr>
                      <w:sz w:val="22"/>
                      <w:szCs w:val="22"/>
                    </w:rPr>
                    <w:t>Уровни</w:t>
                  </w:r>
                </w:p>
              </w:tc>
              <w:tc>
                <w:tcPr>
                  <w:tcW w:w="1094" w:type="dxa"/>
                  <w:vAlign w:val="center"/>
                </w:tcPr>
                <w:p w:rsidR="00B77DF9" w:rsidRPr="005E4B04" w:rsidRDefault="00B77DF9" w:rsidP="00EB4594">
                  <w:pPr>
                    <w:ind w:firstLine="0"/>
                    <w:contextualSpacing/>
                    <w:jc w:val="center"/>
                    <w:rPr>
                      <w:sz w:val="22"/>
                      <w:szCs w:val="22"/>
                    </w:rPr>
                  </w:pPr>
                  <w:r w:rsidRPr="005E4B04">
                    <w:rPr>
                      <w:sz w:val="22"/>
                      <w:szCs w:val="22"/>
                    </w:rPr>
                    <w:t>Н. Г.</w:t>
                  </w:r>
                </w:p>
              </w:tc>
              <w:tc>
                <w:tcPr>
                  <w:tcW w:w="882" w:type="dxa"/>
                  <w:vAlign w:val="center"/>
                </w:tcPr>
                <w:p w:rsidR="00B77DF9" w:rsidRPr="005E4B04" w:rsidRDefault="00B77DF9" w:rsidP="00EB4594">
                  <w:pPr>
                    <w:ind w:firstLine="0"/>
                    <w:contextualSpacing/>
                    <w:jc w:val="center"/>
                    <w:rPr>
                      <w:sz w:val="22"/>
                      <w:szCs w:val="22"/>
                    </w:rPr>
                  </w:pPr>
                  <w:r w:rsidRPr="005E4B04">
                    <w:rPr>
                      <w:sz w:val="22"/>
                      <w:szCs w:val="22"/>
                    </w:rPr>
                    <w:t>К. Г.</w:t>
                  </w:r>
                </w:p>
              </w:tc>
            </w:tr>
            <w:tr w:rsidR="00B77DF9" w:rsidRPr="005E4B04" w:rsidTr="005B4384">
              <w:trPr>
                <w:trHeight w:val="229"/>
              </w:trPr>
              <w:tc>
                <w:tcPr>
                  <w:tcW w:w="2115"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Высокий уровень</w:t>
                  </w:r>
                </w:p>
              </w:tc>
              <w:tc>
                <w:tcPr>
                  <w:tcW w:w="1094"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51%</w:t>
                  </w:r>
                </w:p>
              </w:tc>
              <w:tc>
                <w:tcPr>
                  <w:tcW w:w="882"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74%</w:t>
                  </w:r>
                </w:p>
              </w:tc>
            </w:tr>
            <w:tr w:rsidR="00B77DF9" w:rsidRPr="005E4B04" w:rsidTr="005B4384">
              <w:trPr>
                <w:trHeight w:val="241"/>
              </w:trPr>
              <w:tc>
                <w:tcPr>
                  <w:tcW w:w="2115"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Средний уровень</w:t>
                  </w:r>
                </w:p>
              </w:tc>
              <w:tc>
                <w:tcPr>
                  <w:tcW w:w="1094"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40%</w:t>
                  </w:r>
                </w:p>
              </w:tc>
              <w:tc>
                <w:tcPr>
                  <w:tcW w:w="882"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22%</w:t>
                  </w:r>
                </w:p>
              </w:tc>
            </w:tr>
            <w:tr w:rsidR="00B77DF9" w:rsidRPr="005E4B04" w:rsidTr="005B4384">
              <w:trPr>
                <w:trHeight w:val="241"/>
              </w:trPr>
              <w:tc>
                <w:tcPr>
                  <w:tcW w:w="2115"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Низкий уровень</w:t>
                  </w:r>
                </w:p>
              </w:tc>
              <w:tc>
                <w:tcPr>
                  <w:tcW w:w="1094"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9%</w:t>
                  </w:r>
                </w:p>
              </w:tc>
              <w:tc>
                <w:tcPr>
                  <w:tcW w:w="882"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4%</w:t>
                  </w:r>
                </w:p>
              </w:tc>
            </w:tr>
          </w:tbl>
          <w:p w:rsidR="00B77DF9" w:rsidRPr="005323DB" w:rsidRDefault="00B77DF9" w:rsidP="00EB4594">
            <w:pPr>
              <w:ind w:firstLine="0"/>
              <w:contextualSpacing/>
              <w:jc w:val="center"/>
              <w:rPr>
                <w:szCs w:val="28"/>
              </w:rPr>
            </w:pPr>
          </w:p>
        </w:tc>
        <w:tc>
          <w:tcPr>
            <w:tcW w:w="4771"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838450" cy="1360800"/>
                  <wp:effectExtent l="19050" t="0" r="0" b="0"/>
                  <wp:docPr id="2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B77DF9" w:rsidRPr="005E4B04" w:rsidRDefault="00B77DF9" w:rsidP="00EB4594">
      <w:pPr>
        <w:ind w:firstLine="0"/>
        <w:contextualSpacing/>
        <w:jc w:val="center"/>
        <w:rPr>
          <w:b/>
          <w:i/>
        </w:rPr>
      </w:pPr>
      <w:r w:rsidRPr="005E4B04">
        <w:rPr>
          <w:b/>
          <w:i/>
        </w:rPr>
        <w:t>Сравнительный анализ диагностического обследования</w:t>
      </w:r>
    </w:p>
    <w:p w:rsidR="00B77DF9" w:rsidRPr="005E4B04" w:rsidRDefault="00B77DF9" w:rsidP="00EB4594">
      <w:pPr>
        <w:ind w:firstLine="0"/>
        <w:contextualSpacing/>
        <w:jc w:val="center"/>
        <w:rPr>
          <w:b/>
          <w:i/>
        </w:rPr>
      </w:pPr>
      <w:r w:rsidRPr="005E4B04">
        <w:rPr>
          <w:b/>
          <w:i/>
        </w:rPr>
        <w:t xml:space="preserve">По направлению «Социально-личностное развитие» образовательная область «Социализация»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1855"/>
        <w:gridCol w:w="1570"/>
        <w:gridCol w:w="1855"/>
        <w:gridCol w:w="1570"/>
      </w:tblGrid>
      <w:tr w:rsidR="00B77DF9" w:rsidRPr="005E4B04" w:rsidTr="005E4B04">
        <w:trPr>
          <w:trHeight w:val="236"/>
          <w:jc w:val="center"/>
        </w:trPr>
        <w:tc>
          <w:tcPr>
            <w:tcW w:w="2534" w:type="dxa"/>
            <w:tcBorders>
              <w:bottom w:val="single" w:sz="4" w:space="0" w:color="auto"/>
            </w:tcBorders>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Учебный год</w:t>
            </w:r>
          </w:p>
        </w:tc>
        <w:tc>
          <w:tcPr>
            <w:tcW w:w="3424" w:type="dxa"/>
            <w:gridSpan w:val="2"/>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2011 – 2012</w:t>
            </w:r>
          </w:p>
        </w:tc>
        <w:tc>
          <w:tcPr>
            <w:tcW w:w="3424" w:type="dxa"/>
            <w:gridSpan w:val="2"/>
            <w:shd w:val="clear" w:color="auto" w:fill="auto"/>
            <w:vAlign w:val="center"/>
          </w:tcPr>
          <w:p w:rsidR="00B77DF9" w:rsidRPr="005E4B04" w:rsidRDefault="00B77DF9" w:rsidP="00EB4594">
            <w:pPr>
              <w:ind w:firstLine="0"/>
              <w:contextualSpacing/>
              <w:jc w:val="center"/>
              <w:rPr>
                <w:rFonts w:eastAsia="Calibri"/>
                <w:b/>
                <w:sz w:val="22"/>
                <w:szCs w:val="22"/>
              </w:rPr>
            </w:pPr>
            <w:r w:rsidRPr="005E4B04">
              <w:rPr>
                <w:rFonts w:eastAsia="Calibri"/>
                <w:b/>
                <w:sz w:val="22"/>
                <w:szCs w:val="22"/>
              </w:rPr>
              <w:t>2012 – 2013</w:t>
            </w:r>
          </w:p>
        </w:tc>
      </w:tr>
      <w:tr w:rsidR="00B77DF9" w:rsidRPr="005323DB" w:rsidTr="005E4B04">
        <w:trPr>
          <w:trHeight w:val="108"/>
          <w:jc w:val="center"/>
        </w:trPr>
        <w:tc>
          <w:tcPr>
            <w:tcW w:w="2534" w:type="dxa"/>
            <w:tcBorders>
              <w:top w:val="single" w:sz="4" w:space="0" w:color="auto"/>
            </w:tcBorders>
            <w:shd w:val="clear" w:color="auto" w:fill="auto"/>
          </w:tcPr>
          <w:p w:rsidR="00B77DF9" w:rsidRPr="00B55CAE" w:rsidRDefault="00B77DF9" w:rsidP="00EB4594">
            <w:pPr>
              <w:ind w:firstLine="0"/>
              <w:contextualSpacing/>
              <w:rPr>
                <w:rFonts w:eastAsia="Calibri"/>
              </w:rPr>
            </w:pPr>
            <w:r w:rsidRPr="00B55CAE">
              <w:rPr>
                <w:rFonts w:eastAsia="Calibri"/>
              </w:rPr>
              <w:t xml:space="preserve">Уровни </w:t>
            </w:r>
          </w:p>
        </w:tc>
        <w:tc>
          <w:tcPr>
            <w:tcW w:w="1855" w:type="dxa"/>
            <w:shd w:val="clear" w:color="auto" w:fill="auto"/>
          </w:tcPr>
          <w:p w:rsidR="00B77DF9" w:rsidRPr="00B55CAE" w:rsidRDefault="00B77DF9" w:rsidP="00EB4594">
            <w:pPr>
              <w:ind w:firstLine="0"/>
              <w:contextualSpacing/>
              <w:jc w:val="center"/>
              <w:rPr>
                <w:rFonts w:eastAsia="Calibri"/>
              </w:rPr>
            </w:pPr>
            <w:r w:rsidRPr="00B55CAE">
              <w:rPr>
                <w:rFonts w:eastAsia="Calibri"/>
              </w:rPr>
              <w:t>Начало года</w:t>
            </w:r>
          </w:p>
        </w:tc>
        <w:tc>
          <w:tcPr>
            <w:tcW w:w="1570" w:type="dxa"/>
            <w:shd w:val="clear" w:color="auto" w:fill="auto"/>
          </w:tcPr>
          <w:p w:rsidR="00B77DF9" w:rsidRPr="00B55CAE" w:rsidRDefault="00B77DF9" w:rsidP="00EB4594">
            <w:pPr>
              <w:ind w:firstLine="0"/>
              <w:contextualSpacing/>
              <w:jc w:val="center"/>
              <w:rPr>
                <w:rFonts w:eastAsia="Calibri"/>
              </w:rPr>
            </w:pPr>
            <w:r w:rsidRPr="00B55CAE">
              <w:rPr>
                <w:rFonts w:eastAsia="Calibri"/>
              </w:rPr>
              <w:t>Конец года</w:t>
            </w:r>
          </w:p>
        </w:tc>
        <w:tc>
          <w:tcPr>
            <w:tcW w:w="1855" w:type="dxa"/>
            <w:shd w:val="clear" w:color="auto" w:fill="auto"/>
          </w:tcPr>
          <w:p w:rsidR="00B77DF9" w:rsidRPr="00B55CAE" w:rsidRDefault="00B77DF9" w:rsidP="00EB4594">
            <w:pPr>
              <w:ind w:firstLine="0"/>
              <w:contextualSpacing/>
              <w:jc w:val="center"/>
              <w:rPr>
                <w:rFonts w:eastAsia="Calibri"/>
              </w:rPr>
            </w:pPr>
            <w:r w:rsidRPr="00B55CAE">
              <w:rPr>
                <w:rFonts w:eastAsia="Calibri"/>
              </w:rPr>
              <w:t>Начало года</w:t>
            </w:r>
          </w:p>
        </w:tc>
        <w:tc>
          <w:tcPr>
            <w:tcW w:w="1570" w:type="dxa"/>
            <w:shd w:val="clear" w:color="auto" w:fill="auto"/>
          </w:tcPr>
          <w:p w:rsidR="00B77DF9" w:rsidRPr="00B55CAE" w:rsidRDefault="00B77DF9" w:rsidP="00EB4594">
            <w:pPr>
              <w:ind w:firstLine="0"/>
              <w:contextualSpacing/>
              <w:jc w:val="center"/>
              <w:rPr>
                <w:rFonts w:eastAsia="Calibri"/>
              </w:rPr>
            </w:pPr>
            <w:r w:rsidRPr="00B55CAE">
              <w:rPr>
                <w:rFonts w:eastAsia="Calibri"/>
              </w:rPr>
              <w:t>Конец года</w:t>
            </w:r>
          </w:p>
        </w:tc>
      </w:tr>
      <w:tr w:rsidR="00B77DF9" w:rsidRPr="005323DB" w:rsidTr="005E4B04">
        <w:trPr>
          <w:trHeight w:val="236"/>
          <w:jc w:val="center"/>
        </w:trPr>
        <w:tc>
          <w:tcPr>
            <w:tcW w:w="2534" w:type="dxa"/>
            <w:shd w:val="clear" w:color="auto" w:fill="F2DBDB"/>
          </w:tcPr>
          <w:p w:rsidR="00B77DF9" w:rsidRPr="00B55CAE" w:rsidRDefault="00B77DF9" w:rsidP="00EB4594">
            <w:pPr>
              <w:ind w:firstLine="0"/>
              <w:contextualSpacing/>
              <w:rPr>
                <w:rFonts w:eastAsia="Calibri"/>
              </w:rPr>
            </w:pPr>
            <w:r w:rsidRPr="00B55CAE">
              <w:rPr>
                <w:rFonts w:eastAsia="Calibri"/>
              </w:rPr>
              <w:t>Высокий уровень</w:t>
            </w:r>
          </w:p>
        </w:tc>
        <w:tc>
          <w:tcPr>
            <w:tcW w:w="1855" w:type="dxa"/>
            <w:shd w:val="clear" w:color="auto" w:fill="F2DBDB"/>
          </w:tcPr>
          <w:p w:rsidR="00B77DF9" w:rsidRPr="00B55CAE" w:rsidRDefault="00B77DF9" w:rsidP="00EB4594">
            <w:pPr>
              <w:ind w:firstLine="0"/>
              <w:contextualSpacing/>
              <w:jc w:val="center"/>
            </w:pPr>
            <w:r w:rsidRPr="00B55CAE">
              <w:t>56%</w:t>
            </w:r>
          </w:p>
        </w:tc>
        <w:tc>
          <w:tcPr>
            <w:tcW w:w="1570" w:type="dxa"/>
            <w:shd w:val="clear" w:color="auto" w:fill="F2DBDB"/>
          </w:tcPr>
          <w:p w:rsidR="00B77DF9" w:rsidRPr="00B55CAE" w:rsidRDefault="00B77DF9" w:rsidP="00EB4594">
            <w:pPr>
              <w:ind w:firstLine="0"/>
              <w:contextualSpacing/>
              <w:jc w:val="center"/>
            </w:pPr>
            <w:r w:rsidRPr="00B55CAE">
              <w:t>77%</w:t>
            </w:r>
          </w:p>
        </w:tc>
        <w:tc>
          <w:tcPr>
            <w:tcW w:w="1855" w:type="dxa"/>
            <w:shd w:val="clear" w:color="auto" w:fill="F2DBDB"/>
          </w:tcPr>
          <w:p w:rsidR="00B77DF9" w:rsidRPr="00B55CAE" w:rsidRDefault="00B77DF9" w:rsidP="00EB4594">
            <w:pPr>
              <w:ind w:firstLine="0"/>
              <w:contextualSpacing/>
              <w:jc w:val="center"/>
            </w:pPr>
            <w:r w:rsidRPr="00B55CAE">
              <w:t>60%</w:t>
            </w:r>
          </w:p>
        </w:tc>
        <w:tc>
          <w:tcPr>
            <w:tcW w:w="1570" w:type="dxa"/>
            <w:shd w:val="clear" w:color="auto" w:fill="F2DBDB"/>
          </w:tcPr>
          <w:p w:rsidR="00B77DF9" w:rsidRPr="00B55CAE" w:rsidRDefault="00B77DF9" w:rsidP="00EB4594">
            <w:pPr>
              <w:ind w:firstLine="0"/>
              <w:contextualSpacing/>
              <w:jc w:val="center"/>
            </w:pPr>
            <w:r w:rsidRPr="00B55CAE">
              <w:t>84%</w:t>
            </w:r>
          </w:p>
        </w:tc>
      </w:tr>
      <w:tr w:rsidR="00B77DF9" w:rsidRPr="005323DB" w:rsidTr="005E4B04">
        <w:trPr>
          <w:trHeight w:val="248"/>
          <w:jc w:val="center"/>
        </w:trPr>
        <w:tc>
          <w:tcPr>
            <w:tcW w:w="2534" w:type="dxa"/>
            <w:shd w:val="clear" w:color="auto" w:fill="C5FFC5"/>
          </w:tcPr>
          <w:p w:rsidR="00B77DF9" w:rsidRPr="00B55CAE" w:rsidRDefault="00B77DF9" w:rsidP="00EB4594">
            <w:pPr>
              <w:ind w:firstLine="0"/>
              <w:contextualSpacing/>
              <w:rPr>
                <w:rFonts w:eastAsia="Calibri"/>
              </w:rPr>
            </w:pPr>
            <w:r w:rsidRPr="00B55CAE">
              <w:rPr>
                <w:rFonts w:eastAsia="Calibri"/>
              </w:rPr>
              <w:t>Средний уровень</w:t>
            </w:r>
          </w:p>
        </w:tc>
        <w:tc>
          <w:tcPr>
            <w:tcW w:w="1855" w:type="dxa"/>
            <w:shd w:val="clear" w:color="auto" w:fill="C5FFC5"/>
          </w:tcPr>
          <w:p w:rsidR="00B77DF9" w:rsidRPr="00B55CAE" w:rsidRDefault="00B77DF9" w:rsidP="00EB4594">
            <w:pPr>
              <w:ind w:firstLine="0"/>
              <w:contextualSpacing/>
              <w:jc w:val="center"/>
            </w:pPr>
            <w:r w:rsidRPr="00B55CAE">
              <w:t>33%</w:t>
            </w:r>
          </w:p>
        </w:tc>
        <w:tc>
          <w:tcPr>
            <w:tcW w:w="1570" w:type="dxa"/>
            <w:shd w:val="clear" w:color="auto" w:fill="C5FFC5"/>
          </w:tcPr>
          <w:p w:rsidR="00B77DF9" w:rsidRPr="00B55CAE" w:rsidRDefault="00B77DF9" w:rsidP="00EB4594">
            <w:pPr>
              <w:ind w:firstLine="0"/>
              <w:contextualSpacing/>
              <w:jc w:val="center"/>
            </w:pPr>
            <w:r w:rsidRPr="00B55CAE">
              <w:t>21%</w:t>
            </w:r>
          </w:p>
        </w:tc>
        <w:tc>
          <w:tcPr>
            <w:tcW w:w="1855" w:type="dxa"/>
            <w:shd w:val="clear" w:color="auto" w:fill="C5FFC5"/>
          </w:tcPr>
          <w:p w:rsidR="00B77DF9" w:rsidRPr="00B55CAE" w:rsidRDefault="00B77DF9" w:rsidP="00EB4594">
            <w:pPr>
              <w:ind w:firstLine="0"/>
              <w:contextualSpacing/>
              <w:jc w:val="center"/>
            </w:pPr>
            <w:r w:rsidRPr="00B55CAE">
              <w:t>31%</w:t>
            </w:r>
          </w:p>
        </w:tc>
        <w:tc>
          <w:tcPr>
            <w:tcW w:w="1570" w:type="dxa"/>
            <w:shd w:val="clear" w:color="auto" w:fill="C5FFC5"/>
          </w:tcPr>
          <w:p w:rsidR="00B77DF9" w:rsidRPr="00B55CAE" w:rsidRDefault="00B77DF9" w:rsidP="00EB4594">
            <w:pPr>
              <w:ind w:firstLine="0"/>
              <w:contextualSpacing/>
              <w:jc w:val="center"/>
            </w:pPr>
            <w:r w:rsidRPr="00B55CAE">
              <w:t>14%</w:t>
            </w:r>
          </w:p>
        </w:tc>
      </w:tr>
      <w:tr w:rsidR="00B77DF9" w:rsidRPr="005323DB" w:rsidTr="005E4B04">
        <w:trPr>
          <w:trHeight w:val="248"/>
          <w:jc w:val="center"/>
        </w:trPr>
        <w:tc>
          <w:tcPr>
            <w:tcW w:w="2534" w:type="dxa"/>
            <w:shd w:val="clear" w:color="auto" w:fill="C6D9F1"/>
          </w:tcPr>
          <w:p w:rsidR="00B77DF9" w:rsidRPr="00B55CAE" w:rsidRDefault="00B77DF9" w:rsidP="00EB4594">
            <w:pPr>
              <w:ind w:firstLine="0"/>
              <w:contextualSpacing/>
              <w:rPr>
                <w:rFonts w:eastAsia="Calibri"/>
              </w:rPr>
            </w:pPr>
            <w:r w:rsidRPr="00B55CAE">
              <w:rPr>
                <w:rFonts w:eastAsia="Calibri"/>
              </w:rPr>
              <w:t>Низкий уровень</w:t>
            </w:r>
          </w:p>
        </w:tc>
        <w:tc>
          <w:tcPr>
            <w:tcW w:w="1855" w:type="dxa"/>
            <w:shd w:val="clear" w:color="auto" w:fill="C6D9F1"/>
          </w:tcPr>
          <w:p w:rsidR="00B77DF9" w:rsidRPr="00B55CAE" w:rsidRDefault="00B77DF9" w:rsidP="00EB4594">
            <w:pPr>
              <w:ind w:firstLine="0"/>
              <w:contextualSpacing/>
              <w:jc w:val="center"/>
            </w:pPr>
            <w:r w:rsidRPr="00B55CAE">
              <w:t>11%</w:t>
            </w:r>
          </w:p>
        </w:tc>
        <w:tc>
          <w:tcPr>
            <w:tcW w:w="1570" w:type="dxa"/>
            <w:shd w:val="clear" w:color="auto" w:fill="C6D9F1"/>
          </w:tcPr>
          <w:p w:rsidR="00B77DF9" w:rsidRPr="00B55CAE" w:rsidRDefault="00B77DF9" w:rsidP="00EB4594">
            <w:pPr>
              <w:ind w:firstLine="0"/>
              <w:contextualSpacing/>
              <w:jc w:val="center"/>
            </w:pPr>
            <w:r w:rsidRPr="00B55CAE">
              <w:t>2%</w:t>
            </w:r>
          </w:p>
        </w:tc>
        <w:tc>
          <w:tcPr>
            <w:tcW w:w="1855" w:type="dxa"/>
            <w:shd w:val="clear" w:color="auto" w:fill="C6D9F1"/>
          </w:tcPr>
          <w:p w:rsidR="00B77DF9" w:rsidRPr="00B55CAE" w:rsidRDefault="00B77DF9" w:rsidP="00EB4594">
            <w:pPr>
              <w:ind w:firstLine="0"/>
              <w:contextualSpacing/>
              <w:jc w:val="center"/>
            </w:pPr>
            <w:r w:rsidRPr="00B55CAE">
              <w:t>9%</w:t>
            </w:r>
          </w:p>
        </w:tc>
        <w:tc>
          <w:tcPr>
            <w:tcW w:w="1570" w:type="dxa"/>
            <w:shd w:val="clear" w:color="auto" w:fill="C6D9F1"/>
          </w:tcPr>
          <w:p w:rsidR="00B77DF9" w:rsidRPr="00B55CAE" w:rsidRDefault="00B77DF9" w:rsidP="00EB4594">
            <w:pPr>
              <w:ind w:firstLine="0"/>
              <w:contextualSpacing/>
              <w:jc w:val="center"/>
            </w:pPr>
            <w:r w:rsidRPr="00B55CAE">
              <w:t>2%</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«Социализация»</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352925" cy="1342800"/>
            <wp:effectExtent l="19050" t="0" r="0" b="0"/>
            <wp:docPr id="2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7DF9" w:rsidRPr="005E4B04" w:rsidRDefault="00B77DF9" w:rsidP="005E4B04">
      <w:pPr>
        <w:ind w:firstLine="0"/>
      </w:pPr>
      <w:r w:rsidRPr="005E4B04">
        <w:t>Диаграммы показывают, что дети успешно осваивают первичное представления социального характера и успешно включаются в систему социальных отношений.</w:t>
      </w:r>
    </w:p>
    <w:p w:rsidR="000C54BB" w:rsidRDefault="000C54BB" w:rsidP="005E4B04">
      <w:pPr>
        <w:ind w:firstLine="0"/>
        <w:jc w:val="center"/>
        <w:rPr>
          <w:b/>
          <w:i/>
        </w:rPr>
      </w:pPr>
    </w:p>
    <w:p w:rsidR="00B77DF9" w:rsidRPr="005E4B04" w:rsidRDefault="00B77DF9" w:rsidP="005E4B04">
      <w:pPr>
        <w:ind w:firstLine="0"/>
        <w:jc w:val="center"/>
        <w:rPr>
          <w:b/>
          <w:i/>
        </w:rPr>
      </w:pPr>
      <w:r w:rsidRPr="005E4B04">
        <w:rPr>
          <w:b/>
          <w:i/>
        </w:rPr>
        <w:t>Сравнительный анализ диагностического обследования</w:t>
      </w:r>
    </w:p>
    <w:p w:rsidR="00B77DF9" w:rsidRPr="005E4B04" w:rsidRDefault="00B77DF9" w:rsidP="005E4B04">
      <w:pPr>
        <w:ind w:firstLine="0"/>
        <w:jc w:val="center"/>
        <w:rPr>
          <w:b/>
          <w:i/>
        </w:rPr>
      </w:pPr>
      <w:r w:rsidRPr="005E4B04">
        <w:rPr>
          <w:b/>
          <w:i/>
        </w:rPr>
        <w:t>трудовой деятельности детей дошкольного возраста</w:t>
      </w:r>
    </w:p>
    <w:tbl>
      <w:tblPr>
        <w:tblW w:w="0" w:type="auto"/>
        <w:jc w:val="center"/>
        <w:tblLook w:val="04A0"/>
      </w:tblPr>
      <w:tblGrid>
        <w:gridCol w:w="4770"/>
        <w:gridCol w:w="4771"/>
      </w:tblGrid>
      <w:tr w:rsidR="00B77DF9" w:rsidRPr="005323DB" w:rsidTr="005E4B04">
        <w:trPr>
          <w:trHeight w:val="1543"/>
          <w:jc w:val="center"/>
        </w:trPr>
        <w:tc>
          <w:tcPr>
            <w:tcW w:w="4770" w:type="dxa"/>
            <w:vAlign w:val="center"/>
          </w:tcPr>
          <w:tbl>
            <w:tblPr>
              <w:tblpPr w:leftFromText="180" w:rightFromText="180" w:vertAnchor="text" w:horzAnchor="margin" w:tblpXSpec="center" w:tblpY="88"/>
              <w:tblOverlap w:val="never"/>
              <w:tblW w:w="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1106"/>
              <w:gridCol w:w="892"/>
            </w:tblGrid>
            <w:tr w:rsidR="00B77DF9" w:rsidRPr="005E4B04" w:rsidTr="005B4384">
              <w:trPr>
                <w:trHeight w:val="239"/>
              </w:trPr>
              <w:tc>
                <w:tcPr>
                  <w:tcW w:w="2138" w:type="dxa"/>
                  <w:vAlign w:val="center"/>
                </w:tcPr>
                <w:p w:rsidR="00B77DF9" w:rsidRPr="005E4B04" w:rsidRDefault="00B77DF9" w:rsidP="00EB4594">
                  <w:pPr>
                    <w:ind w:firstLine="0"/>
                    <w:contextualSpacing/>
                    <w:jc w:val="center"/>
                    <w:rPr>
                      <w:b/>
                      <w:sz w:val="22"/>
                      <w:szCs w:val="22"/>
                    </w:rPr>
                  </w:pPr>
                  <w:r w:rsidRPr="005E4B04">
                    <w:rPr>
                      <w:b/>
                      <w:sz w:val="22"/>
                      <w:szCs w:val="22"/>
                    </w:rPr>
                    <w:t>Учебный год</w:t>
                  </w:r>
                </w:p>
              </w:tc>
              <w:tc>
                <w:tcPr>
                  <w:tcW w:w="1998" w:type="dxa"/>
                  <w:gridSpan w:val="2"/>
                  <w:vAlign w:val="center"/>
                </w:tcPr>
                <w:p w:rsidR="00B77DF9" w:rsidRPr="005E4B04" w:rsidRDefault="00B77DF9" w:rsidP="00EB4594">
                  <w:pPr>
                    <w:ind w:firstLine="0"/>
                    <w:contextualSpacing/>
                    <w:jc w:val="center"/>
                    <w:rPr>
                      <w:b/>
                      <w:sz w:val="22"/>
                      <w:szCs w:val="22"/>
                    </w:rPr>
                  </w:pPr>
                  <w:r w:rsidRPr="005E4B04">
                    <w:rPr>
                      <w:b/>
                      <w:sz w:val="22"/>
                      <w:szCs w:val="22"/>
                    </w:rPr>
                    <w:t>2010 – 2011</w:t>
                  </w:r>
                </w:p>
              </w:tc>
            </w:tr>
            <w:tr w:rsidR="00B77DF9" w:rsidRPr="005E4B04" w:rsidTr="005B4384">
              <w:trPr>
                <w:trHeight w:val="109"/>
              </w:trPr>
              <w:tc>
                <w:tcPr>
                  <w:tcW w:w="2138" w:type="dxa"/>
                  <w:vAlign w:val="center"/>
                </w:tcPr>
                <w:p w:rsidR="00B77DF9" w:rsidRPr="005E4B04" w:rsidRDefault="00B77DF9" w:rsidP="00EB4594">
                  <w:pPr>
                    <w:ind w:firstLine="0"/>
                    <w:contextualSpacing/>
                    <w:jc w:val="center"/>
                    <w:rPr>
                      <w:sz w:val="22"/>
                      <w:szCs w:val="22"/>
                    </w:rPr>
                  </w:pPr>
                  <w:r w:rsidRPr="005E4B04">
                    <w:rPr>
                      <w:sz w:val="22"/>
                      <w:szCs w:val="22"/>
                    </w:rPr>
                    <w:t>Уровни</w:t>
                  </w:r>
                </w:p>
              </w:tc>
              <w:tc>
                <w:tcPr>
                  <w:tcW w:w="1106" w:type="dxa"/>
                  <w:vAlign w:val="center"/>
                </w:tcPr>
                <w:p w:rsidR="00B77DF9" w:rsidRPr="005E4B04" w:rsidRDefault="00B77DF9" w:rsidP="00EB4594">
                  <w:pPr>
                    <w:ind w:firstLine="0"/>
                    <w:contextualSpacing/>
                    <w:jc w:val="center"/>
                    <w:rPr>
                      <w:sz w:val="22"/>
                      <w:szCs w:val="22"/>
                    </w:rPr>
                  </w:pPr>
                  <w:r w:rsidRPr="005E4B04">
                    <w:rPr>
                      <w:sz w:val="22"/>
                      <w:szCs w:val="22"/>
                    </w:rPr>
                    <w:t>Н. Г.</w:t>
                  </w:r>
                </w:p>
              </w:tc>
              <w:tc>
                <w:tcPr>
                  <w:tcW w:w="892" w:type="dxa"/>
                  <w:vAlign w:val="center"/>
                </w:tcPr>
                <w:p w:rsidR="00B77DF9" w:rsidRPr="005E4B04" w:rsidRDefault="00B77DF9" w:rsidP="00EB4594">
                  <w:pPr>
                    <w:ind w:firstLine="0"/>
                    <w:contextualSpacing/>
                    <w:jc w:val="center"/>
                    <w:rPr>
                      <w:sz w:val="22"/>
                      <w:szCs w:val="22"/>
                    </w:rPr>
                  </w:pPr>
                  <w:r w:rsidRPr="005E4B04">
                    <w:rPr>
                      <w:sz w:val="22"/>
                      <w:szCs w:val="22"/>
                    </w:rPr>
                    <w:t>К. Г.</w:t>
                  </w:r>
                </w:p>
              </w:tc>
            </w:tr>
            <w:tr w:rsidR="00B77DF9" w:rsidRPr="005E4B04" w:rsidTr="005B4384">
              <w:trPr>
                <w:trHeight w:val="239"/>
              </w:trPr>
              <w:tc>
                <w:tcPr>
                  <w:tcW w:w="2138"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Высокий уровень</w:t>
                  </w:r>
                </w:p>
              </w:tc>
              <w:tc>
                <w:tcPr>
                  <w:tcW w:w="1106"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30%</w:t>
                  </w:r>
                </w:p>
              </w:tc>
              <w:tc>
                <w:tcPr>
                  <w:tcW w:w="892" w:type="dxa"/>
                  <w:shd w:val="clear" w:color="auto" w:fill="F2DBDB" w:themeFill="accent2" w:themeFillTint="33"/>
                  <w:vAlign w:val="center"/>
                </w:tcPr>
                <w:p w:rsidR="00B77DF9" w:rsidRPr="005E4B04" w:rsidRDefault="00B77DF9" w:rsidP="00EB4594">
                  <w:pPr>
                    <w:ind w:firstLine="0"/>
                    <w:contextualSpacing/>
                    <w:jc w:val="center"/>
                    <w:rPr>
                      <w:sz w:val="22"/>
                      <w:szCs w:val="22"/>
                    </w:rPr>
                  </w:pPr>
                  <w:r w:rsidRPr="005E4B04">
                    <w:rPr>
                      <w:sz w:val="22"/>
                      <w:szCs w:val="22"/>
                    </w:rPr>
                    <w:t>73%</w:t>
                  </w:r>
                </w:p>
              </w:tc>
            </w:tr>
            <w:tr w:rsidR="00B77DF9" w:rsidRPr="005E4B04" w:rsidTr="005B4384">
              <w:trPr>
                <w:trHeight w:val="251"/>
              </w:trPr>
              <w:tc>
                <w:tcPr>
                  <w:tcW w:w="2138"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Средний уровень</w:t>
                  </w:r>
                </w:p>
              </w:tc>
              <w:tc>
                <w:tcPr>
                  <w:tcW w:w="1106"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61%</w:t>
                  </w:r>
                </w:p>
              </w:tc>
              <w:tc>
                <w:tcPr>
                  <w:tcW w:w="892" w:type="dxa"/>
                  <w:shd w:val="clear" w:color="auto" w:fill="C5FFC5"/>
                  <w:vAlign w:val="center"/>
                </w:tcPr>
                <w:p w:rsidR="00B77DF9" w:rsidRPr="005E4B04" w:rsidRDefault="00B77DF9" w:rsidP="00EB4594">
                  <w:pPr>
                    <w:ind w:firstLine="0"/>
                    <w:contextualSpacing/>
                    <w:jc w:val="center"/>
                    <w:rPr>
                      <w:sz w:val="22"/>
                      <w:szCs w:val="22"/>
                    </w:rPr>
                  </w:pPr>
                  <w:r w:rsidRPr="005E4B04">
                    <w:rPr>
                      <w:sz w:val="22"/>
                      <w:szCs w:val="22"/>
                    </w:rPr>
                    <w:t>24%</w:t>
                  </w:r>
                </w:p>
              </w:tc>
            </w:tr>
            <w:tr w:rsidR="00B77DF9" w:rsidRPr="005E4B04" w:rsidTr="005B4384">
              <w:trPr>
                <w:trHeight w:val="251"/>
              </w:trPr>
              <w:tc>
                <w:tcPr>
                  <w:tcW w:w="2138"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Низкий уровень</w:t>
                  </w:r>
                </w:p>
              </w:tc>
              <w:tc>
                <w:tcPr>
                  <w:tcW w:w="1106"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9%</w:t>
                  </w:r>
                </w:p>
              </w:tc>
              <w:tc>
                <w:tcPr>
                  <w:tcW w:w="892" w:type="dxa"/>
                  <w:shd w:val="clear" w:color="auto" w:fill="C6D9F1" w:themeFill="text2" w:themeFillTint="33"/>
                  <w:vAlign w:val="center"/>
                </w:tcPr>
                <w:p w:rsidR="00B77DF9" w:rsidRPr="005E4B04" w:rsidRDefault="00B77DF9" w:rsidP="00EB4594">
                  <w:pPr>
                    <w:ind w:firstLine="0"/>
                    <w:contextualSpacing/>
                    <w:jc w:val="center"/>
                    <w:rPr>
                      <w:sz w:val="22"/>
                      <w:szCs w:val="22"/>
                    </w:rPr>
                  </w:pPr>
                  <w:r w:rsidRPr="005E4B04">
                    <w:rPr>
                      <w:sz w:val="22"/>
                      <w:szCs w:val="22"/>
                    </w:rPr>
                    <w:t>3%</w:t>
                  </w:r>
                </w:p>
              </w:tc>
            </w:tr>
          </w:tbl>
          <w:p w:rsidR="00B77DF9" w:rsidRPr="005323DB" w:rsidRDefault="00B77DF9" w:rsidP="00EB4594">
            <w:pPr>
              <w:ind w:firstLine="0"/>
              <w:contextualSpacing/>
              <w:jc w:val="center"/>
              <w:rPr>
                <w:szCs w:val="28"/>
              </w:rPr>
            </w:pPr>
          </w:p>
        </w:tc>
        <w:tc>
          <w:tcPr>
            <w:tcW w:w="4771"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809875" cy="1360800"/>
                  <wp:effectExtent l="19050" t="0" r="0" b="0"/>
                  <wp:docPr id="23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 xml:space="preserve">По направлению «Социально-личностное развитие» образовательная область «Труд»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826"/>
        <w:gridCol w:w="1557"/>
        <w:gridCol w:w="1840"/>
        <w:gridCol w:w="1557"/>
      </w:tblGrid>
      <w:tr w:rsidR="00B77DF9" w:rsidRPr="005323DB" w:rsidTr="00EE0595">
        <w:trPr>
          <w:trHeight w:val="255"/>
          <w:jc w:val="center"/>
        </w:trPr>
        <w:tc>
          <w:tcPr>
            <w:tcW w:w="2528" w:type="dxa"/>
            <w:tcBorders>
              <w:bottom w:val="single" w:sz="4" w:space="0" w:color="auto"/>
            </w:tcBorders>
            <w:shd w:val="clear" w:color="auto" w:fill="auto"/>
            <w:vAlign w:val="center"/>
          </w:tcPr>
          <w:p w:rsidR="00B77DF9" w:rsidRPr="00B55CAE" w:rsidRDefault="00B77DF9" w:rsidP="00EB4594">
            <w:pPr>
              <w:ind w:firstLine="0"/>
              <w:contextualSpacing/>
              <w:jc w:val="center"/>
              <w:rPr>
                <w:rFonts w:eastAsia="Calibri"/>
                <w:b/>
                <w:sz w:val="20"/>
                <w:szCs w:val="20"/>
              </w:rPr>
            </w:pPr>
            <w:r w:rsidRPr="00B55CAE">
              <w:rPr>
                <w:rFonts w:eastAsia="Calibri"/>
                <w:b/>
                <w:sz w:val="20"/>
                <w:szCs w:val="20"/>
              </w:rPr>
              <w:lastRenderedPageBreak/>
              <w:t>Учебный год</w:t>
            </w:r>
          </w:p>
        </w:tc>
        <w:tc>
          <w:tcPr>
            <w:tcW w:w="3383" w:type="dxa"/>
            <w:gridSpan w:val="2"/>
            <w:shd w:val="clear" w:color="auto" w:fill="auto"/>
            <w:vAlign w:val="center"/>
          </w:tcPr>
          <w:p w:rsidR="00B77DF9" w:rsidRPr="00B55CAE" w:rsidRDefault="00B77DF9" w:rsidP="00EB4594">
            <w:pPr>
              <w:ind w:firstLine="0"/>
              <w:contextualSpacing/>
              <w:jc w:val="center"/>
              <w:rPr>
                <w:rFonts w:eastAsia="Calibri"/>
                <w:b/>
                <w:sz w:val="20"/>
                <w:szCs w:val="20"/>
              </w:rPr>
            </w:pPr>
            <w:r w:rsidRPr="00B55CAE">
              <w:rPr>
                <w:rFonts w:eastAsia="Calibri"/>
                <w:b/>
                <w:sz w:val="20"/>
                <w:szCs w:val="20"/>
              </w:rPr>
              <w:t>2011 – 2012</w:t>
            </w:r>
          </w:p>
        </w:tc>
        <w:tc>
          <w:tcPr>
            <w:tcW w:w="3397" w:type="dxa"/>
            <w:gridSpan w:val="2"/>
            <w:shd w:val="clear" w:color="auto" w:fill="auto"/>
            <w:vAlign w:val="center"/>
          </w:tcPr>
          <w:p w:rsidR="00B77DF9" w:rsidRPr="00B55CAE" w:rsidRDefault="00B77DF9" w:rsidP="00EB4594">
            <w:pPr>
              <w:ind w:firstLine="0"/>
              <w:contextualSpacing/>
              <w:jc w:val="center"/>
              <w:rPr>
                <w:rFonts w:eastAsia="Calibri"/>
                <w:b/>
                <w:sz w:val="20"/>
                <w:szCs w:val="20"/>
              </w:rPr>
            </w:pPr>
            <w:r w:rsidRPr="00B55CAE">
              <w:rPr>
                <w:rFonts w:eastAsia="Calibri"/>
                <w:b/>
                <w:sz w:val="20"/>
                <w:szCs w:val="20"/>
              </w:rPr>
              <w:t>2012 – 2013</w:t>
            </w:r>
          </w:p>
        </w:tc>
      </w:tr>
      <w:tr w:rsidR="00B77DF9" w:rsidRPr="005323DB" w:rsidTr="00EE0595">
        <w:trPr>
          <w:trHeight w:val="116"/>
          <w:jc w:val="center"/>
        </w:trPr>
        <w:tc>
          <w:tcPr>
            <w:tcW w:w="2528" w:type="dxa"/>
            <w:tcBorders>
              <w:top w:val="single" w:sz="4" w:space="0" w:color="auto"/>
            </w:tcBorders>
            <w:shd w:val="clear" w:color="auto" w:fill="auto"/>
            <w:vAlign w:val="center"/>
          </w:tcPr>
          <w:p w:rsidR="00B77DF9" w:rsidRPr="00B55CAE" w:rsidRDefault="00B77DF9" w:rsidP="00EB4594">
            <w:pPr>
              <w:ind w:firstLine="0"/>
              <w:contextualSpacing/>
              <w:jc w:val="center"/>
              <w:rPr>
                <w:rFonts w:eastAsia="Calibri"/>
              </w:rPr>
            </w:pPr>
            <w:r w:rsidRPr="00B55CAE">
              <w:rPr>
                <w:rFonts w:eastAsia="Calibri"/>
              </w:rPr>
              <w:t>Уровни</w:t>
            </w:r>
          </w:p>
        </w:tc>
        <w:tc>
          <w:tcPr>
            <w:tcW w:w="1826" w:type="dxa"/>
            <w:shd w:val="clear" w:color="auto" w:fill="auto"/>
            <w:vAlign w:val="center"/>
          </w:tcPr>
          <w:p w:rsidR="00B77DF9" w:rsidRPr="00B55CAE" w:rsidRDefault="00B77DF9" w:rsidP="00EB4594">
            <w:pPr>
              <w:ind w:firstLine="0"/>
              <w:contextualSpacing/>
              <w:jc w:val="center"/>
              <w:rPr>
                <w:rFonts w:eastAsia="Calibri"/>
              </w:rPr>
            </w:pPr>
            <w:r w:rsidRPr="00B55CAE">
              <w:rPr>
                <w:rFonts w:eastAsia="Calibri"/>
              </w:rPr>
              <w:t>Начало года</w:t>
            </w:r>
          </w:p>
        </w:tc>
        <w:tc>
          <w:tcPr>
            <w:tcW w:w="1557" w:type="dxa"/>
            <w:shd w:val="clear" w:color="auto" w:fill="auto"/>
            <w:vAlign w:val="center"/>
          </w:tcPr>
          <w:p w:rsidR="00B77DF9" w:rsidRPr="00B55CAE" w:rsidRDefault="00B77DF9" w:rsidP="00EB4594">
            <w:pPr>
              <w:ind w:firstLine="0"/>
              <w:contextualSpacing/>
              <w:jc w:val="center"/>
              <w:rPr>
                <w:rFonts w:eastAsia="Calibri"/>
              </w:rPr>
            </w:pPr>
            <w:r w:rsidRPr="00B55CAE">
              <w:rPr>
                <w:rFonts w:eastAsia="Calibri"/>
              </w:rPr>
              <w:t>Конец года</w:t>
            </w:r>
          </w:p>
        </w:tc>
        <w:tc>
          <w:tcPr>
            <w:tcW w:w="1840" w:type="dxa"/>
            <w:shd w:val="clear" w:color="auto" w:fill="auto"/>
            <w:vAlign w:val="center"/>
          </w:tcPr>
          <w:p w:rsidR="00B77DF9" w:rsidRPr="00B55CAE" w:rsidRDefault="00B77DF9" w:rsidP="00EB4594">
            <w:pPr>
              <w:ind w:firstLine="0"/>
              <w:contextualSpacing/>
              <w:jc w:val="center"/>
              <w:rPr>
                <w:rFonts w:eastAsia="Calibri"/>
              </w:rPr>
            </w:pPr>
            <w:r w:rsidRPr="00B55CAE">
              <w:rPr>
                <w:rFonts w:eastAsia="Calibri"/>
              </w:rPr>
              <w:t>Начало года</w:t>
            </w:r>
          </w:p>
        </w:tc>
        <w:tc>
          <w:tcPr>
            <w:tcW w:w="1557" w:type="dxa"/>
            <w:shd w:val="clear" w:color="auto" w:fill="auto"/>
            <w:vAlign w:val="center"/>
          </w:tcPr>
          <w:p w:rsidR="00B77DF9" w:rsidRPr="00B55CAE" w:rsidRDefault="00B77DF9" w:rsidP="00EB4594">
            <w:pPr>
              <w:ind w:firstLine="0"/>
              <w:contextualSpacing/>
              <w:jc w:val="center"/>
              <w:rPr>
                <w:rFonts w:eastAsia="Calibri"/>
              </w:rPr>
            </w:pPr>
            <w:r w:rsidRPr="00B55CAE">
              <w:rPr>
                <w:rFonts w:eastAsia="Calibri"/>
              </w:rPr>
              <w:t>Конец года</w:t>
            </w:r>
          </w:p>
        </w:tc>
      </w:tr>
      <w:tr w:rsidR="00B77DF9" w:rsidRPr="005323DB" w:rsidTr="00EE0595">
        <w:trPr>
          <w:trHeight w:val="255"/>
          <w:jc w:val="center"/>
        </w:trPr>
        <w:tc>
          <w:tcPr>
            <w:tcW w:w="2528" w:type="dxa"/>
            <w:shd w:val="clear" w:color="auto" w:fill="F2DBDB"/>
            <w:vAlign w:val="center"/>
          </w:tcPr>
          <w:p w:rsidR="00B77DF9" w:rsidRPr="00B55CAE" w:rsidRDefault="00B77DF9" w:rsidP="00EB4594">
            <w:pPr>
              <w:ind w:firstLine="0"/>
              <w:contextualSpacing/>
              <w:jc w:val="center"/>
              <w:rPr>
                <w:rFonts w:eastAsia="Calibri"/>
              </w:rPr>
            </w:pPr>
            <w:r w:rsidRPr="00B55CAE">
              <w:rPr>
                <w:rFonts w:eastAsia="Calibri"/>
              </w:rPr>
              <w:t>Высокий уровень</w:t>
            </w:r>
          </w:p>
        </w:tc>
        <w:tc>
          <w:tcPr>
            <w:tcW w:w="1826" w:type="dxa"/>
            <w:shd w:val="clear" w:color="auto" w:fill="F2DBDB"/>
            <w:vAlign w:val="center"/>
          </w:tcPr>
          <w:p w:rsidR="00B77DF9" w:rsidRPr="00B55CAE" w:rsidRDefault="00B77DF9" w:rsidP="00EB4594">
            <w:pPr>
              <w:ind w:firstLine="0"/>
              <w:contextualSpacing/>
              <w:jc w:val="center"/>
            </w:pPr>
            <w:r w:rsidRPr="00B55CAE">
              <w:t>56%</w:t>
            </w:r>
          </w:p>
        </w:tc>
        <w:tc>
          <w:tcPr>
            <w:tcW w:w="1557" w:type="dxa"/>
            <w:shd w:val="clear" w:color="auto" w:fill="F2DBDB"/>
            <w:vAlign w:val="center"/>
          </w:tcPr>
          <w:p w:rsidR="00B77DF9" w:rsidRPr="00B55CAE" w:rsidRDefault="00B77DF9" w:rsidP="00EB4594">
            <w:pPr>
              <w:ind w:firstLine="0"/>
              <w:contextualSpacing/>
              <w:jc w:val="center"/>
            </w:pPr>
            <w:r w:rsidRPr="00B55CAE">
              <w:t>71%</w:t>
            </w:r>
          </w:p>
        </w:tc>
        <w:tc>
          <w:tcPr>
            <w:tcW w:w="1840" w:type="dxa"/>
            <w:shd w:val="clear" w:color="auto" w:fill="F2DBDB"/>
            <w:vAlign w:val="center"/>
          </w:tcPr>
          <w:p w:rsidR="00B77DF9" w:rsidRPr="00B55CAE" w:rsidRDefault="00B77DF9" w:rsidP="00EB4594">
            <w:pPr>
              <w:ind w:firstLine="0"/>
              <w:contextualSpacing/>
              <w:jc w:val="center"/>
            </w:pPr>
            <w:r w:rsidRPr="00B55CAE">
              <w:t>61%</w:t>
            </w:r>
          </w:p>
        </w:tc>
        <w:tc>
          <w:tcPr>
            <w:tcW w:w="1557" w:type="dxa"/>
            <w:shd w:val="clear" w:color="auto" w:fill="F2DBDB"/>
            <w:vAlign w:val="center"/>
          </w:tcPr>
          <w:p w:rsidR="00B77DF9" w:rsidRPr="00B55CAE" w:rsidRDefault="00B77DF9" w:rsidP="00EB4594">
            <w:pPr>
              <w:ind w:firstLine="0"/>
              <w:contextualSpacing/>
              <w:jc w:val="center"/>
            </w:pPr>
            <w:r w:rsidRPr="00B55CAE">
              <w:t>79%</w:t>
            </w:r>
          </w:p>
        </w:tc>
      </w:tr>
      <w:tr w:rsidR="00B77DF9" w:rsidRPr="005323DB" w:rsidTr="00EE0595">
        <w:trPr>
          <w:trHeight w:val="267"/>
          <w:jc w:val="center"/>
        </w:trPr>
        <w:tc>
          <w:tcPr>
            <w:tcW w:w="2528" w:type="dxa"/>
            <w:shd w:val="clear" w:color="auto" w:fill="C5FFC5"/>
            <w:vAlign w:val="center"/>
          </w:tcPr>
          <w:p w:rsidR="00B77DF9" w:rsidRPr="00B55CAE" w:rsidRDefault="00B77DF9" w:rsidP="00EB4594">
            <w:pPr>
              <w:ind w:firstLine="0"/>
              <w:contextualSpacing/>
              <w:jc w:val="center"/>
              <w:rPr>
                <w:rFonts w:eastAsia="Calibri"/>
              </w:rPr>
            </w:pPr>
            <w:r w:rsidRPr="00B55CAE">
              <w:rPr>
                <w:rFonts w:eastAsia="Calibri"/>
              </w:rPr>
              <w:t>Средний уровень</w:t>
            </w:r>
          </w:p>
        </w:tc>
        <w:tc>
          <w:tcPr>
            <w:tcW w:w="1826" w:type="dxa"/>
            <w:shd w:val="clear" w:color="auto" w:fill="C5FFC5"/>
            <w:vAlign w:val="center"/>
          </w:tcPr>
          <w:p w:rsidR="00B77DF9" w:rsidRPr="00B55CAE" w:rsidRDefault="00B77DF9" w:rsidP="00EB4594">
            <w:pPr>
              <w:ind w:firstLine="0"/>
              <w:contextualSpacing/>
              <w:jc w:val="center"/>
            </w:pPr>
            <w:r w:rsidRPr="00B55CAE">
              <w:t>27%</w:t>
            </w:r>
          </w:p>
        </w:tc>
        <w:tc>
          <w:tcPr>
            <w:tcW w:w="1557" w:type="dxa"/>
            <w:shd w:val="clear" w:color="auto" w:fill="C5FFC5"/>
            <w:vAlign w:val="center"/>
          </w:tcPr>
          <w:p w:rsidR="00B77DF9" w:rsidRPr="00B55CAE" w:rsidRDefault="00B77DF9" w:rsidP="00EB4594">
            <w:pPr>
              <w:ind w:firstLine="0"/>
              <w:contextualSpacing/>
              <w:jc w:val="center"/>
            </w:pPr>
            <w:r w:rsidRPr="00B55CAE">
              <w:t>25%</w:t>
            </w:r>
          </w:p>
        </w:tc>
        <w:tc>
          <w:tcPr>
            <w:tcW w:w="1840" w:type="dxa"/>
            <w:shd w:val="clear" w:color="auto" w:fill="C5FFC5"/>
            <w:vAlign w:val="center"/>
          </w:tcPr>
          <w:p w:rsidR="00B77DF9" w:rsidRPr="00B55CAE" w:rsidRDefault="00B77DF9" w:rsidP="00EB4594">
            <w:pPr>
              <w:ind w:firstLine="0"/>
              <w:contextualSpacing/>
              <w:jc w:val="center"/>
            </w:pPr>
            <w:r w:rsidRPr="00B55CAE">
              <w:t>30%</w:t>
            </w:r>
          </w:p>
        </w:tc>
        <w:tc>
          <w:tcPr>
            <w:tcW w:w="1557" w:type="dxa"/>
            <w:shd w:val="clear" w:color="auto" w:fill="C5FFC5"/>
            <w:vAlign w:val="center"/>
          </w:tcPr>
          <w:p w:rsidR="00B77DF9" w:rsidRPr="00B55CAE" w:rsidRDefault="00B77DF9" w:rsidP="00EB4594">
            <w:pPr>
              <w:ind w:firstLine="0"/>
              <w:contextualSpacing/>
              <w:jc w:val="center"/>
            </w:pPr>
            <w:r w:rsidRPr="00B55CAE">
              <w:t>20%</w:t>
            </w:r>
          </w:p>
        </w:tc>
      </w:tr>
      <w:tr w:rsidR="00B77DF9" w:rsidRPr="005323DB" w:rsidTr="00EE0595">
        <w:trPr>
          <w:trHeight w:val="267"/>
          <w:jc w:val="center"/>
        </w:trPr>
        <w:tc>
          <w:tcPr>
            <w:tcW w:w="2528" w:type="dxa"/>
            <w:shd w:val="clear" w:color="auto" w:fill="C6D9F1"/>
            <w:vAlign w:val="center"/>
          </w:tcPr>
          <w:p w:rsidR="00B77DF9" w:rsidRPr="00B55CAE" w:rsidRDefault="00B77DF9" w:rsidP="00EB4594">
            <w:pPr>
              <w:ind w:firstLine="0"/>
              <w:contextualSpacing/>
              <w:jc w:val="center"/>
              <w:rPr>
                <w:rFonts w:eastAsia="Calibri"/>
              </w:rPr>
            </w:pPr>
            <w:r w:rsidRPr="00B55CAE">
              <w:rPr>
                <w:rFonts w:eastAsia="Calibri"/>
              </w:rPr>
              <w:t>Низкий уровень</w:t>
            </w:r>
          </w:p>
        </w:tc>
        <w:tc>
          <w:tcPr>
            <w:tcW w:w="1826" w:type="dxa"/>
            <w:shd w:val="clear" w:color="auto" w:fill="C6D9F1"/>
            <w:vAlign w:val="center"/>
          </w:tcPr>
          <w:p w:rsidR="00B77DF9" w:rsidRPr="00B55CAE" w:rsidRDefault="00B77DF9" w:rsidP="00EB4594">
            <w:pPr>
              <w:ind w:firstLine="0"/>
              <w:contextualSpacing/>
              <w:jc w:val="center"/>
            </w:pPr>
            <w:r w:rsidRPr="00B55CAE">
              <w:t>17%</w:t>
            </w:r>
          </w:p>
        </w:tc>
        <w:tc>
          <w:tcPr>
            <w:tcW w:w="1557" w:type="dxa"/>
            <w:shd w:val="clear" w:color="auto" w:fill="C6D9F1"/>
            <w:vAlign w:val="center"/>
          </w:tcPr>
          <w:p w:rsidR="00B77DF9" w:rsidRPr="00B55CAE" w:rsidRDefault="00B77DF9" w:rsidP="00EB4594">
            <w:pPr>
              <w:ind w:firstLine="0"/>
              <w:contextualSpacing/>
              <w:jc w:val="center"/>
            </w:pPr>
            <w:r w:rsidRPr="00B55CAE">
              <w:t>3%</w:t>
            </w:r>
          </w:p>
        </w:tc>
        <w:tc>
          <w:tcPr>
            <w:tcW w:w="1840" w:type="dxa"/>
            <w:shd w:val="clear" w:color="auto" w:fill="C6D9F1"/>
            <w:vAlign w:val="center"/>
          </w:tcPr>
          <w:p w:rsidR="00B77DF9" w:rsidRPr="00B55CAE" w:rsidRDefault="00B77DF9" w:rsidP="00EB4594">
            <w:pPr>
              <w:ind w:firstLine="0"/>
              <w:contextualSpacing/>
              <w:jc w:val="center"/>
            </w:pPr>
            <w:r w:rsidRPr="00B55CAE">
              <w:t>9%</w:t>
            </w:r>
          </w:p>
        </w:tc>
        <w:tc>
          <w:tcPr>
            <w:tcW w:w="1557" w:type="dxa"/>
            <w:shd w:val="clear" w:color="auto" w:fill="C6D9F1"/>
            <w:vAlign w:val="center"/>
          </w:tcPr>
          <w:p w:rsidR="00B77DF9" w:rsidRPr="00B55CAE" w:rsidRDefault="00B77DF9" w:rsidP="00EB4594">
            <w:pPr>
              <w:ind w:firstLine="0"/>
              <w:contextualSpacing/>
              <w:jc w:val="center"/>
            </w:pPr>
            <w:r w:rsidRPr="00B55CAE">
              <w:t>1%</w:t>
            </w:r>
          </w:p>
        </w:tc>
      </w:tr>
    </w:tbl>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371975" cy="1342800"/>
            <wp:effectExtent l="19050" t="0" r="0" b="0"/>
            <wp:docPr id="2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7DF9" w:rsidRPr="005323DB" w:rsidRDefault="00B77DF9" w:rsidP="00EB4594">
      <w:pPr>
        <w:ind w:firstLine="0"/>
        <w:contextualSpacing/>
        <w:rPr>
          <w:szCs w:val="28"/>
        </w:rPr>
      </w:pPr>
      <w:r w:rsidRPr="005323DB">
        <w:rPr>
          <w:szCs w:val="28"/>
        </w:rPr>
        <w:t>Диаграммы показывают тенденцию к увеличению положительного отношения к труду и развитию трудовой деятельности детей.</w:t>
      </w:r>
    </w:p>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 xml:space="preserve">По направлению «Социально-личностное развитие» образовательная область «Безопасность»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4"/>
        <w:gridCol w:w="1838"/>
        <w:gridCol w:w="1567"/>
        <w:gridCol w:w="1852"/>
        <w:gridCol w:w="1567"/>
      </w:tblGrid>
      <w:tr w:rsidR="00B77DF9" w:rsidRPr="005323DB" w:rsidTr="00EE0595">
        <w:trPr>
          <w:trHeight w:val="227"/>
          <w:jc w:val="center"/>
        </w:trPr>
        <w:tc>
          <w:tcPr>
            <w:tcW w:w="2544" w:type="dxa"/>
            <w:tcBorders>
              <w:bottom w:val="single" w:sz="4" w:space="0" w:color="auto"/>
            </w:tcBorders>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Учебный год</w:t>
            </w:r>
          </w:p>
        </w:tc>
        <w:tc>
          <w:tcPr>
            <w:tcW w:w="3404"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2011 – 2012</w:t>
            </w:r>
          </w:p>
        </w:tc>
        <w:tc>
          <w:tcPr>
            <w:tcW w:w="3418"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2012 – 2013</w:t>
            </w:r>
          </w:p>
        </w:tc>
      </w:tr>
      <w:tr w:rsidR="00B77DF9" w:rsidRPr="005323DB" w:rsidTr="00EE0595">
        <w:trPr>
          <w:trHeight w:val="104"/>
          <w:jc w:val="center"/>
        </w:trPr>
        <w:tc>
          <w:tcPr>
            <w:tcW w:w="2544" w:type="dxa"/>
            <w:tcBorders>
              <w:top w:val="single" w:sz="4" w:space="0" w:color="auto"/>
            </w:tcBorders>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Уровни</w:t>
            </w:r>
          </w:p>
        </w:tc>
        <w:tc>
          <w:tcPr>
            <w:tcW w:w="1838"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67"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c>
          <w:tcPr>
            <w:tcW w:w="1852"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67"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r>
      <w:tr w:rsidR="00B77DF9" w:rsidRPr="005323DB" w:rsidTr="00EE0595">
        <w:trPr>
          <w:trHeight w:val="227"/>
          <w:jc w:val="center"/>
        </w:trPr>
        <w:tc>
          <w:tcPr>
            <w:tcW w:w="2544"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Высокий уровень</w:t>
            </w:r>
          </w:p>
        </w:tc>
        <w:tc>
          <w:tcPr>
            <w:tcW w:w="1838"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28%</w:t>
            </w:r>
          </w:p>
        </w:tc>
        <w:tc>
          <w:tcPr>
            <w:tcW w:w="1567"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63%</w:t>
            </w:r>
          </w:p>
        </w:tc>
        <w:tc>
          <w:tcPr>
            <w:tcW w:w="1852"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34%</w:t>
            </w:r>
          </w:p>
        </w:tc>
        <w:tc>
          <w:tcPr>
            <w:tcW w:w="1567"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77%</w:t>
            </w:r>
          </w:p>
        </w:tc>
      </w:tr>
      <w:tr w:rsidR="00B77DF9" w:rsidRPr="005323DB" w:rsidTr="00EE0595">
        <w:trPr>
          <w:trHeight w:val="239"/>
          <w:jc w:val="center"/>
        </w:trPr>
        <w:tc>
          <w:tcPr>
            <w:tcW w:w="2544"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Средний уровень</w:t>
            </w:r>
          </w:p>
        </w:tc>
        <w:tc>
          <w:tcPr>
            <w:tcW w:w="1838"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50%</w:t>
            </w:r>
          </w:p>
        </w:tc>
        <w:tc>
          <w:tcPr>
            <w:tcW w:w="1567"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31%</w:t>
            </w:r>
          </w:p>
        </w:tc>
        <w:tc>
          <w:tcPr>
            <w:tcW w:w="1852"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48%</w:t>
            </w:r>
          </w:p>
        </w:tc>
        <w:tc>
          <w:tcPr>
            <w:tcW w:w="1567"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19%</w:t>
            </w:r>
          </w:p>
        </w:tc>
      </w:tr>
      <w:tr w:rsidR="00B77DF9" w:rsidRPr="005323DB" w:rsidTr="00EE0595">
        <w:trPr>
          <w:trHeight w:val="239"/>
          <w:jc w:val="center"/>
        </w:trPr>
        <w:tc>
          <w:tcPr>
            <w:tcW w:w="2544"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Низкий уровень</w:t>
            </w:r>
          </w:p>
        </w:tc>
        <w:tc>
          <w:tcPr>
            <w:tcW w:w="1838"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22%</w:t>
            </w:r>
          </w:p>
        </w:tc>
        <w:tc>
          <w:tcPr>
            <w:tcW w:w="1567"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6%</w:t>
            </w:r>
          </w:p>
        </w:tc>
        <w:tc>
          <w:tcPr>
            <w:tcW w:w="1852"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28%</w:t>
            </w:r>
          </w:p>
        </w:tc>
        <w:tc>
          <w:tcPr>
            <w:tcW w:w="1567"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4%</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«Безопасность»</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076700" cy="1342800"/>
            <wp:effectExtent l="19050" t="0" r="0" b="0"/>
            <wp:docPr id="2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7DF9" w:rsidRPr="005323DB" w:rsidRDefault="00B77DF9" w:rsidP="00EB4594">
      <w:pPr>
        <w:ind w:firstLine="0"/>
        <w:contextualSpacing/>
        <w:rPr>
          <w:szCs w:val="28"/>
        </w:rPr>
      </w:pPr>
      <w:r w:rsidRPr="005323DB">
        <w:rPr>
          <w:szCs w:val="28"/>
        </w:rPr>
        <w:t>Диаграммы показывают стабильный рост показателей сформированности основ безопасности собственной жизнедеятельности и предпосылок экологического сознания, что свидетельствует о целенаправленной и планомерной работе в этом направлении.</w:t>
      </w:r>
    </w:p>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 xml:space="preserve">по формированию элементарных математических представлений </w:t>
      </w:r>
    </w:p>
    <w:p w:rsidR="00B77DF9" w:rsidRPr="005323DB" w:rsidRDefault="00B77DF9" w:rsidP="00EB4594">
      <w:pPr>
        <w:ind w:firstLine="0"/>
        <w:contextualSpacing/>
        <w:jc w:val="center"/>
        <w:rPr>
          <w:b/>
          <w:i/>
          <w:szCs w:val="28"/>
        </w:rPr>
      </w:pPr>
      <w:r w:rsidRPr="005323DB">
        <w:rPr>
          <w:b/>
          <w:i/>
          <w:szCs w:val="28"/>
        </w:rPr>
        <w:t>детей дошкольного возраста</w:t>
      </w:r>
    </w:p>
    <w:tbl>
      <w:tblPr>
        <w:tblW w:w="0" w:type="auto"/>
        <w:jc w:val="center"/>
        <w:tblLook w:val="04A0"/>
      </w:tblPr>
      <w:tblGrid>
        <w:gridCol w:w="4334"/>
        <w:gridCol w:w="5216"/>
      </w:tblGrid>
      <w:tr w:rsidR="00B77DF9" w:rsidRPr="005323DB" w:rsidTr="00EE0595">
        <w:trPr>
          <w:trHeight w:val="1344"/>
          <w:jc w:val="center"/>
        </w:trPr>
        <w:tc>
          <w:tcPr>
            <w:tcW w:w="4334" w:type="dxa"/>
            <w:vAlign w:val="center"/>
          </w:tcPr>
          <w:tbl>
            <w:tblPr>
              <w:tblpPr w:leftFromText="180" w:rightFromText="180" w:vertAnchor="text" w:horzAnchor="margin" w:tblpXSpec="center" w:tblpY="88"/>
              <w:tblOverlap w:val="never"/>
              <w:tblW w:w="41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1098"/>
              <w:gridCol w:w="886"/>
            </w:tblGrid>
            <w:tr w:rsidR="00B77DF9" w:rsidRPr="005323DB" w:rsidTr="005B4384">
              <w:trPr>
                <w:trHeight w:val="152"/>
              </w:trPr>
              <w:tc>
                <w:tcPr>
                  <w:tcW w:w="2123" w:type="dxa"/>
                  <w:vAlign w:val="center"/>
                </w:tcPr>
                <w:p w:rsidR="00B77DF9" w:rsidRPr="00B55CAE" w:rsidRDefault="00B77DF9" w:rsidP="00EB4594">
                  <w:pPr>
                    <w:ind w:firstLine="0"/>
                    <w:contextualSpacing/>
                    <w:jc w:val="center"/>
                    <w:rPr>
                      <w:b/>
                      <w:sz w:val="20"/>
                      <w:szCs w:val="20"/>
                    </w:rPr>
                  </w:pPr>
                  <w:r w:rsidRPr="00B55CAE">
                    <w:rPr>
                      <w:b/>
                      <w:sz w:val="20"/>
                      <w:szCs w:val="20"/>
                    </w:rPr>
                    <w:t>Учебный год</w:t>
                  </w:r>
                </w:p>
              </w:tc>
              <w:tc>
                <w:tcPr>
                  <w:tcW w:w="1983" w:type="dxa"/>
                  <w:gridSpan w:val="2"/>
                  <w:vAlign w:val="center"/>
                </w:tcPr>
                <w:p w:rsidR="00B77DF9" w:rsidRPr="00B55CAE" w:rsidRDefault="00B77DF9" w:rsidP="00EB4594">
                  <w:pPr>
                    <w:ind w:firstLine="0"/>
                    <w:contextualSpacing/>
                    <w:jc w:val="center"/>
                    <w:rPr>
                      <w:b/>
                      <w:sz w:val="20"/>
                      <w:szCs w:val="20"/>
                    </w:rPr>
                  </w:pPr>
                  <w:r w:rsidRPr="00B55CAE">
                    <w:rPr>
                      <w:b/>
                      <w:sz w:val="20"/>
                      <w:szCs w:val="20"/>
                    </w:rPr>
                    <w:t>2010 – 2011</w:t>
                  </w:r>
                </w:p>
              </w:tc>
            </w:tr>
            <w:tr w:rsidR="00B77DF9" w:rsidRPr="005323DB" w:rsidTr="005B4384">
              <w:trPr>
                <w:trHeight w:val="69"/>
              </w:trPr>
              <w:tc>
                <w:tcPr>
                  <w:tcW w:w="2123" w:type="dxa"/>
                  <w:vAlign w:val="center"/>
                </w:tcPr>
                <w:p w:rsidR="00B77DF9" w:rsidRPr="00B55CAE" w:rsidRDefault="00B77DF9" w:rsidP="00EB4594">
                  <w:pPr>
                    <w:ind w:firstLine="0"/>
                    <w:contextualSpacing/>
                    <w:jc w:val="center"/>
                  </w:pPr>
                  <w:r w:rsidRPr="00B55CAE">
                    <w:t>Уровни</w:t>
                  </w:r>
                </w:p>
              </w:tc>
              <w:tc>
                <w:tcPr>
                  <w:tcW w:w="1098" w:type="dxa"/>
                  <w:vAlign w:val="center"/>
                </w:tcPr>
                <w:p w:rsidR="00B77DF9" w:rsidRPr="00B55CAE" w:rsidRDefault="00B77DF9" w:rsidP="00EB4594">
                  <w:pPr>
                    <w:ind w:firstLine="0"/>
                    <w:contextualSpacing/>
                    <w:jc w:val="center"/>
                  </w:pPr>
                  <w:r w:rsidRPr="00B55CAE">
                    <w:t>Н. Г.</w:t>
                  </w:r>
                </w:p>
              </w:tc>
              <w:tc>
                <w:tcPr>
                  <w:tcW w:w="886" w:type="dxa"/>
                  <w:vAlign w:val="center"/>
                </w:tcPr>
                <w:p w:rsidR="00B77DF9" w:rsidRPr="00B55CAE" w:rsidRDefault="00B77DF9" w:rsidP="00EB4594">
                  <w:pPr>
                    <w:ind w:firstLine="0"/>
                    <w:contextualSpacing/>
                    <w:jc w:val="center"/>
                  </w:pPr>
                  <w:r w:rsidRPr="00B55CAE">
                    <w:t>К. Г.</w:t>
                  </w:r>
                </w:p>
              </w:tc>
            </w:tr>
            <w:tr w:rsidR="00B77DF9" w:rsidRPr="005323DB" w:rsidTr="005B4384">
              <w:trPr>
                <w:trHeight w:val="152"/>
              </w:trPr>
              <w:tc>
                <w:tcPr>
                  <w:tcW w:w="2123" w:type="dxa"/>
                  <w:shd w:val="clear" w:color="auto" w:fill="F2DBDB" w:themeFill="accent2" w:themeFillTint="33"/>
                  <w:vAlign w:val="center"/>
                </w:tcPr>
                <w:p w:rsidR="00B77DF9" w:rsidRPr="00B55CAE" w:rsidRDefault="00B77DF9" w:rsidP="00EB4594">
                  <w:pPr>
                    <w:ind w:firstLine="0"/>
                    <w:contextualSpacing/>
                    <w:jc w:val="center"/>
                  </w:pPr>
                  <w:r w:rsidRPr="00B55CAE">
                    <w:t>Высокий уровень</w:t>
                  </w:r>
                </w:p>
              </w:tc>
              <w:tc>
                <w:tcPr>
                  <w:tcW w:w="1098" w:type="dxa"/>
                  <w:shd w:val="clear" w:color="auto" w:fill="F2DBDB" w:themeFill="accent2" w:themeFillTint="33"/>
                  <w:vAlign w:val="center"/>
                </w:tcPr>
                <w:p w:rsidR="00B77DF9" w:rsidRPr="00B55CAE" w:rsidRDefault="00B77DF9" w:rsidP="00EB4594">
                  <w:pPr>
                    <w:ind w:firstLine="0"/>
                    <w:contextualSpacing/>
                    <w:jc w:val="center"/>
                  </w:pPr>
                  <w:r w:rsidRPr="00B55CAE">
                    <w:t>16%</w:t>
                  </w:r>
                </w:p>
              </w:tc>
              <w:tc>
                <w:tcPr>
                  <w:tcW w:w="886" w:type="dxa"/>
                  <w:shd w:val="clear" w:color="auto" w:fill="F2DBDB" w:themeFill="accent2" w:themeFillTint="33"/>
                  <w:vAlign w:val="center"/>
                </w:tcPr>
                <w:p w:rsidR="00B77DF9" w:rsidRPr="00B55CAE" w:rsidRDefault="00B77DF9" w:rsidP="00EB4594">
                  <w:pPr>
                    <w:ind w:firstLine="0"/>
                    <w:contextualSpacing/>
                    <w:jc w:val="center"/>
                  </w:pPr>
                  <w:r w:rsidRPr="00B55CAE">
                    <w:t>65%</w:t>
                  </w:r>
                </w:p>
              </w:tc>
            </w:tr>
            <w:tr w:rsidR="00B77DF9" w:rsidRPr="005323DB" w:rsidTr="005B4384">
              <w:trPr>
                <w:trHeight w:val="160"/>
              </w:trPr>
              <w:tc>
                <w:tcPr>
                  <w:tcW w:w="2123" w:type="dxa"/>
                  <w:shd w:val="clear" w:color="auto" w:fill="C5FFC5"/>
                  <w:vAlign w:val="center"/>
                </w:tcPr>
                <w:p w:rsidR="00B77DF9" w:rsidRPr="00B55CAE" w:rsidRDefault="00B77DF9" w:rsidP="00EB4594">
                  <w:pPr>
                    <w:ind w:firstLine="0"/>
                    <w:contextualSpacing/>
                    <w:jc w:val="center"/>
                  </w:pPr>
                  <w:r w:rsidRPr="00B55CAE">
                    <w:t>Средний уровень</w:t>
                  </w:r>
                </w:p>
              </w:tc>
              <w:tc>
                <w:tcPr>
                  <w:tcW w:w="1098" w:type="dxa"/>
                  <w:shd w:val="clear" w:color="auto" w:fill="C5FFC5"/>
                  <w:vAlign w:val="center"/>
                </w:tcPr>
                <w:p w:rsidR="00B77DF9" w:rsidRPr="00B55CAE" w:rsidRDefault="00B77DF9" w:rsidP="00EB4594">
                  <w:pPr>
                    <w:ind w:firstLine="0"/>
                    <w:contextualSpacing/>
                    <w:jc w:val="center"/>
                  </w:pPr>
                  <w:r w:rsidRPr="00B55CAE">
                    <w:t>54%</w:t>
                  </w:r>
                </w:p>
              </w:tc>
              <w:tc>
                <w:tcPr>
                  <w:tcW w:w="886" w:type="dxa"/>
                  <w:shd w:val="clear" w:color="auto" w:fill="C5FFC5"/>
                  <w:vAlign w:val="center"/>
                </w:tcPr>
                <w:p w:rsidR="00B77DF9" w:rsidRPr="00B55CAE" w:rsidRDefault="00B77DF9" w:rsidP="00EB4594">
                  <w:pPr>
                    <w:ind w:firstLine="0"/>
                    <w:contextualSpacing/>
                    <w:jc w:val="center"/>
                  </w:pPr>
                  <w:r w:rsidRPr="00B55CAE">
                    <w:t>27%</w:t>
                  </w:r>
                </w:p>
              </w:tc>
            </w:tr>
            <w:tr w:rsidR="00B77DF9" w:rsidRPr="005323DB" w:rsidTr="005B4384">
              <w:trPr>
                <w:trHeight w:val="160"/>
              </w:trPr>
              <w:tc>
                <w:tcPr>
                  <w:tcW w:w="2123" w:type="dxa"/>
                  <w:shd w:val="clear" w:color="auto" w:fill="C6D9F1" w:themeFill="text2" w:themeFillTint="33"/>
                  <w:vAlign w:val="center"/>
                </w:tcPr>
                <w:p w:rsidR="00B77DF9" w:rsidRPr="00B55CAE" w:rsidRDefault="00B77DF9" w:rsidP="00EB4594">
                  <w:pPr>
                    <w:ind w:firstLine="0"/>
                    <w:contextualSpacing/>
                    <w:jc w:val="center"/>
                  </w:pPr>
                  <w:r w:rsidRPr="00B55CAE">
                    <w:t>Низкий уровень</w:t>
                  </w:r>
                </w:p>
              </w:tc>
              <w:tc>
                <w:tcPr>
                  <w:tcW w:w="1098" w:type="dxa"/>
                  <w:shd w:val="clear" w:color="auto" w:fill="C6D9F1" w:themeFill="text2" w:themeFillTint="33"/>
                  <w:vAlign w:val="center"/>
                </w:tcPr>
                <w:p w:rsidR="00B77DF9" w:rsidRPr="00B55CAE" w:rsidRDefault="00B77DF9" w:rsidP="00EB4594">
                  <w:pPr>
                    <w:ind w:firstLine="0"/>
                    <w:contextualSpacing/>
                    <w:jc w:val="center"/>
                  </w:pPr>
                  <w:r w:rsidRPr="00B55CAE">
                    <w:t>30%</w:t>
                  </w:r>
                </w:p>
              </w:tc>
              <w:tc>
                <w:tcPr>
                  <w:tcW w:w="886" w:type="dxa"/>
                  <w:shd w:val="clear" w:color="auto" w:fill="C6D9F1" w:themeFill="text2" w:themeFillTint="33"/>
                  <w:vAlign w:val="center"/>
                </w:tcPr>
                <w:p w:rsidR="00B77DF9" w:rsidRPr="00B55CAE" w:rsidRDefault="00B77DF9" w:rsidP="00EB4594">
                  <w:pPr>
                    <w:ind w:firstLine="0"/>
                    <w:contextualSpacing/>
                    <w:jc w:val="center"/>
                  </w:pPr>
                  <w:r w:rsidRPr="00B55CAE">
                    <w:t>8%</w:t>
                  </w:r>
                </w:p>
              </w:tc>
            </w:tr>
          </w:tbl>
          <w:p w:rsidR="00B77DF9" w:rsidRPr="005323DB" w:rsidRDefault="00B77DF9" w:rsidP="00EB4594">
            <w:pPr>
              <w:ind w:firstLine="0"/>
              <w:contextualSpacing/>
              <w:jc w:val="center"/>
              <w:rPr>
                <w:szCs w:val="28"/>
              </w:rPr>
            </w:pPr>
          </w:p>
        </w:tc>
        <w:tc>
          <w:tcPr>
            <w:tcW w:w="5216"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876550" cy="1360800"/>
                  <wp:effectExtent l="19050" t="0" r="0"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B77DF9" w:rsidRPr="005323DB"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b/>
          <w:i/>
          <w:szCs w:val="28"/>
        </w:rPr>
      </w:pPr>
      <w:r w:rsidRPr="005323DB">
        <w:rPr>
          <w:b/>
          <w:i/>
          <w:szCs w:val="28"/>
        </w:rPr>
        <w:t>по ознакомлению с окружающим миром детей дошкольного возраста</w:t>
      </w:r>
    </w:p>
    <w:tbl>
      <w:tblPr>
        <w:tblW w:w="0" w:type="auto"/>
        <w:tblLook w:val="04A0"/>
      </w:tblPr>
      <w:tblGrid>
        <w:gridCol w:w="4705"/>
        <w:gridCol w:w="4836"/>
      </w:tblGrid>
      <w:tr w:rsidR="00B77DF9" w:rsidRPr="005323DB" w:rsidTr="00B77DF9">
        <w:trPr>
          <w:trHeight w:val="1738"/>
        </w:trPr>
        <w:tc>
          <w:tcPr>
            <w:tcW w:w="4705" w:type="dxa"/>
            <w:vAlign w:val="center"/>
          </w:tcPr>
          <w:tbl>
            <w:tblPr>
              <w:tblpPr w:leftFromText="180" w:rightFromText="180" w:vertAnchor="text" w:horzAnchor="margin" w:tblpXSpec="center" w:tblpY="88"/>
              <w:tblOverlap w:val="never"/>
              <w:tblW w:w="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1106"/>
              <w:gridCol w:w="892"/>
            </w:tblGrid>
            <w:tr w:rsidR="00B77DF9" w:rsidRPr="005323DB" w:rsidTr="00D31225">
              <w:trPr>
                <w:trHeight w:val="228"/>
              </w:trPr>
              <w:tc>
                <w:tcPr>
                  <w:tcW w:w="2139" w:type="dxa"/>
                  <w:vAlign w:val="center"/>
                </w:tcPr>
                <w:p w:rsidR="00B77DF9" w:rsidRPr="004952EE" w:rsidRDefault="00B77DF9" w:rsidP="00EB4594">
                  <w:pPr>
                    <w:ind w:firstLine="0"/>
                    <w:contextualSpacing/>
                    <w:jc w:val="center"/>
                    <w:rPr>
                      <w:b/>
                      <w:sz w:val="20"/>
                      <w:szCs w:val="20"/>
                    </w:rPr>
                  </w:pPr>
                  <w:r w:rsidRPr="004952EE">
                    <w:rPr>
                      <w:b/>
                      <w:sz w:val="20"/>
                      <w:szCs w:val="20"/>
                    </w:rPr>
                    <w:lastRenderedPageBreak/>
                    <w:t>Учебный год</w:t>
                  </w:r>
                </w:p>
              </w:tc>
              <w:tc>
                <w:tcPr>
                  <w:tcW w:w="1998" w:type="dxa"/>
                  <w:gridSpan w:val="2"/>
                  <w:vAlign w:val="center"/>
                </w:tcPr>
                <w:p w:rsidR="00B77DF9" w:rsidRPr="004952EE" w:rsidRDefault="00B77DF9" w:rsidP="00EB4594">
                  <w:pPr>
                    <w:ind w:firstLine="0"/>
                    <w:contextualSpacing/>
                    <w:jc w:val="center"/>
                    <w:rPr>
                      <w:b/>
                      <w:sz w:val="20"/>
                      <w:szCs w:val="20"/>
                    </w:rPr>
                  </w:pPr>
                  <w:r w:rsidRPr="004952EE">
                    <w:rPr>
                      <w:b/>
                      <w:sz w:val="20"/>
                      <w:szCs w:val="20"/>
                    </w:rPr>
                    <w:t>2010 – 2011</w:t>
                  </w:r>
                </w:p>
              </w:tc>
            </w:tr>
            <w:tr w:rsidR="00B77DF9" w:rsidRPr="005323DB" w:rsidTr="00D31225">
              <w:trPr>
                <w:trHeight w:val="104"/>
              </w:trPr>
              <w:tc>
                <w:tcPr>
                  <w:tcW w:w="2139" w:type="dxa"/>
                </w:tcPr>
                <w:p w:rsidR="00B77DF9" w:rsidRPr="004952EE" w:rsidRDefault="00B77DF9" w:rsidP="00EB4594">
                  <w:pPr>
                    <w:ind w:firstLine="0"/>
                    <w:contextualSpacing/>
                    <w:jc w:val="center"/>
                  </w:pPr>
                  <w:r w:rsidRPr="004952EE">
                    <w:t>Уровни</w:t>
                  </w:r>
                </w:p>
              </w:tc>
              <w:tc>
                <w:tcPr>
                  <w:tcW w:w="1106" w:type="dxa"/>
                </w:tcPr>
                <w:p w:rsidR="00B77DF9" w:rsidRPr="004952EE" w:rsidRDefault="00B77DF9" w:rsidP="00EB4594">
                  <w:pPr>
                    <w:ind w:firstLine="0"/>
                    <w:contextualSpacing/>
                    <w:jc w:val="center"/>
                  </w:pPr>
                  <w:r w:rsidRPr="004952EE">
                    <w:t>Н. Г.</w:t>
                  </w:r>
                </w:p>
              </w:tc>
              <w:tc>
                <w:tcPr>
                  <w:tcW w:w="892" w:type="dxa"/>
                </w:tcPr>
                <w:p w:rsidR="00B77DF9" w:rsidRPr="004952EE" w:rsidRDefault="00B77DF9" w:rsidP="00EB4594">
                  <w:pPr>
                    <w:ind w:firstLine="0"/>
                    <w:contextualSpacing/>
                    <w:jc w:val="center"/>
                  </w:pPr>
                  <w:r w:rsidRPr="004952EE">
                    <w:t>К. Г.</w:t>
                  </w:r>
                </w:p>
              </w:tc>
            </w:tr>
            <w:tr w:rsidR="00B77DF9" w:rsidRPr="005323DB" w:rsidTr="00D31225">
              <w:trPr>
                <w:trHeight w:val="228"/>
              </w:trPr>
              <w:tc>
                <w:tcPr>
                  <w:tcW w:w="2139" w:type="dxa"/>
                  <w:shd w:val="clear" w:color="auto" w:fill="F2DBDB" w:themeFill="accent2" w:themeFillTint="33"/>
                </w:tcPr>
                <w:p w:rsidR="00B77DF9" w:rsidRPr="004952EE" w:rsidRDefault="00B77DF9" w:rsidP="00EB4594">
                  <w:pPr>
                    <w:ind w:firstLine="0"/>
                    <w:contextualSpacing/>
                    <w:jc w:val="center"/>
                  </w:pPr>
                  <w:r w:rsidRPr="004952EE">
                    <w:t>Высокий уровень</w:t>
                  </w:r>
                </w:p>
              </w:tc>
              <w:tc>
                <w:tcPr>
                  <w:tcW w:w="1106" w:type="dxa"/>
                  <w:shd w:val="clear" w:color="auto" w:fill="F2DBDB" w:themeFill="accent2" w:themeFillTint="33"/>
                  <w:vAlign w:val="center"/>
                </w:tcPr>
                <w:p w:rsidR="00B77DF9" w:rsidRPr="004952EE" w:rsidRDefault="00B77DF9" w:rsidP="00EB4594">
                  <w:pPr>
                    <w:ind w:firstLine="0"/>
                    <w:contextualSpacing/>
                    <w:jc w:val="center"/>
                  </w:pPr>
                  <w:r w:rsidRPr="004952EE">
                    <w:t>20%</w:t>
                  </w:r>
                </w:p>
              </w:tc>
              <w:tc>
                <w:tcPr>
                  <w:tcW w:w="892" w:type="dxa"/>
                  <w:shd w:val="clear" w:color="auto" w:fill="F2DBDB" w:themeFill="accent2" w:themeFillTint="33"/>
                  <w:vAlign w:val="center"/>
                </w:tcPr>
                <w:p w:rsidR="00B77DF9" w:rsidRPr="004952EE" w:rsidRDefault="00B77DF9" w:rsidP="00EB4594">
                  <w:pPr>
                    <w:ind w:firstLine="0"/>
                    <w:contextualSpacing/>
                    <w:jc w:val="center"/>
                  </w:pPr>
                  <w:r w:rsidRPr="004952EE">
                    <w:t>60%</w:t>
                  </w:r>
                </w:p>
              </w:tc>
            </w:tr>
            <w:tr w:rsidR="00B77DF9" w:rsidRPr="005323DB" w:rsidTr="00D31225">
              <w:trPr>
                <w:trHeight w:val="239"/>
              </w:trPr>
              <w:tc>
                <w:tcPr>
                  <w:tcW w:w="2139" w:type="dxa"/>
                  <w:shd w:val="clear" w:color="auto" w:fill="C5FFC5"/>
                </w:tcPr>
                <w:p w:rsidR="00B77DF9" w:rsidRPr="004952EE" w:rsidRDefault="00B77DF9" w:rsidP="00EB4594">
                  <w:pPr>
                    <w:ind w:firstLine="0"/>
                    <w:contextualSpacing/>
                    <w:jc w:val="center"/>
                  </w:pPr>
                  <w:r w:rsidRPr="004952EE">
                    <w:t>Средний уровень</w:t>
                  </w:r>
                </w:p>
              </w:tc>
              <w:tc>
                <w:tcPr>
                  <w:tcW w:w="1106" w:type="dxa"/>
                  <w:shd w:val="clear" w:color="auto" w:fill="C5FFC5"/>
                  <w:vAlign w:val="center"/>
                </w:tcPr>
                <w:p w:rsidR="00B77DF9" w:rsidRPr="004952EE" w:rsidRDefault="00B77DF9" w:rsidP="00EB4594">
                  <w:pPr>
                    <w:ind w:firstLine="0"/>
                    <w:contextualSpacing/>
                    <w:jc w:val="center"/>
                  </w:pPr>
                  <w:r w:rsidRPr="004952EE">
                    <w:t>44%</w:t>
                  </w:r>
                </w:p>
              </w:tc>
              <w:tc>
                <w:tcPr>
                  <w:tcW w:w="892" w:type="dxa"/>
                  <w:shd w:val="clear" w:color="auto" w:fill="C5FFC5"/>
                  <w:vAlign w:val="center"/>
                </w:tcPr>
                <w:p w:rsidR="00B77DF9" w:rsidRPr="004952EE" w:rsidRDefault="00B77DF9" w:rsidP="00EB4594">
                  <w:pPr>
                    <w:ind w:firstLine="0"/>
                    <w:contextualSpacing/>
                    <w:jc w:val="center"/>
                  </w:pPr>
                  <w:r w:rsidRPr="004952EE">
                    <w:t>35%</w:t>
                  </w:r>
                </w:p>
              </w:tc>
            </w:tr>
            <w:tr w:rsidR="00B77DF9" w:rsidRPr="005323DB" w:rsidTr="00D31225">
              <w:trPr>
                <w:trHeight w:val="239"/>
              </w:trPr>
              <w:tc>
                <w:tcPr>
                  <w:tcW w:w="2139" w:type="dxa"/>
                  <w:shd w:val="clear" w:color="auto" w:fill="C6D9F1" w:themeFill="text2" w:themeFillTint="33"/>
                </w:tcPr>
                <w:p w:rsidR="00B77DF9" w:rsidRPr="004952EE" w:rsidRDefault="00B77DF9" w:rsidP="00EB4594">
                  <w:pPr>
                    <w:ind w:firstLine="0"/>
                    <w:contextualSpacing/>
                    <w:jc w:val="center"/>
                  </w:pPr>
                  <w:r w:rsidRPr="004952EE">
                    <w:t>Низкий уровень</w:t>
                  </w:r>
                </w:p>
              </w:tc>
              <w:tc>
                <w:tcPr>
                  <w:tcW w:w="1106" w:type="dxa"/>
                  <w:shd w:val="clear" w:color="auto" w:fill="C6D9F1" w:themeFill="text2" w:themeFillTint="33"/>
                  <w:vAlign w:val="center"/>
                </w:tcPr>
                <w:p w:rsidR="00B77DF9" w:rsidRPr="004952EE" w:rsidRDefault="00B77DF9" w:rsidP="00EB4594">
                  <w:pPr>
                    <w:ind w:firstLine="0"/>
                    <w:contextualSpacing/>
                    <w:jc w:val="center"/>
                  </w:pPr>
                  <w:r w:rsidRPr="004952EE">
                    <w:t>36%</w:t>
                  </w:r>
                </w:p>
              </w:tc>
              <w:tc>
                <w:tcPr>
                  <w:tcW w:w="892" w:type="dxa"/>
                  <w:shd w:val="clear" w:color="auto" w:fill="C6D9F1" w:themeFill="text2" w:themeFillTint="33"/>
                  <w:vAlign w:val="center"/>
                </w:tcPr>
                <w:p w:rsidR="00B77DF9" w:rsidRPr="004952EE" w:rsidRDefault="00B77DF9" w:rsidP="00EB4594">
                  <w:pPr>
                    <w:ind w:firstLine="0"/>
                    <w:contextualSpacing/>
                    <w:jc w:val="center"/>
                  </w:pPr>
                  <w:r w:rsidRPr="004952EE">
                    <w:t>5%</w:t>
                  </w:r>
                </w:p>
              </w:tc>
            </w:tr>
          </w:tbl>
          <w:p w:rsidR="00B77DF9" w:rsidRPr="005323DB" w:rsidRDefault="00B77DF9" w:rsidP="00EB4594">
            <w:pPr>
              <w:ind w:firstLine="0"/>
              <w:contextualSpacing/>
              <w:jc w:val="center"/>
              <w:rPr>
                <w:szCs w:val="28"/>
              </w:rPr>
            </w:pPr>
          </w:p>
        </w:tc>
        <w:tc>
          <w:tcPr>
            <w:tcW w:w="4806"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914650" cy="1360800"/>
                  <wp:effectExtent l="19050" t="0" r="0"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по направлению «Познавательно-речевое развитие»</w:t>
      </w:r>
    </w:p>
    <w:p w:rsidR="00B77DF9" w:rsidRPr="005323DB" w:rsidRDefault="00B77DF9" w:rsidP="00EB4594">
      <w:pPr>
        <w:ind w:firstLine="0"/>
        <w:contextualSpacing/>
        <w:jc w:val="center"/>
        <w:rPr>
          <w:b/>
          <w:i/>
          <w:szCs w:val="28"/>
        </w:rPr>
      </w:pPr>
      <w:r w:rsidRPr="005323DB">
        <w:rPr>
          <w:b/>
          <w:i/>
          <w:szCs w:val="28"/>
        </w:rPr>
        <w:t>образовательная область «Познание»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6"/>
        <w:gridCol w:w="1690"/>
        <w:gridCol w:w="1562"/>
        <w:gridCol w:w="1704"/>
        <w:gridCol w:w="1846"/>
      </w:tblGrid>
      <w:tr w:rsidR="00B77DF9" w:rsidRPr="005323DB" w:rsidTr="00EE0595">
        <w:trPr>
          <w:trHeight w:val="269"/>
          <w:jc w:val="center"/>
        </w:trPr>
        <w:tc>
          <w:tcPr>
            <w:tcW w:w="2536" w:type="dxa"/>
            <w:tcBorders>
              <w:bottom w:val="single" w:sz="4" w:space="0" w:color="auto"/>
            </w:tcBorders>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Учебный год</w:t>
            </w:r>
          </w:p>
        </w:tc>
        <w:tc>
          <w:tcPr>
            <w:tcW w:w="3251"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2011 – 2012</w:t>
            </w:r>
          </w:p>
        </w:tc>
        <w:tc>
          <w:tcPr>
            <w:tcW w:w="3550"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2012 – 2013</w:t>
            </w:r>
          </w:p>
        </w:tc>
      </w:tr>
      <w:tr w:rsidR="00B77DF9" w:rsidRPr="005323DB" w:rsidTr="00EE0595">
        <w:trPr>
          <w:trHeight w:val="123"/>
          <w:jc w:val="center"/>
        </w:trPr>
        <w:tc>
          <w:tcPr>
            <w:tcW w:w="2536" w:type="dxa"/>
            <w:tcBorders>
              <w:top w:val="single" w:sz="4" w:space="0" w:color="auto"/>
            </w:tcBorders>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Уровни</w:t>
            </w:r>
          </w:p>
        </w:tc>
        <w:tc>
          <w:tcPr>
            <w:tcW w:w="1690"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62"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c>
          <w:tcPr>
            <w:tcW w:w="1704"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846"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r>
      <w:tr w:rsidR="00B77DF9" w:rsidRPr="005323DB" w:rsidTr="00EE0595">
        <w:trPr>
          <w:trHeight w:val="269"/>
          <w:jc w:val="center"/>
        </w:trPr>
        <w:tc>
          <w:tcPr>
            <w:tcW w:w="2536"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Высокий уровень</w:t>
            </w:r>
          </w:p>
        </w:tc>
        <w:tc>
          <w:tcPr>
            <w:tcW w:w="1690"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36%</w:t>
            </w:r>
          </w:p>
        </w:tc>
        <w:tc>
          <w:tcPr>
            <w:tcW w:w="1562"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68%</w:t>
            </w:r>
          </w:p>
        </w:tc>
        <w:tc>
          <w:tcPr>
            <w:tcW w:w="1704"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42%</w:t>
            </w:r>
          </w:p>
        </w:tc>
        <w:tc>
          <w:tcPr>
            <w:tcW w:w="1846"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72%</w:t>
            </w:r>
          </w:p>
        </w:tc>
      </w:tr>
      <w:tr w:rsidR="00B77DF9" w:rsidRPr="005323DB" w:rsidTr="00EE0595">
        <w:trPr>
          <w:trHeight w:val="282"/>
          <w:jc w:val="center"/>
        </w:trPr>
        <w:tc>
          <w:tcPr>
            <w:tcW w:w="2536"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Средний уровень</w:t>
            </w:r>
          </w:p>
        </w:tc>
        <w:tc>
          <w:tcPr>
            <w:tcW w:w="1690"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53%</w:t>
            </w:r>
          </w:p>
        </w:tc>
        <w:tc>
          <w:tcPr>
            <w:tcW w:w="1562"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27%</w:t>
            </w:r>
          </w:p>
        </w:tc>
        <w:tc>
          <w:tcPr>
            <w:tcW w:w="1704"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48%</w:t>
            </w:r>
          </w:p>
        </w:tc>
        <w:tc>
          <w:tcPr>
            <w:tcW w:w="1846"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25%</w:t>
            </w:r>
          </w:p>
        </w:tc>
      </w:tr>
      <w:tr w:rsidR="00B77DF9" w:rsidRPr="005323DB" w:rsidTr="00EE0595">
        <w:trPr>
          <w:trHeight w:val="282"/>
          <w:jc w:val="center"/>
        </w:trPr>
        <w:tc>
          <w:tcPr>
            <w:tcW w:w="2536"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Низкий уровень</w:t>
            </w:r>
          </w:p>
        </w:tc>
        <w:tc>
          <w:tcPr>
            <w:tcW w:w="1690"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11%</w:t>
            </w:r>
          </w:p>
        </w:tc>
        <w:tc>
          <w:tcPr>
            <w:tcW w:w="1562"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5%</w:t>
            </w:r>
          </w:p>
        </w:tc>
        <w:tc>
          <w:tcPr>
            <w:tcW w:w="1704"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10%</w:t>
            </w:r>
          </w:p>
        </w:tc>
        <w:tc>
          <w:tcPr>
            <w:tcW w:w="1846"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3%</w:t>
            </w:r>
          </w:p>
        </w:tc>
      </w:tr>
    </w:tbl>
    <w:p w:rsidR="00B77DF9" w:rsidRDefault="00B77DF9" w:rsidP="00EE0595">
      <w:pPr>
        <w:ind w:firstLine="0"/>
        <w:contextualSpacing/>
        <w:rPr>
          <w:szCs w:val="28"/>
        </w:rPr>
      </w:pPr>
    </w:p>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«Познание»</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000125"/>
            <wp:effectExtent l="19050" t="0" r="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77DF9" w:rsidRPr="005323DB" w:rsidRDefault="00B77DF9" w:rsidP="00EB4594">
      <w:pPr>
        <w:ind w:firstLine="0"/>
        <w:contextualSpacing/>
        <w:rPr>
          <w:szCs w:val="28"/>
        </w:rPr>
      </w:pPr>
      <w:r w:rsidRPr="005323DB">
        <w:rPr>
          <w:szCs w:val="28"/>
        </w:rPr>
        <w:t>По итогам диагностического обследования прослеживается положительная динамика интеллектуального развития детей, сформированности познавательных интересов.</w:t>
      </w:r>
    </w:p>
    <w:p w:rsidR="00B77DF9" w:rsidRPr="005323DB"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szCs w:val="28"/>
        </w:rPr>
      </w:pPr>
      <w:r w:rsidRPr="005323DB">
        <w:rPr>
          <w:b/>
          <w:i/>
          <w:szCs w:val="28"/>
        </w:rPr>
        <w:t>по развитию речи детей дошкольного возраста</w:t>
      </w:r>
    </w:p>
    <w:tbl>
      <w:tblPr>
        <w:tblW w:w="9571" w:type="dxa"/>
        <w:tblLook w:val="04A0"/>
      </w:tblPr>
      <w:tblGrid>
        <w:gridCol w:w="4377"/>
        <w:gridCol w:w="5194"/>
      </w:tblGrid>
      <w:tr w:rsidR="00B77DF9" w:rsidRPr="005323DB" w:rsidTr="00B77DF9">
        <w:trPr>
          <w:trHeight w:val="1803"/>
        </w:trPr>
        <w:tc>
          <w:tcPr>
            <w:tcW w:w="4377" w:type="dxa"/>
            <w:vAlign w:val="center"/>
          </w:tcPr>
          <w:tbl>
            <w:tblPr>
              <w:tblpPr w:leftFromText="180" w:rightFromText="180" w:vertAnchor="text" w:horzAnchor="margin" w:tblpXSpec="center" w:tblpY="133"/>
              <w:tblOverlap w:val="never"/>
              <w:tblW w:w="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003"/>
              <w:gridCol w:w="1003"/>
            </w:tblGrid>
            <w:tr w:rsidR="00B77DF9" w:rsidRPr="005323DB" w:rsidTr="00D31225">
              <w:trPr>
                <w:trHeight w:val="293"/>
              </w:trPr>
              <w:tc>
                <w:tcPr>
                  <w:tcW w:w="2145" w:type="dxa"/>
                  <w:vAlign w:val="center"/>
                </w:tcPr>
                <w:p w:rsidR="00B77DF9" w:rsidRPr="004952EE" w:rsidRDefault="00B77DF9" w:rsidP="00EB4594">
                  <w:pPr>
                    <w:ind w:firstLine="0"/>
                    <w:contextualSpacing/>
                    <w:jc w:val="center"/>
                    <w:rPr>
                      <w:b/>
                      <w:sz w:val="20"/>
                      <w:szCs w:val="20"/>
                    </w:rPr>
                  </w:pPr>
                  <w:r w:rsidRPr="004952EE">
                    <w:rPr>
                      <w:b/>
                      <w:sz w:val="20"/>
                      <w:szCs w:val="20"/>
                    </w:rPr>
                    <w:t>Учебный год</w:t>
                  </w:r>
                </w:p>
              </w:tc>
              <w:tc>
                <w:tcPr>
                  <w:tcW w:w="2006" w:type="dxa"/>
                  <w:gridSpan w:val="2"/>
                  <w:vAlign w:val="center"/>
                </w:tcPr>
                <w:p w:rsidR="00B77DF9" w:rsidRPr="004952EE" w:rsidRDefault="00B77DF9" w:rsidP="00EB4594">
                  <w:pPr>
                    <w:ind w:firstLine="0"/>
                    <w:contextualSpacing/>
                    <w:jc w:val="center"/>
                    <w:rPr>
                      <w:b/>
                      <w:sz w:val="20"/>
                      <w:szCs w:val="20"/>
                    </w:rPr>
                  </w:pPr>
                  <w:r w:rsidRPr="004952EE">
                    <w:rPr>
                      <w:b/>
                      <w:sz w:val="20"/>
                      <w:szCs w:val="20"/>
                    </w:rPr>
                    <w:t>2010 – 2011</w:t>
                  </w:r>
                </w:p>
              </w:tc>
            </w:tr>
            <w:tr w:rsidR="00B77DF9" w:rsidRPr="005323DB" w:rsidTr="00D31225">
              <w:trPr>
                <w:trHeight w:val="135"/>
              </w:trPr>
              <w:tc>
                <w:tcPr>
                  <w:tcW w:w="2145" w:type="dxa"/>
                </w:tcPr>
                <w:p w:rsidR="00B77DF9" w:rsidRPr="004952EE" w:rsidRDefault="00B77DF9" w:rsidP="00EB4594">
                  <w:pPr>
                    <w:ind w:firstLine="0"/>
                    <w:contextualSpacing/>
                    <w:jc w:val="center"/>
                  </w:pPr>
                  <w:r w:rsidRPr="004952EE">
                    <w:t>Уровни</w:t>
                  </w:r>
                </w:p>
              </w:tc>
              <w:tc>
                <w:tcPr>
                  <w:tcW w:w="1003" w:type="dxa"/>
                </w:tcPr>
                <w:p w:rsidR="00B77DF9" w:rsidRPr="004952EE" w:rsidRDefault="00B77DF9" w:rsidP="00EB4594">
                  <w:pPr>
                    <w:ind w:firstLine="0"/>
                    <w:contextualSpacing/>
                    <w:jc w:val="center"/>
                  </w:pPr>
                  <w:r w:rsidRPr="004952EE">
                    <w:t>Н. Г.</w:t>
                  </w:r>
                </w:p>
              </w:tc>
              <w:tc>
                <w:tcPr>
                  <w:tcW w:w="1003" w:type="dxa"/>
                </w:tcPr>
                <w:p w:rsidR="00B77DF9" w:rsidRPr="004952EE" w:rsidRDefault="00B77DF9" w:rsidP="00EB4594">
                  <w:pPr>
                    <w:ind w:firstLine="0"/>
                    <w:contextualSpacing/>
                    <w:jc w:val="center"/>
                  </w:pPr>
                  <w:r w:rsidRPr="004952EE">
                    <w:t>К. Г.</w:t>
                  </w:r>
                </w:p>
              </w:tc>
            </w:tr>
            <w:tr w:rsidR="00B77DF9" w:rsidRPr="005323DB" w:rsidTr="00D31225">
              <w:trPr>
                <w:trHeight w:val="293"/>
              </w:trPr>
              <w:tc>
                <w:tcPr>
                  <w:tcW w:w="2145" w:type="dxa"/>
                  <w:shd w:val="clear" w:color="auto" w:fill="F2DBDB" w:themeFill="accent2" w:themeFillTint="33"/>
                </w:tcPr>
                <w:p w:rsidR="00B77DF9" w:rsidRPr="004952EE" w:rsidRDefault="00B77DF9" w:rsidP="00EB4594">
                  <w:pPr>
                    <w:ind w:firstLine="0"/>
                    <w:contextualSpacing/>
                    <w:jc w:val="center"/>
                  </w:pPr>
                  <w:r w:rsidRPr="004952EE">
                    <w:t>Высокий уровень</w:t>
                  </w:r>
                </w:p>
              </w:tc>
              <w:tc>
                <w:tcPr>
                  <w:tcW w:w="1003" w:type="dxa"/>
                  <w:shd w:val="clear" w:color="auto" w:fill="F2DBDB" w:themeFill="accent2" w:themeFillTint="33"/>
                  <w:vAlign w:val="center"/>
                </w:tcPr>
                <w:p w:rsidR="00B77DF9" w:rsidRPr="004952EE" w:rsidRDefault="00B77DF9" w:rsidP="00EB4594">
                  <w:pPr>
                    <w:ind w:firstLine="0"/>
                    <w:contextualSpacing/>
                    <w:jc w:val="center"/>
                  </w:pPr>
                  <w:r w:rsidRPr="004952EE">
                    <w:t>17%</w:t>
                  </w:r>
                </w:p>
              </w:tc>
              <w:tc>
                <w:tcPr>
                  <w:tcW w:w="1003" w:type="dxa"/>
                  <w:shd w:val="clear" w:color="auto" w:fill="F2DBDB" w:themeFill="accent2" w:themeFillTint="33"/>
                  <w:vAlign w:val="center"/>
                </w:tcPr>
                <w:p w:rsidR="00B77DF9" w:rsidRPr="004952EE" w:rsidRDefault="00B77DF9" w:rsidP="00EB4594">
                  <w:pPr>
                    <w:ind w:firstLine="0"/>
                    <w:contextualSpacing/>
                    <w:jc w:val="center"/>
                  </w:pPr>
                  <w:r w:rsidRPr="004952EE">
                    <w:t>58%</w:t>
                  </w:r>
                </w:p>
              </w:tc>
            </w:tr>
            <w:tr w:rsidR="00B77DF9" w:rsidRPr="005323DB" w:rsidTr="00D31225">
              <w:trPr>
                <w:trHeight w:val="293"/>
              </w:trPr>
              <w:tc>
                <w:tcPr>
                  <w:tcW w:w="2145" w:type="dxa"/>
                  <w:shd w:val="clear" w:color="auto" w:fill="C5FFC5"/>
                </w:tcPr>
                <w:p w:rsidR="00B77DF9" w:rsidRPr="004952EE" w:rsidRDefault="00B77DF9" w:rsidP="00EB4594">
                  <w:pPr>
                    <w:ind w:firstLine="0"/>
                    <w:contextualSpacing/>
                    <w:jc w:val="center"/>
                  </w:pPr>
                  <w:r w:rsidRPr="004952EE">
                    <w:t>Средний уровень</w:t>
                  </w:r>
                </w:p>
              </w:tc>
              <w:tc>
                <w:tcPr>
                  <w:tcW w:w="1003" w:type="dxa"/>
                  <w:shd w:val="clear" w:color="auto" w:fill="C5FFC5"/>
                  <w:vAlign w:val="center"/>
                </w:tcPr>
                <w:p w:rsidR="00B77DF9" w:rsidRPr="004952EE" w:rsidRDefault="00B77DF9" w:rsidP="00EB4594">
                  <w:pPr>
                    <w:ind w:firstLine="0"/>
                    <w:contextualSpacing/>
                    <w:jc w:val="center"/>
                  </w:pPr>
                  <w:r w:rsidRPr="004952EE">
                    <w:t>49%</w:t>
                  </w:r>
                </w:p>
              </w:tc>
              <w:tc>
                <w:tcPr>
                  <w:tcW w:w="1003" w:type="dxa"/>
                  <w:shd w:val="clear" w:color="auto" w:fill="C5FFC5"/>
                  <w:vAlign w:val="center"/>
                </w:tcPr>
                <w:p w:rsidR="00B77DF9" w:rsidRPr="004952EE" w:rsidRDefault="00B77DF9" w:rsidP="00EB4594">
                  <w:pPr>
                    <w:ind w:firstLine="0"/>
                    <w:contextualSpacing/>
                    <w:jc w:val="center"/>
                  </w:pPr>
                  <w:r w:rsidRPr="004952EE">
                    <w:t>38%</w:t>
                  </w:r>
                </w:p>
              </w:tc>
            </w:tr>
            <w:tr w:rsidR="00B77DF9" w:rsidRPr="005323DB" w:rsidTr="00D31225">
              <w:trPr>
                <w:trHeight w:val="293"/>
              </w:trPr>
              <w:tc>
                <w:tcPr>
                  <w:tcW w:w="2145" w:type="dxa"/>
                  <w:shd w:val="clear" w:color="auto" w:fill="C6D9F1" w:themeFill="text2" w:themeFillTint="33"/>
                </w:tcPr>
                <w:p w:rsidR="00B77DF9" w:rsidRPr="004952EE" w:rsidRDefault="00B77DF9" w:rsidP="00EB4594">
                  <w:pPr>
                    <w:ind w:firstLine="0"/>
                    <w:contextualSpacing/>
                    <w:jc w:val="center"/>
                  </w:pPr>
                  <w:r w:rsidRPr="004952EE">
                    <w:t>Низкий уровень</w:t>
                  </w:r>
                </w:p>
              </w:tc>
              <w:tc>
                <w:tcPr>
                  <w:tcW w:w="1003" w:type="dxa"/>
                  <w:shd w:val="clear" w:color="auto" w:fill="C6D9F1" w:themeFill="text2" w:themeFillTint="33"/>
                  <w:vAlign w:val="center"/>
                </w:tcPr>
                <w:p w:rsidR="00B77DF9" w:rsidRPr="004952EE" w:rsidRDefault="00B77DF9" w:rsidP="00EB4594">
                  <w:pPr>
                    <w:ind w:firstLine="0"/>
                    <w:contextualSpacing/>
                    <w:jc w:val="center"/>
                  </w:pPr>
                  <w:r w:rsidRPr="004952EE">
                    <w:t>34%</w:t>
                  </w:r>
                </w:p>
              </w:tc>
              <w:tc>
                <w:tcPr>
                  <w:tcW w:w="1003" w:type="dxa"/>
                  <w:shd w:val="clear" w:color="auto" w:fill="C6D9F1" w:themeFill="text2" w:themeFillTint="33"/>
                  <w:vAlign w:val="center"/>
                </w:tcPr>
                <w:p w:rsidR="00B77DF9" w:rsidRPr="004952EE" w:rsidRDefault="00B77DF9" w:rsidP="00EB4594">
                  <w:pPr>
                    <w:ind w:firstLine="0"/>
                    <w:contextualSpacing/>
                    <w:jc w:val="center"/>
                  </w:pPr>
                  <w:r w:rsidRPr="004952EE">
                    <w:t>4%</w:t>
                  </w:r>
                </w:p>
              </w:tc>
            </w:tr>
          </w:tbl>
          <w:p w:rsidR="00B77DF9" w:rsidRPr="005323DB" w:rsidRDefault="00B77DF9" w:rsidP="00EB4594">
            <w:pPr>
              <w:ind w:firstLine="0"/>
              <w:contextualSpacing/>
              <w:jc w:val="center"/>
              <w:rPr>
                <w:szCs w:val="28"/>
              </w:rPr>
            </w:pPr>
          </w:p>
        </w:tc>
        <w:tc>
          <w:tcPr>
            <w:tcW w:w="5194"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714625" cy="1200150"/>
                  <wp:effectExtent l="19050" t="0" r="0"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по направлению «Познавательно-речевое развитие»</w:t>
      </w:r>
    </w:p>
    <w:p w:rsidR="00B77DF9" w:rsidRPr="005323DB" w:rsidRDefault="00B77DF9" w:rsidP="00EB4594">
      <w:pPr>
        <w:ind w:firstLine="0"/>
        <w:contextualSpacing/>
        <w:jc w:val="center"/>
        <w:rPr>
          <w:b/>
          <w:i/>
          <w:szCs w:val="28"/>
        </w:rPr>
      </w:pPr>
      <w:r w:rsidRPr="005323DB">
        <w:rPr>
          <w:b/>
          <w:i/>
          <w:szCs w:val="28"/>
        </w:rPr>
        <w:t>образовательная область «Коммуникация»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8"/>
        <w:gridCol w:w="1698"/>
        <w:gridCol w:w="1570"/>
        <w:gridCol w:w="1712"/>
        <w:gridCol w:w="1855"/>
      </w:tblGrid>
      <w:tr w:rsidR="00B77DF9" w:rsidRPr="005323DB" w:rsidTr="00EE0595">
        <w:trPr>
          <w:trHeight w:val="253"/>
          <w:jc w:val="center"/>
        </w:trPr>
        <w:tc>
          <w:tcPr>
            <w:tcW w:w="2548" w:type="dxa"/>
            <w:tcBorders>
              <w:bottom w:val="single" w:sz="4" w:space="0" w:color="auto"/>
            </w:tcBorders>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Учебный год</w:t>
            </w:r>
          </w:p>
        </w:tc>
        <w:tc>
          <w:tcPr>
            <w:tcW w:w="3268"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2011 – 2012</w:t>
            </w:r>
          </w:p>
        </w:tc>
        <w:tc>
          <w:tcPr>
            <w:tcW w:w="3567"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2012 – 2013</w:t>
            </w:r>
          </w:p>
        </w:tc>
      </w:tr>
      <w:tr w:rsidR="00B77DF9" w:rsidRPr="005323DB" w:rsidTr="00EE0595">
        <w:trPr>
          <w:trHeight w:val="115"/>
          <w:jc w:val="center"/>
        </w:trPr>
        <w:tc>
          <w:tcPr>
            <w:tcW w:w="2548" w:type="dxa"/>
            <w:tcBorders>
              <w:top w:val="single" w:sz="4" w:space="0" w:color="auto"/>
            </w:tcBorders>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Уровни</w:t>
            </w:r>
          </w:p>
        </w:tc>
        <w:tc>
          <w:tcPr>
            <w:tcW w:w="1698"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70"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c>
          <w:tcPr>
            <w:tcW w:w="1712"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855"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r>
      <w:tr w:rsidR="00B77DF9" w:rsidRPr="005323DB" w:rsidTr="00EE0595">
        <w:trPr>
          <w:trHeight w:val="253"/>
          <w:jc w:val="center"/>
        </w:trPr>
        <w:tc>
          <w:tcPr>
            <w:tcW w:w="2548"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Высокий уровень</w:t>
            </w:r>
          </w:p>
        </w:tc>
        <w:tc>
          <w:tcPr>
            <w:tcW w:w="1698"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41%</w:t>
            </w:r>
          </w:p>
        </w:tc>
        <w:tc>
          <w:tcPr>
            <w:tcW w:w="1570"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73%</w:t>
            </w:r>
          </w:p>
        </w:tc>
        <w:tc>
          <w:tcPr>
            <w:tcW w:w="1712"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48%</w:t>
            </w:r>
          </w:p>
        </w:tc>
        <w:tc>
          <w:tcPr>
            <w:tcW w:w="1855"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75%</w:t>
            </w:r>
          </w:p>
        </w:tc>
      </w:tr>
      <w:tr w:rsidR="00B77DF9" w:rsidRPr="005323DB" w:rsidTr="00EE0595">
        <w:trPr>
          <w:trHeight w:val="266"/>
          <w:jc w:val="center"/>
        </w:trPr>
        <w:tc>
          <w:tcPr>
            <w:tcW w:w="2548"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Средний уровень</w:t>
            </w:r>
          </w:p>
        </w:tc>
        <w:tc>
          <w:tcPr>
            <w:tcW w:w="1698"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45%</w:t>
            </w:r>
          </w:p>
        </w:tc>
        <w:tc>
          <w:tcPr>
            <w:tcW w:w="1570"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24%</w:t>
            </w:r>
          </w:p>
        </w:tc>
        <w:tc>
          <w:tcPr>
            <w:tcW w:w="1712"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38%</w:t>
            </w:r>
          </w:p>
        </w:tc>
        <w:tc>
          <w:tcPr>
            <w:tcW w:w="1855"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23%</w:t>
            </w:r>
          </w:p>
        </w:tc>
      </w:tr>
      <w:tr w:rsidR="00B77DF9" w:rsidRPr="005323DB" w:rsidTr="00EE0595">
        <w:trPr>
          <w:trHeight w:val="266"/>
          <w:jc w:val="center"/>
        </w:trPr>
        <w:tc>
          <w:tcPr>
            <w:tcW w:w="2548"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Низкий уровень</w:t>
            </w:r>
          </w:p>
        </w:tc>
        <w:tc>
          <w:tcPr>
            <w:tcW w:w="1698"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14%</w:t>
            </w:r>
          </w:p>
        </w:tc>
        <w:tc>
          <w:tcPr>
            <w:tcW w:w="1570"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3%</w:t>
            </w:r>
          </w:p>
        </w:tc>
        <w:tc>
          <w:tcPr>
            <w:tcW w:w="1712"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14%</w:t>
            </w:r>
          </w:p>
        </w:tc>
        <w:tc>
          <w:tcPr>
            <w:tcW w:w="1855"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2%</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«Коммуникация»</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77DF9" w:rsidRPr="00EE0595" w:rsidRDefault="00B77DF9" w:rsidP="00EE0595">
      <w:pPr>
        <w:ind w:firstLine="0"/>
        <w:contextualSpacing/>
        <w:rPr>
          <w:szCs w:val="28"/>
        </w:rPr>
      </w:pPr>
      <w:r w:rsidRPr="005323DB">
        <w:rPr>
          <w:szCs w:val="28"/>
        </w:rPr>
        <w:lastRenderedPageBreak/>
        <w:t>Диаграммы показывают стабильный рост овладения детьми конструктивными способами и средствами взаимодействия с окружающими людьми.</w:t>
      </w:r>
    </w:p>
    <w:p w:rsidR="00B77DF9" w:rsidRPr="005323DB"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b/>
          <w:i/>
          <w:szCs w:val="28"/>
        </w:rPr>
      </w:pPr>
      <w:r w:rsidRPr="005323DB">
        <w:rPr>
          <w:b/>
          <w:i/>
          <w:szCs w:val="28"/>
        </w:rPr>
        <w:t xml:space="preserve">по ознакомлению с художественной литературой </w:t>
      </w:r>
    </w:p>
    <w:p w:rsidR="00B77DF9" w:rsidRPr="005323DB" w:rsidRDefault="00B77DF9" w:rsidP="00EB4594">
      <w:pPr>
        <w:ind w:firstLine="0"/>
        <w:contextualSpacing/>
        <w:jc w:val="center"/>
        <w:rPr>
          <w:szCs w:val="28"/>
        </w:rPr>
      </w:pPr>
      <w:r w:rsidRPr="005323DB">
        <w:rPr>
          <w:b/>
          <w:i/>
          <w:szCs w:val="28"/>
        </w:rPr>
        <w:t>детей дошкольного возраста</w:t>
      </w:r>
    </w:p>
    <w:tbl>
      <w:tblPr>
        <w:tblW w:w="0" w:type="auto"/>
        <w:tblLook w:val="04A0"/>
      </w:tblPr>
      <w:tblGrid>
        <w:gridCol w:w="4785"/>
        <w:gridCol w:w="4786"/>
      </w:tblGrid>
      <w:tr w:rsidR="00B77DF9" w:rsidRPr="005323DB" w:rsidTr="00B77DF9">
        <w:tc>
          <w:tcPr>
            <w:tcW w:w="4785" w:type="dxa"/>
            <w:vAlign w:val="center"/>
          </w:tcPr>
          <w:tbl>
            <w:tblPr>
              <w:tblpPr w:leftFromText="180" w:rightFromText="180" w:vertAnchor="text" w:horzAnchor="margin" w:tblpXSpec="center" w:tblpY="88"/>
              <w:tblOverlap w:val="neve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1105"/>
              <w:gridCol w:w="892"/>
            </w:tblGrid>
            <w:tr w:rsidR="00B77DF9" w:rsidRPr="005323DB" w:rsidTr="00D31225">
              <w:trPr>
                <w:trHeight w:val="321"/>
              </w:trPr>
              <w:tc>
                <w:tcPr>
                  <w:tcW w:w="2138" w:type="dxa"/>
                  <w:vAlign w:val="center"/>
                </w:tcPr>
                <w:p w:rsidR="00B77DF9" w:rsidRPr="004952EE" w:rsidRDefault="00B77DF9" w:rsidP="00EB4594">
                  <w:pPr>
                    <w:ind w:firstLine="0"/>
                    <w:contextualSpacing/>
                    <w:jc w:val="center"/>
                    <w:rPr>
                      <w:b/>
                      <w:sz w:val="20"/>
                      <w:szCs w:val="20"/>
                    </w:rPr>
                  </w:pPr>
                  <w:r w:rsidRPr="004952EE">
                    <w:rPr>
                      <w:b/>
                      <w:sz w:val="20"/>
                      <w:szCs w:val="20"/>
                    </w:rPr>
                    <w:t>Учебный год</w:t>
                  </w:r>
                </w:p>
              </w:tc>
              <w:tc>
                <w:tcPr>
                  <w:tcW w:w="1997" w:type="dxa"/>
                  <w:gridSpan w:val="2"/>
                  <w:vAlign w:val="center"/>
                </w:tcPr>
                <w:p w:rsidR="00B77DF9" w:rsidRPr="004952EE" w:rsidRDefault="00B77DF9" w:rsidP="00EB4594">
                  <w:pPr>
                    <w:ind w:firstLine="0"/>
                    <w:contextualSpacing/>
                    <w:jc w:val="center"/>
                    <w:rPr>
                      <w:b/>
                      <w:sz w:val="20"/>
                      <w:szCs w:val="20"/>
                    </w:rPr>
                  </w:pPr>
                  <w:r w:rsidRPr="004952EE">
                    <w:rPr>
                      <w:b/>
                      <w:sz w:val="20"/>
                      <w:szCs w:val="20"/>
                    </w:rPr>
                    <w:t>2010 – 2011</w:t>
                  </w:r>
                </w:p>
              </w:tc>
            </w:tr>
            <w:tr w:rsidR="00B77DF9" w:rsidRPr="005323DB" w:rsidTr="00D31225">
              <w:trPr>
                <w:trHeight w:val="146"/>
              </w:trPr>
              <w:tc>
                <w:tcPr>
                  <w:tcW w:w="2138" w:type="dxa"/>
                </w:tcPr>
                <w:p w:rsidR="00B77DF9" w:rsidRPr="004952EE" w:rsidRDefault="00B77DF9" w:rsidP="00EB4594">
                  <w:pPr>
                    <w:ind w:firstLine="0"/>
                    <w:contextualSpacing/>
                    <w:jc w:val="center"/>
                  </w:pPr>
                  <w:r w:rsidRPr="004952EE">
                    <w:t>Уровни</w:t>
                  </w:r>
                </w:p>
              </w:tc>
              <w:tc>
                <w:tcPr>
                  <w:tcW w:w="1105" w:type="dxa"/>
                </w:tcPr>
                <w:p w:rsidR="00B77DF9" w:rsidRPr="004952EE" w:rsidRDefault="00B77DF9" w:rsidP="00EB4594">
                  <w:pPr>
                    <w:ind w:firstLine="0"/>
                    <w:contextualSpacing/>
                    <w:jc w:val="center"/>
                  </w:pPr>
                  <w:r w:rsidRPr="004952EE">
                    <w:t>Н. Г.</w:t>
                  </w:r>
                </w:p>
              </w:tc>
              <w:tc>
                <w:tcPr>
                  <w:tcW w:w="892" w:type="dxa"/>
                </w:tcPr>
                <w:p w:rsidR="00B77DF9" w:rsidRPr="004952EE" w:rsidRDefault="00B77DF9" w:rsidP="00EB4594">
                  <w:pPr>
                    <w:ind w:firstLine="0"/>
                    <w:contextualSpacing/>
                    <w:jc w:val="center"/>
                  </w:pPr>
                  <w:r w:rsidRPr="004952EE">
                    <w:t>К. Г.</w:t>
                  </w:r>
                </w:p>
              </w:tc>
            </w:tr>
            <w:tr w:rsidR="00B77DF9" w:rsidRPr="005323DB" w:rsidTr="00D31225">
              <w:trPr>
                <w:trHeight w:val="321"/>
              </w:trPr>
              <w:tc>
                <w:tcPr>
                  <w:tcW w:w="2138" w:type="dxa"/>
                  <w:shd w:val="clear" w:color="auto" w:fill="F2DBDB" w:themeFill="accent2" w:themeFillTint="33"/>
                  <w:vAlign w:val="center"/>
                </w:tcPr>
                <w:p w:rsidR="00B77DF9" w:rsidRPr="004952EE" w:rsidRDefault="00B77DF9" w:rsidP="00EB4594">
                  <w:pPr>
                    <w:ind w:firstLine="0"/>
                    <w:contextualSpacing/>
                    <w:jc w:val="center"/>
                  </w:pPr>
                  <w:r w:rsidRPr="004952EE">
                    <w:t>Высокий уровень</w:t>
                  </w:r>
                </w:p>
              </w:tc>
              <w:tc>
                <w:tcPr>
                  <w:tcW w:w="1105" w:type="dxa"/>
                  <w:shd w:val="clear" w:color="auto" w:fill="F2DBDB" w:themeFill="accent2" w:themeFillTint="33"/>
                  <w:vAlign w:val="center"/>
                </w:tcPr>
                <w:p w:rsidR="00B77DF9" w:rsidRPr="004952EE" w:rsidRDefault="00B77DF9" w:rsidP="00EB4594">
                  <w:pPr>
                    <w:ind w:firstLine="0"/>
                    <w:contextualSpacing/>
                    <w:jc w:val="center"/>
                  </w:pPr>
                  <w:r w:rsidRPr="004952EE">
                    <w:t>29%</w:t>
                  </w:r>
                </w:p>
              </w:tc>
              <w:tc>
                <w:tcPr>
                  <w:tcW w:w="892" w:type="dxa"/>
                  <w:shd w:val="clear" w:color="auto" w:fill="F2DBDB" w:themeFill="accent2" w:themeFillTint="33"/>
                  <w:vAlign w:val="center"/>
                </w:tcPr>
                <w:p w:rsidR="00B77DF9" w:rsidRPr="004952EE" w:rsidRDefault="00B77DF9" w:rsidP="00EB4594">
                  <w:pPr>
                    <w:ind w:firstLine="0"/>
                    <w:contextualSpacing/>
                    <w:jc w:val="center"/>
                  </w:pPr>
                  <w:r w:rsidRPr="004952EE">
                    <w:t>75%</w:t>
                  </w:r>
                </w:p>
              </w:tc>
            </w:tr>
            <w:tr w:rsidR="00B77DF9" w:rsidRPr="005323DB" w:rsidTr="00D31225">
              <w:trPr>
                <w:trHeight w:val="337"/>
              </w:trPr>
              <w:tc>
                <w:tcPr>
                  <w:tcW w:w="2138" w:type="dxa"/>
                  <w:shd w:val="clear" w:color="auto" w:fill="C5FFC5"/>
                  <w:vAlign w:val="center"/>
                </w:tcPr>
                <w:p w:rsidR="00B77DF9" w:rsidRPr="004952EE" w:rsidRDefault="00B77DF9" w:rsidP="00EB4594">
                  <w:pPr>
                    <w:ind w:firstLine="0"/>
                    <w:contextualSpacing/>
                    <w:jc w:val="center"/>
                  </w:pPr>
                  <w:r w:rsidRPr="004952EE">
                    <w:t>Средний уровень</w:t>
                  </w:r>
                </w:p>
              </w:tc>
              <w:tc>
                <w:tcPr>
                  <w:tcW w:w="1105" w:type="dxa"/>
                  <w:shd w:val="clear" w:color="auto" w:fill="C5FFC5"/>
                  <w:vAlign w:val="center"/>
                </w:tcPr>
                <w:p w:rsidR="00B77DF9" w:rsidRPr="004952EE" w:rsidRDefault="00B77DF9" w:rsidP="00EB4594">
                  <w:pPr>
                    <w:ind w:firstLine="0"/>
                    <w:contextualSpacing/>
                    <w:jc w:val="center"/>
                  </w:pPr>
                  <w:r w:rsidRPr="004952EE">
                    <w:t>50%</w:t>
                  </w:r>
                </w:p>
              </w:tc>
              <w:tc>
                <w:tcPr>
                  <w:tcW w:w="892" w:type="dxa"/>
                  <w:shd w:val="clear" w:color="auto" w:fill="C5FFC5"/>
                  <w:vAlign w:val="center"/>
                </w:tcPr>
                <w:p w:rsidR="00B77DF9" w:rsidRPr="004952EE" w:rsidRDefault="00B77DF9" w:rsidP="00EB4594">
                  <w:pPr>
                    <w:ind w:firstLine="0"/>
                    <w:contextualSpacing/>
                    <w:jc w:val="center"/>
                  </w:pPr>
                  <w:r w:rsidRPr="004952EE">
                    <w:t>22%</w:t>
                  </w:r>
                </w:p>
              </w:tc>
            </w:tr>
            <w:tr w:rsidR="00B77DF9" w:rsidRPr="005323DB" w:rsidTr="00D31225">
              <w:trPr>
                <w:trHeight w:val="337"/>
              </w:trPr>
              <w:tc>
                <w:tcPr>
                  <w:tcW w:w="2138" w:type="dxa"/>
                  <w:shd w:val="clear" w:color="auto" w:fill="C6D9F1" w:themeFill="text2" w:themeFillTint="33"/>
                  <w:vAlign w:val="center"/>
                </w:tcPr>
                <w:p w:rsidR="00B77DF9" w:rsidRPr="004952EE" w:rsidRDefault="00B77DF9" w:rsidP="00EB4594">
                  <w:pPr>
                    <w:ind w:firstLine="0"/>
                    <w:contextualSpacing/>
                    <w:jc w:val="center"/>
                  </w:pPr>
                  <w:r w:rsidRPr="004952EE">
                    <w:t>Низкий уровень</w:t>
                  </w:r>
                </w:p>
              </w:tc>
              <w:tc>
                <w:tcPr>
                  <w:tcW w:w="1105" w:type="dxa"/>
                  <w:shd w:val="clear" w:color="auto" w:fill="C6D9F1" w:themeFill="text2" w:themeFillTint="33"/>
                  <w:vAlign w:val="center"/>
                </w:tcPr>
                <w:p w:rsidR="00B77DF9" w:rsidRPr="004952EE" w:rsidRDefault="00B77DF9" w:rsidP="00EB4594">
                  <w:pPr>
                    <w:ind w:firstLine="0"/>
                    <w:contextualSpacing/>
                    <w:jc w:val="center"/>
                  </w:pPr>
                  <w:r w:rsidRPr="004952EE">
                    <w:t>21%</w:t>
                  </w:r>
                </w:p>
              </w:tc>
              <w:tc>
                <w:tcPr>
                  <w:tcW w:w="892" w:type="dxa"/>
                  <w:shd w:val="clear" w:color="auto" w:fill="C6D9F1" w:themeFill="text2" w:themeFillTint="33"/>
                  <w:vAlign w:val="center"/>
                </w:tcPr>
                <w:p w:rsidR="00B77DF9" w:rsidRPr="004952EE" w:rsidRDefault="00B77DF9" w:rsidP="00EB4594">
                  <w:pPr>
                    <w:ind w:firstLine="0"/>
                    <w:contextualSpacing/>
                    <w:jc w:val="center"/>
                  </w:pPr>
                  <w:r w:rsidRPr="004952EE">
                    <w:t>3%</w:t>
                  </w:r>
                </w:p>
              </w:tc>
            </w:tr>
          </w:tbl>
          <w:p w:rsidR="00B77DF9" w:rsidRPr="005323DB" w:rsidRDefault="00B77DF9" w:rsidP="00EB4594">
            <w:pPr>
              <w:ind w:firstLine="0"/>
              <w:contextualSpacing/>
              <w:jc w:val="center"/>
              <w:rPr>
                <w:szCs w:val="28"/>
              </w:rPr>
            </w:pPr>
          </w:p>
        </w:tc>
        <w:tc>
          <w:tcPr>
            <w:tcW w:w="4786"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819400" cy="1360800"/>
                  <wp:effectExtent l="19050" t="0" r="0" b="0"/>
                  <wp:docPr id="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по направлению «Познавательно-речевое развитие»</w:t>
      </w:r>
    </w:p>
    <w:p w:rsidR="00B77DF9" w:rsidRPr="005323DB" w:rsidRDefault="00B77DF9" w:rsidP="00EB4594">
      <w:pPr>
        <w:ind w:firstLine="0"/>
        <w:contextualSpacing/>
        <w:jc w:val="center"/>
        <w:rPr>
          <w:b/>
          <w:i/>
          <w:szCs w:val="28"/>
        </w:rPr>
      </w:pPr>
      <w:r w:rsidRPr="005323DB">
        <w:rPr>
          <w:b/>
          <w:i/>
          <w:szCs w:val="28"/>
        </w:rPr>
        <w:t>образовательная область «Чтение художественной литературы»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1687"/>
        <w:gridCol w:w="1559"/>
        <w:gridCol w:w="1843"/>
        <w:gridCol w:w="1701"/>
      </w:tblGrid>
      <w:tr w:rsidR="00B77DF9" w:rsidRPr="005323DB" w:rsidTr="00EE0595">
        <w:trPr>
          <w:trHeight w:val="242"/>
          <w:jc w:val="center"/>
        </w:trPr>
        <w:tc>
          <w:tcPr>
            <w:tcW w:w="2532" w:type="dxa"/>
            <w:tcBorders>
              <w:bottom w:val="single" w:sz="4" w:space="0" w:color="auto"/>
            </w:tcBorders>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Учебный год</w:t>
            </w:r>
          </w:p>
        </w:tc>
        <w:tc>
          <w:tcPr>
            <w:tcW w:w="3246"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2011 – 2012</w:t>
            </w:r>
          </w:p>
        </w:tc>
        <w:tc>
          <w:tcPr>
            <w:tcW w:w="3544"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2012 – 2013</w:t>
            </w:r>
          </w:p>
        </w:tc>
      </w:tr>
      <w:tr w:rsidR="00B77DF9" w:rsidRPr="005323DB" w:rsidTr="00EE0595">
        <w:trPr>
          <w:trHeight w:val="111"/>
          <w:jc w:val="center"/>
        </w:trPr>
        <w:tc>
          <w:tcPr>
            <w:tcW w:w="2532" w:type="dxa"/>
            <w:tcBorders>
              <w:top w:val="single" w:sz="4" w:space="0" w:color="auto"/>
            </w:tcBorders>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Уровни</w:t>
            </w:r>
          </w:p>
        </w:tc>
        <w:tc>
          <w:tcPr>
            <w:tcW w:w="1687"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59"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c>
          <w:tcPr>
            <w:tcW w:w="1843"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701"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r>
      <w:tr w:rsidR="00B77DF9" w:rsidRPr="005323DB" w:rsidTr="00EE0595">
        <w:trPr>
          <w:trHeight w:val="242"/>
          <w:jc w:val="center"/>
        </w:trPr>
        <w:tc>
          <w:tcPr>
            <w:tcW w:w="2532"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Высокий уровень</w:t>
            </w:r>
          </w:p>
        </w:tc>
        <w:tc>
          <w:tcPr>
            <w:tcW w:w="1687"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48%</w:t>
            </w:r>
          </w:p>
        </w:tc>
        <w:tc>
          <w:tcPr>
            <w:tcW w:w="1559"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87%</w:t>
            </w:r>
          </w:p>
        </w:tc>
        <w:tc>
          <w:tcPr>
            <w:tcW w:w="1843"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54%</w:t>
            </w:r>
          </w:p>
        </w:tc>
        <w:tc>
          <w:tcPr>
            <w:tcW w:w="1701"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89%</w:t>
            </w:r>
          </w:p>
        </w:tc>
      </w:tr>
      <w:tr w:rsidR="00B77DF9" w:rsidRPr="005323DB" w:rsidTr="00EE0595">
        <w:trPr>
          <w:trHeight w:val="254"/>
          <w:jc w:val="center"/>
        </w:trPr>
        <w:tc>
          <w:tcPr>
            <w:tcW w:w="2532"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Средний уровень</w:t>
            </w:r>
          </w:p>
        </w:tc>
        <w:tc>
          <w:tcPr>
            <w:tcW w:w="1687"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46%</w:t>
            </w:r>
          </w:p>
        </w:tc>
        <w:tc>
          <w:tcPr>
            <w:tcW w:w="1559"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10%</w:t>
            </w:r>
          </w:p>
        </w:tc>
        <w:tc>
          <w:tcPr>
            <w:tcW w:w="1843"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40%</w:t>
            </w:r>
          </w:p>
        </w:tc>
        <w:tc>
          <w:tcPr>
            <w:tcW w:w="1701"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9%</w:t>
            </w:r>
          </w:p>
        </w:tc>
      </w:tr>
      <w:tr w:rsidR="00B77DF9" w:rsidRPr="005323DB" w:rsidTr="00EE0595">
        <w:trPr>
          <w:trHeight w:val="254"/>
          <w:jc w:val="center"/>
        </w:trPr>
        <w:tc>
          <w:tcPr>
            <w:tcW w:w="2532"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Низкий уровень</w:t>
            </w:r>
          </w:p>
        </w:tc>
        <w:tc>
          <w:tcPr>
            <w:tcW w:w="1687"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6%</w:t>
            </w:r>
          </w:p>
        </w:tc>
        <w:tc>
          <w:tcPr>
            <w:tcW w:w="1559"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3%</w:t>
            </w:r>
          </w:p>
        </w:tc>
        <w:tc>
          <w:tcPr>
            <w:tcW w:w="1843"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6%</w:t>
            </w:r>
          </w:p>
        </w:tc>
        <w:tc>
          <w:tcPr>
            <w:tcW w:w="1701"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2%</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«Чтение художественной литературы»</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77DF9" w:rsidRPr="005323DB" w:rsidRDefault="00B77DF9" w:rsidP="00EB4594">
      <w:pPr>
        <w:ind w:firstLine="0"/>
        <w:contextualSpacing/>
        <w:rPr>
          <w:szCs w:val="28"/>
        </w:rPr>
      </w:pPr>
      <w:r w:rsidRPr="005323DB">
        <w:rPr>
          <w:szCs w:val="28"/>
        </w:rPr>
        <w:t>По итогам диагностического обследования можно проследить наличие у детей стабильного интереса и потребности в чтении художественной литературы.</w:t>
      </w:r>
    </w:p>
    <w:p w:rsidR="00B77DF9" w:rsidRPr="005323DB"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szCs w:val="28"/>
        </w:rPr>
      </w:pPr>
      <w:r w:rsidRPr="005323DB">
        <w:rPr>
          <w:b/>
          <w:i/>
          <w:szCs w:val="28"/>
        </w:rPr>
        <w:t>по изобразительной  деятельности детей дошкольного возраста</w:t>
      </w:r>
      <w:r w:rsidRPr="005323DB">
        <w:rPr>
          <w:szCs w:val="28"/>
        </w:rPr>
        <w:t>:</w:t>
      </w:r>
    </w:p>
    <w:tbl>
      <w:tblPr>
        <w:tblW w:w="0" w:type="auto"/>
        <w:tblLook w:val="04A0"/>
      </w:tblPr>
      <w:tblGrid>
        <w:gridCol w:w="4390"/>
        <w:gridCol w:w="5241"/>
      </w:tblGrid>
      <w:tr w:rsidR="00B77DF9" w:rsidRPr="005323DB" w:rsidTr="00B77DF9">
        <w:tc>
          <w:tcPr>
            <w:tcW w:w="4330" w:type="dxa"/>
            <w:vAlign w:val="center"/>
          </w:tcPr>
          <w:tbl>
            <w:tblPr>
              <w:tblpPr w:leftFromText="180" w:rightFromText="180" w:vertAnchor="text" w:horzAnchor="margin" w:tblpXSpec="center" w:tblpY="88"/>
              <w:tblOverlap w:val="never"/>
              <w:tblW w:w="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1113"/>
              <w:gridCol w:w="898"/>
            </w:tblGrid>
            <w:tr w:rsidR="00B77DF9" w:rsidRPr="005323DB" w:rsidTr="00D31225">
              <w:trPr>
                <w:trHeight w:val="270"/>
              </w:trPr>
              <w:tc>
                <w:tcPr>
                  <w:tcW w:w="2153" w:type="dxa"/>
                  <w:vAlign w:val="center"/>
                </w:tcPr>
                <w:p w:rsidR="00B77DF9" w:rsidRPr="004952EE" w:rsidRDefault="00B77DF9" w:rsidP="00EB4594">
                  <w:pPr>
                    <w:ind w:firstLine="0"/>
                    <w:contextualSpacing/>
                    <w:jc w:val="center"/>
                    <w:rPr>
                      <w:b/>
                      <w:sz w:val="20"/>
                      <w:szCs w:val="20"/>
                    </w:rPr>
                  </w:pPr>
                  <w:r w:rsidRPr="004952EE">
                    <w:rPr>
                      <w:b/>
                      <w:sz w:val="20"/>
                      <w:szCs w:val="20"/>
                    </w:rPr>
                    <w:t>Учебный год</w:t>
                  </w:r>
                </w:p>
              </w:tc>
              <w:tc>
                <w:tcPr>
                  <w:tcW w:w="2011" w:type="dxa"/>
                  <w:gridSpan w:val="2"/>
                  <w:vAlign w:val="center"/>
                </w:tcPr>
                <w:p w:rsidR="00B77DF9" w:rsidRPr="004952EE" w:rsidRDefault="00B77DF9" w:rsidP="00EB4594">
                  <w:pPr>
                    <w:ind w:firstLine="0"/>
                    <w:contextualSpacing/>
                    <w:jc w:val="center"/>
                    <w:rPr>
                      <w:b/>
                      <w:sz w:val="20"/>
                      <w:szCs w:val="20"/>
                    </w:rPr>
                  </w:pPr>
                  <w:r w:rsidRPr="004952EE">
                    <w:rPr>
                      <w:b/>
                      <w:sz w:val="20"/>
                      <w:szCs w:val="20"/>
                    </w:rPr>
                    <w:t>2010 – 2011</w:t>
                  </w:r>
                </w:p>
              </w:tc>
            </w:tr>
            <w:tr w:rsidR="00B77DF9" w:rsidRPr="005323DB" w:rsidTr="00D31225">
              <w:trPr>
                <w:trHeight w:val="123"/>
              </w:trPr>
              <w:tc>
                <w:tcPr>
                  <w:tcW w:w="2153" w:type="dxa"/>
                </w:tcPr>
                <w:p w:rsidR="00B77DF9" w:rsidRPr="004952EE" w:rsidRDefault="00B77DF9" w:rsidP="00EB4594">
                  <w:pPr>
                    <w:ind w:firstLine="0"/>
                    <w:contextualSpacing/>
                    <w:jc w:val="center"/>
                  </w:pPr>
                  <w:r w:rsidRPr="004952EE">
                    <w:t>Уровни</w:t>
                  </w:r>
                </w:p>
              </w:tc>
              <w:tc>
                <w:tcPr>
                  <w:tcW w:w="1113" w:type="dxa"/>
                </w:tcPr>
                <w:p w:rsidR="00B77DF9" w:rsidRPr="004952EE" w:rsidRDefault="00B77DF9" w:rsidP="00EB4594">
                  <w:pPr>
                    <w:ind w:firstLine="0"/>
                    <w:contextualSpacing/>
                    <w:jc w:val="center"/>
                  </w:pPr>
                  <w:r w:rsidRPr="004952EE">
                    <w:t>Н. Г.</w:t>
                  </w:r>
                </w:p>
              </w:tc>
              <w:tc>
                <w:tcPr>
                  <w:tcW w:w="898" w:type="dxa"/>
                </w:tcPr>
                <w:p w:rsidR="00B77DF9" w:rsidRPr="004952EE" w:rsidRDefault="00B77DF9" w:rsidP="00EB4594">
                  <w:pPr>
                    <w:ind w:firstLine="0"/>
                    <w:contextualSpacing/>
                    <w:jc w:val="center"/>
                  </w:pPr>
                  <w:r w:rsidRPr="004952EE">
                    <w:t>К. Г.</w:t>
                  </w:r>
                </w:p>
              </w:tc>
            </w:tr>
            <w:tr w:rsidR="00B77DF9" w:rsidRPr="005323DB" w:rsidTr="00D31225">
              <w:trPr>
                <w:trHeight w:val="270"/>
              </w:trPr>
              <w:tc>
                <w:tcPr>
                  <w:tcW w:w="2153" w:type="dxa"/>
                  <w:shd w:val="clear" w:color="auto" w:fill="F2DBDB" w:themeFill="accent2" w:themeFillTint="33"/>
                  <w:vAlign w:val="center"/>
                </w:tcPr>
                <w:p w:rsidR="00B77DF9" w:rsidRPr="004952EE" w:rsidRDefault="00B77DF9" w:rsidP="00EB4594">
                  <w:pPr>
                    <w:ind w:firstLine="0"/>
                    <w:contextualSpacing/>
                    <w:jc w:val="center"/>
                  </w:pPr>
                  <w:r w:rsidRPr="004952EE">
                    <w:t>Высокий уровень</w:t>
                  </w:r>
                </w:p>
              </w:tc>
              <w:tc>
                <w:tcPr>
                  <w:tcW w:w="1113" w:type="dxa"/>
                  <w:shd w:val="clear" w:color="auto" w:fill="F2DBDB" w:themeFill="accent2" w:themeFillTint="33"/>
                  <w:vAlign w:val="center"/>
                </w:tcPr>
                <w:p w:rsidR="00B77DF9" w:rsidRPr="004952EE" w:rsidRDefault="00B77DF9" w:rsidP="00EB4594">
                  <w:pPr>
                    <w:ind w:firstLine="0"/>
                    <w:contextualSpacing/>
                    <w:jc w:val="center"/>
                  </w:pPr>
                  <w:r w:rsidRPr="004952EE">
                    <w:t>34%</w:t>
                  </w:r>
                </w:p>
              </w:tc>
              <w:tc>
                <w:tcPr>
                  <w:tcW w:w="898" w:type="dxa"/>
                  <w:shd w:val="clear" w:color="auto" w:fill="F2DBDB" w:themeFill="accent2" w:themeFillTint="33"/>
                  <w:vAlign w:val="center"/>
                </w:tcPr>
                <w:p w:rsidR="00B77DF9" w:rsidRPr="004952EE" w:rsidRDefault="00B77DF9" w:rsidP="00EB4594">
                  <w:pPr>
                    <w:ind w:firstLine="0"/>
                    <w:contextualSpacing/>
                    <w:jc w:val="center"/>
                  </w:pPr>
                  <w:r w:rsidRPr="004952EE">
                    <w:t>69%</w:t>
                  </w:r>
                </w:p>
              </w:tc>
            </w:tr>
            <w:tr w:rsidR="00B77DF9" w:rsidRPr="005323DB" w:rsidTr="00D31225">
              <w:trPr>
                <w:trHeight w:val="283"/>
              </w:trPr>
              <w:tc>
                <w:tcPr>
                  <w:tcW w:w="2153" w:type="dxa"/>
                  <w:shd w:val="clear" w:color="auto" w:fill="C5FFC5"/>
                  <w:vAlign w:val="center"/>
                </w:tcPr>
                <w:p w:rsidR="00B77DF9" w:rsidRPr="004952EE" w:rsidRDefault="00B77DF9" w:rsidP="00EB4594">
                  <w:pPr>
                    <w:ind w:firstLine="0"/>
                    <w:contextualSpacing/>
                    <w:jc w:val="center"/>
                  </w:pPr>
                  <w:r w:rsidRPr="004952EE">
                    <w:t>Средний уровень</w:t>
                  </w:r>
                </w:p>
              </w:tc>
              <w:tc>
                <w:tcPr>
                  <w:tcW w:w="1113" w:type="dxa"/>
                  <w:shd w:val="clear" w:color="auto" w:fill="C5FFC5"/>
                  <w:vAlign w:val="center"/>
                </w:tcPr>
                <w:p w:rsidR="00B77DF9" w:rsidRPr="004952EE" w:rsidRDefault="00B77DF9" w:rsidP="00EB4594">
                  <w:pPr>
                    <w:ind w:firstLine="0"/>
                    <w:contextualSpacing/>
                    <w:jc w:val="center"/>
                  </w:pPr>
                  <w:r w:rsidRPr="004952EE">
                    <w:t>54%</w:t>
                  </w:r>
                </w:p>
              </w:tc>
              <w:tc>
                <w:tcPr>
                  <w:tcW w:w="898" w:type="dxa"/>
                  <w:shd w:val="clear" w:color="auto" w:fill="C5FFC5"/>
                  <w:vAlign w:val="center"/>
                </w:tcPr>
                <w:p w:rsidR="00B77DF9" w:rsidRPr="004952EE" w:rsidRDefault="00B77DF9" w:rsidP="00EB4594">
                  <w:pPr>
                    <w:ind w:firstLine="0"/>
                    <w:contextualSpacing/>
                    <w:jc w:val="center"/>
                  </w:pPr>
                  <w:r w:rsidRPr="004952EE">
                    <w:t>26%</w:t>
                  </w:r>
                </w:p>
              </w:tc>
            </w:tr>
            <w:tr w:rsidR="00B77DF9" w:rsidRPr="005323DB" w:rsidTr="00D31225">
              <w:trPr>
                <w:trHeight w:val="283"/>
              </w:trPr>
              <w:tc>
                <w:tcPr>
                  <w:tcW w:w="2153" w:type="dxa"/>
                  <w:shd w:val="clear" w:color="auto" w:fill="C6D9F1" w:themeFill="text2" w:themeFillTint="33"/>
                  <w:vAlign w:val="center"/>
                </w:tcPr>
                <w:p w:rsidR="00B77DF9" w:rsidRPr="004952EE" w:rsidRDefault="00B77DF9" w:rsidP="00EB4594">
                  <w:pPr>
                    <w:ind w:firstLine="0"/>
                    <w:contextualSpacing/>
                    <w:jc w:val="center"/>
                  </w:pPr>
                  <w:r w:rsidRPr="004952EE">
                    <w:t>Низкий уровень</w:t>
                  </w:r>
                </w:p>
              </w:tc>
              <w:tc>
                <w:tcPr>
                  <w:tcW w:w="1113" w:type="dxa"/>
                  <w:shd w:val="clear" w:color="auto" w:fill="C6D9F1" w:themeFill="text2" w:themeFillTint="33"/>
                  <w:vAlign w:val="center"/>
                </w:tcPr>
                <w:p w:rsidR="00B77DF9" w:rsidRPr="004952EE" w:rsidRDefault="00B77DF9" w:rsidP="00EB4594">
                  <w:pPr>
                    <w:ind w:firstLine="0"/>
                    <w:contextualSpacing/>
                    <w:jc w:val="center"/>
                  </w:pPr>
                  <w:r w:rsidRPr="004952EE">
                    <w:t>12%</w:t>
                  </w:r>
                </w:p>
              </w:tc>
              <w:tc>
                <w:tcPr>
                  <w:tcW w:w="898" w:type="dxa"/>
                  <w:shd w:val="clear" w:color="auto" w:fill="C6D9F1" w:themeFill="text2" w:themeFillTint="33"/>
                  <w:vAlign w:val="center"/>
                </w:tcPr>
                <w:p w:rsidR="00B77DF9" w:rsidRPr="004952EE" w:rsidRDefault="00B77DF9" w:rsidP="00EB4594">
                  <w:pPr>
                    <w:ind w:firstLine="0"/>
                    <w:contextualSpacing/>
                    <w:jc w:val="center"/>
                  </w:pPr>
                  <w:r w:rsidRPr="004952EE">
                    <w:t>5%</w:t>
                  </w:r>
                </w:p>
              </w:tc>
            </w:tr>
          </w:tbl>
          <w:p w:rsidR="00B77DF9" w:rsidRPr="005323DB" w:rsidRDefault="00B77DF9" w:rsidP="00EB4594">
            <w:pPr>
              <w:ind w:firstLine="0"/>
              <w:contextualSpacing/>
              <w:jc w:val="center"/>
              <w:rPr>
                <w:szCs w:val="28"/>
              </w:rPr>
            </w:pPr>
          </w:p>
        </w:tc>
        <w:tc>
          <w:tcPr>
            <w:tcW w:w="5241"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933700" cy="1360800"/>
                  <wp:effectExtent l="19050" t="0" r="0" b="0"/>
                  <wp:docPr id="2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EE0595" w:rsidRDefault="00EE0595" w:rsidP="00EB4594">
      <w:pPr>
        <w:ind w:firstLine="0"/>
        <w:contextualSpacing/>
        <w:jc w:val="center"/>
        <w:rPr>
          <w:b/>
          <w:i/>
          <w:szCs w:val="28"/>
        </w:rPr>
      </w:pPr>
    </w:p>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по направлению «Художественно-эстетическое  развитие»</w:t>
      </w:r>
    </w:p>
    <w:p w:rsidR="00B77DF9" w:rsidRPr="005323DB" w:rsidRDefault="00B77DF9" w:rsidP="00EB4594">
      <w:pPr>
        <w:ind w:firstLine="0"/>
        <w:contextualSpacing/>
        <w:jc w:val="center"/>
        <w:rPr>
          <w:b/>
          <w:i/>
          <w:szCs w:val="28"/>
        </w:rPr>
      </w:pPr>
      <w:r w:rsidRPr="005323DB">
        <w:rPr>
          <w:b/>
          <w:i/>
          <w:szCs w:val="28"/>
        </w:rPr>
        <w:t>образовательная область «Художественное творчество»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1687"/>
        <w:gridCol w:w="1559"/>
        <w:gridCol w:w="1843"/>
        <w:gridCol w:w="1701"/>
      </w:tblGrid>
      <w:tr w:rsidR="00B77DF9" w:rsidRPr="005323DB" w:rsidTr="00EE0595">
        <w:trPr>
          <w:trHeight w:val="269"/>
          <w:jc w:val="center"/>
        </w:trPr>
        <w:tc>
          <w:tcPr>
            <w:tcW w:w="2532" w:type="dxa"/>
            <w:tcBorders>
              <w:bottom w:val="single" w:sz="4" w:space="0" w:color="auto"/>
            </w:tcBorders>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Учебный год</w:t>
            </w:r>
          </w:p>
        </w:tc>
        <w:tc>
          <w:tcPr>
            <w:tcW w:w="3246"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2011 – 2012</w:t>
            </w:r>
          </w:p>
        </w:tc>
        <w:tc>
          <w:tcPr>
            <w:tcW w:w="3544" w:type="dxa"/>
            <w:gridSpan w:val="2"/>
            <w:shd w:val="clear" w:color="auto" w:fill="auto"/>
            <w:vAlign w:val="center"/>
          </w:tcPr>
          <w:p w:rsidR="00B77DF9" w:rsidRPr="004952EE" w:rsidRDefault="00B77DF9" w:rsidP="00EB4594">
            <w:pPr>
              <w:ind w:firstLine="0"/>
              <w:contextualSpacing/>
              <w:jc w:val="center"/>
              <w:rPr>
                <w:rFonts w:eastAsia="Calibri"/>
                <w:b/>
                <w:sz w:val="20"/>
                <w:szCs w:val="20"/>
              </w:rPr>
            </w:pPr>
            <w:r w:rsidRPr="004952EE">
              <w:rPr>
                <w:rFonts w:eastAsia="Calibri"/>
                <w:b/>
                <w:sz w:val="20"/>
                <w:szCs w:val="20"/>
              </w:rPr>
              <w:t>2012 – 2013</w:t>
            </w:r>
          </w:p>
        </w:tc>
      </w:tr>
      <w:tr w:rsidR="00B77DF9" w:rsidRPr="005323DB" w:rsidTr="00EE0595">
        <w:trPr>
          <w:trHeight w:val="123"/>
          <w:jc w:val="center"/>
        </w:trPr>
        <w:tc>
          <w:tcPr>
            <w:tcW w:w="2532" w:type="dxa"/>
            <w:tcBorders>
              <w:top w:val="single" w:sz="4" w:space="0" w:color="auto"/>
            </w:tcBorders>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Уровни</w:t>
            </w:r>
          </w:p>
        </w:tc>
        <w:tc>
          <w:tcPr>
            <w:tcW w:w="1687"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559"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c>
          <w:tcPr>
            <w:tcW w:w="1843"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Начало года</w:t>
            </w:r>
          </w:p>
        </w:tc>
        <w:tc>
          <w:tcPr>
            <w:tcW w:w="1701" w:type="dxa"/>
            <w:shd w:val="clear" w:color="auto" w:fill="auto"/>
            <w:vAlign w:val="center"/>
          </w:tcPr>
          <w:p w:rsidR="00B77DF9" w:rsidRPr="004952EE" w:rsidRDefault="00B77DF9" w:rsidP="00EB4594">
            <w:pPr>
              <w:ind w:firstLine="0"/>
              <w:contextualSpacing/>
              <w:jc w:val="center"/>
              <w:rPr>
                <w:rFonts w:eastAsia="Calibri"/>
              </w:rPr>
            </w:pPr>
            <w:r w:rsidRPr="004952EE">
              <w:rPr>
                <w:rFonts w:eastAsia="Calibri"/>
              </w:rPr>
              <w:t>Конец года</w:t>
            </w:r>
          </w:p>
        </w:tc>
      </w:tr>
      <w:tr w:rsidR="00B77DF9" w:rsidRPr="005323DB" w:rsidTr="00EE0595">
        <w:trPr>
          <w:trHeight w:val="269"/>
          <w:jc w:val="center"/>
        </w:trPr>
        <w:tc>
          <w:tcPr>
            <w:tcW w:w="2532"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Высокий уровень</w:t>
            </w:r>
          </w:p>
        </w:tc>
        <w:tc>
          <w:tcPr>
            <w:tcW w:w="1687"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26%</w:t>
            </w:r>
          </w:p>
        </w:tc>
        <w:tc>
          <w:tcPr>
            <w:tcW w:w="1559"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71%</w:t>
            </w:r>
          </w:p>
        </w:tc>
        <w:tc>
          <w:tcPr>
            <w:tcW w:w="1843"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32%</w:t>
            </w:r>
          </w:p>
        </w:tc>
        <w:tc>
          <w:tcPr>
            <w:tcW w:w="1701" w:type="dxa"/>
            <w:shd w:val="clear" w:color="auto" w:fill="F2DBDB"/>
            <w:vAlign w:val="center"/>
          </w:tcPr>
          <w:p w:rsidR="00B77DF9" w:rsidRPr="004952EE" w:rsidRDefault="00B77DF9" w:rsidP="00EB4594">
            <w:pPr>
              <w:ind w:firstLine="0"/>
              <w:contextualSpacing/>
              <w:jc w:val="center"/>
              <w:rPr>
                <w:rFonts w:eastAsia="Calibri"/>
              </w:rPr>
            </w:pPr>
            <w:r w:rsidRPr="004952EE">
              <w:rPr>
                <w:rFonts w:eastAsia="Calibri"/>
              </w:rPr>
              <w:t>78%</w:t>
            </w:r>
          </w:p>
        </w:tc>
      </w:tr>
      <w:tr w:rsidR="00B77DF9" w:rsidRPr="005323DB" w:rsidTr="00EE0595">
        <w:trPr>
          <w:trHeight w:val="282"/>
          <w:jc w:val="center"/>
        </w:trPr>
        <w:tc>
          <w:tcPr>
            <w:tcW w:w="2532"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Средний уровень</w:t>
            </w:r>
          </w:p>
        </w:tc>
        <w:tc>
          <w:tcPr>
            <w:tcW w:w="1687"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54%</w:t>
            </w:r>
          </w:p>
        </w:tc>
        <w:tc>
          <w:tcPr>
            <w:tcW w:w="1559"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22%</w:t>
            </w:r>
          </w:p>
        </w:tc>
        <w:tc>
          <w:tcPr>
            <w:tcW w:w="1843"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51%</w:t>
            </w:r>
          </w:p>
        </w:tc>
        <w:tc>
          <w:tcPr>
            <w:tcW w:w="1701" w:type="dxa"/>
            <w:shd w:val="clear" w:color="auto" w:fill="C5FFC5"/>
            <w:vAlign w:val="center"/>
          </w:tcPr>
          <w:p w:rsidR="00B77DF9" w:rsidRPr="004952EE" w:rsidRDefault="00B77DF9" w:rsidP="00EB4594">
            <w:pPr>
              <w:ind w:firstLine="0"/>
              <w:contextualSpacing/>
              <w:jc w:val="center"/>
              <w:rPr>
                <w:rFonts w:eastAsia="Calibri"/>
              </w:rPr>
            </w:pPr>
            <w:r w:rsidRPr="004952EE">
              <w:rPr>
                <w:rFonts w:eastAsia="Calibri"/>
              </w:rPr>
              <w:t>16%</w:t>
            </w:r>
          </w:p>
        </w:tc>
      </w:tr>
      <w:tr w:rsidR="00B77DF9" w:rsidRPr="005323DB" w:rsidTr="00EE0595">
        <w:trPr>
          <w:trHeight w:val="282"/>
          <w:jc w:val="center"/>
        </w:trPr>
        <w:tc>
          <w:tcPr>
            <w:tcW w:w="2532"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Низкий уровень</w:t>
            </w:r>
          </w:p>
        </w:tc>
        <w:tc>
          <w:tcPr>
            <w:tcW w:w="1687"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20%</w:t>
            </w:r>
          </w:p>
        </w:tc>
        <w:tc>
          <w:tcPr>
            <w:tcW w:w="1559"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7%</w:t>
            </w:r>
          </w:p>
        </w:tc>
        <w:tc>
          <w:tcPr>
            <w:tcW w:w="1843"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17%</w:t>
            </w:r>
          </w:p>
        </w:tc>
        <w:tc>
          <w:tcPr>
            <w:tcW w:w="1701" w:type="dxa"/>
            <w:shd w:val="clear" w:color="auto" w:fill="C6D9F1"/>
            <w:vAlign w:val="center"/>
          </w:tcPr>
          <w:p w:rsidR="00B77DF9" w:rsidRPr="004952EE" w:rsidRDefault="00B77DF9" w:rsidP="00EB4594">
            <w:pPr>
              <w:ind w:firstLine="0"/>
              <w:contextualSpacing/>
              <w:jc w:val="center"/>
              <w:rPr>
                <w:rFonts w:eastAsia="Calibri"/>
              </w:rPr>
            </w:pPr>
            <w:r w:rsidRPr="004952EE">
              <w:rPr>
                <w:rFonts w:eastAsia="Calibri"/>
              </w:rPr>
              <w:t>6%</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«Художественное творчество»</w:t>
      </w:r>
    </w:p>
    <w:p w:rsidR="00B77DF9" w:rsidRPr="005323DB" w:rsidRDefault="00B77DF9" w:rsidP="00EB4594">
      <w:pPr>
        <w:ind w:firstLine="0"/>
        <w:contextualSpacing/>
        <w:jc w:val="center"/>
        <w:rPr>
          <w:szCs w:val="28"/>
        </w:rPr>
      </w:pPr>
      <w:r w:rsidRPr="005323DB">
        <w:rPr>
          <w:noProof/>
          <w:szCs w:val="28"/>
          <w:lang w:eastAsia="ru-RU"/>
        </w:rPr>
        <w:lastRenderedPageBreak/>
        <w:drawing>
          <wp:inline distT="0" distB="0" distL="0" distR="0">
            <wp:extent cx="4762500" cy="1342800"/>
            <wp:effectExtent l="19050" t="0" r="0" b="0"/>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7DF9" w:rsidRPr="005323DB" w:rsidRDefault="00B77DF9" w:rsidP="00EB4594">
      <w:pPr>
        <w:ind w:firstLine="0"/>
        <w:contextualSpacing/>
        <w:rPr>
          <w:szCs w:val="28"/>
        </w:rPr>
      </w:pPr>
      <w:r>
        <w:rPr>
          <w:szCs w:val="28"/>
        </w:rPr>
        <w:t>П</w:t>
      </w:r>
      <w:r w:rsidRPr="005323DB">
        <w:rPr>
          <w:szCs w:val="28"/>
        </w:rPr>
        <w:t xml:space="preserve">рослеживается стабильный рост уровня развития продуктивной деятельности и сформированности интереса к изобразительному искусству. </w:t>
      </w:r>
    </w:p>
    <w:p w:rsidR="00B77DF9" w:rsidRPr="005323DB" w:rsidRDefault="00B77DF9" w:rsidP="00EB4594">
      <w:pPr>
        <w:ind w:firstLine="0"/>
        <w:contextualSpacing/>
        <w:jc w:val="center"/>
        <w:rPr>
          <w:b/>
          <w:i/>
          <w:szCs w:val="28"/>
        </w:rPr>
      </w:pPr>
      <w:r w:rsidRPr="005323DB">
        <w:rPr>
          <w:b/>
          <w:i/>
          <w:szCs w:val="28"/>
        </w:rPr>
        <w:t xml:space="preserve">Сравнительный анализ диагностического обследования </w:t>
      </w:r>
    </w:p>
    <w:p w:rsidR="00B77DF9" w:rsidRPr="005323DB" w:rsidRDefault="00B77DF9" w:rsidP="00EB4594">
      <w:pPr>
        <w:ind w:firstLine="0"/>
        <w:contextualSpacing/>
        <w:jc w:val="center"/>
        <w:rPr>
          <w:b/>
          <w:i/>
          <w:szCs w:val="28"/>
        </w:rPr>
      </w:pPr>
      <w:r w:rsidRPr="005323DB">
        <w:rPr>
          <w:b/>
          <w:i/>
          <w:szCs w:val="28"/>
        </w:rPr>
        <w:t xml:space="preserve">по музыкальному воспитанию детей дошкольного возраста </w:t>
      </w:r>
    </w:p>
    <w:tbl>
      <w:tblPr>
        <w:tblW w:w="0" w:type="auto"/>
        <w:jc w:val="center"/>
        <w:tblLook w:val="04A0"/>
      </w:tblPr>
      <w:tblGrid>
        <w:gridCol w:w="4785"/>
        <w:gridCol w:w="4786"/>
      </w:tblGrid>
      <w:tr w:rsidR="00B77DF9" w:rsidRPr="005323DB" w:rsidTr="00EE0595">
        <w:trPr>
          <w:trHeight w:val="1498"/>
          <w:jc w:val="center"/>
        </w:trPr>
        <w:tc>
          <w:tcPr>
            <w:tcW w:w="4785" w:type="dxa"/>
            <w:vAlign w:val="center"/>
          </w:tcPr>
          <w:tbl>
            <w:tblPr>
              <w:tblpPr w:leftFromText="180" w:rightFromText="180" w:vertAnchor="text" w:horzAnchor="margin" w:tblpY="88"/>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117"/>
              <w:gridCol w:w="901"/>
            </w:tblGrid>
            <w:tr w:rsidR="00B77DF9" w:rsidRPr="005323DB" w:rsidTr="00D31225">
              <w:trPr>
                <w:trHeight w:val="230"/>
              </w:trPr>
              <w:tc>
                <w:tcPr>
                  <w:tcW w:w="2161" w:type="dxa"/>
                  <w:vAlign w:val="center"/>
                </w:tcPr>
                <w:p w:rsidR="00B77DF9" w:rsidRPr="004952EE" w:rsidRDefault="00B77DF9" w:rsidP="00EB4594">
                  <w:pPr>
                    <w:ind w:firstLine="0"/>
                    <w:contextualSpacing/>
                    <w:jc w:val="center"/>
                    <w:rPr>
                      <w:b/>
                      <w:sz w:val="20"/>
                      <w:szCs w:val="20"/>
                    </w:rPr>
                  </w:pPr>
                  <w:r w:rsidRPr="004952EE">
                    <w:rPr>
                      <w:b/>
                      <w:sz w:val="20"/>
                      <w:szCs w:val="20"/>
                    </w:rPr>
                    <w:t>Учебный год</w:t>
                  </w:r>
                </w:p>
              </w:tc>
              <w:tc>
                <w:tcPr>
                  <w:tcW w:w="2018" w:type="dxa"/>
                  <w:gridSpan w:val="2"/>
                  <w:vAlign w:val="center"/>
                </w:tcPr>
                <w:p w:rsidR="00B77DF9" w:rsidRPr="004952EE" w:rsidRDefault="00B77DF9" w:rsidP="00EB4594">
                  <w:pPr>
                    <w:ind w:firstLine="0"/>
                    <w:contextualSpacing/>
                    <w:jc w:val="center"/>
                    <w:rPr>
                      <w:b/>
                      <w:sz w:val="20"/>
                      <w:szCs w:val="20"/>
                    </w:rPr>
                  </w:pPr>
                  <w:r w:rsidRPr="004952EE">
                    <w:rPr>
                      <w:b/>
                      <w:sz w:val="20"/>
                      <w:szCs w:val="20"/>
                    </w:rPr>
                    <w:t>2010 – 2011</w:t>
                  </w:r>
                </w:p>
              </w:tc>
            </w:tr>
            <w:tr w:rsidR="00B77DF9" w:rsidRPr="005323DB" w:rsidTr="00D31225">
              <w:trPr>
                <w:trHeight w:val="105"/>
              </w:trPr>
              <w:tc>
                <w:tcPr>
                  <w:tcW w:w="2161" w:type="dxa"/>
                </w:tcPr>
                <w:p w:rsidR="00B77DF9" w:rsidRPr="004952EE" w:rsidRDefault="00B77DF9" w:rsidP="00EB4594">
                  <w:pPr>
                    <w:ind w:firstLine="0"/>
                    <w:contextualSpacing/>
                    <w:jc w:val="center"/>
                  </w:pPr>
                  <w:r w:rsidRPr="004952EE">
                    <w:t>Уровни</w:t>
                  </w:r>
                </w:p>
              </w:tc>
              <w:tc>
                <w:tcPr>
                  <w:tcW w:w="1117" w:type="dxa"/>
                </w:tcPr>
                <w:p w:rsidR="00B77DF9" w:rsidRPr="004952EE" w:rsidRDefault="00B77DF9" w:rsidP="00EB4594">
                  <w:pPr>
                    <w:ind w:firstLine="0"/>
                    <w:contextualSpacing/>
                    <w:jc w:val="center"/>
                  </w:pPr>
                  <w:r w:rsidRPr="004952EE">
                    <w:t>Н. Г.</w:t>
                  </w:r>
                </w:p>
              </w:tc>
              <w:tc>
                <w:tcPr>
                  <w:tcW w:w="901" w:type="dxa"/>
                </w:tcPr>
                <w:p w:rsidR="00B77DF9" w:rsidRPr="004952EE" w:rsidRDefault="00B77DF9" w:rsidP="00EB4594">
                  <w:pPr>
                    <w:ind w:firstLine="0"/>
                    <w:contextualSpacing/>
                    <w:jc w:val="center"/>
                  </w:pPr>
                  <w:r w:rsidRPr="004952EE">
                    <w:t>К. Г.</w:t>
                  </w:r>
                </w:p>
              </w:tc>
            </w:tr>
            <w:tr w:rsidR="00B77DF9" w:rsidRPr="005323DB" w:rsidTr="00D31225">
              <w:trPr>
                <w:trHeight w:val="230"/>
              </w:trPr>
              <w:tc>
                <w:tcPr>
                  <w:tcW w:w="2161" w:type="dxa"/>
                  <w:shd w:val="clear" w:color="auto" w:fill="F2DBDB" w:themeFill="accent2" w:themeFillTint="33"/>
                  <w:vAlign w:val="center"/>
                </w:tcPr>
                <w:p w:rsidR="00B77DF9" w:rsidRPr="004952EE" w:rsidRDefault="00B77DF9" w:rsidP="00EB4594">
                  <w:pPr>
                    <w:ind w:firstLine="0"/>
                    <w:contextualSpacing/>
                    <w:jc w:val="center"/>
                  </w:pPr>
                  <w:r w:rsidRPr="004952EE">
                    <w:t>Высокий уровень</w:t>
                  </w:r>
                </w:p>
              </w:tc>
              <w:tc>
                <w:tcPr>
                  <w:tcW w:w="1117" w:type="dxa"/>
                  <w:shd w:val="clear" w:color="auto" w:fill="F2DBDB" w:themeFill="accent2" w:themeFillTint="33"/>
                  <w:vAlign w:val="center"/>
                </w:tcPr>
                <w:p w:rsidR="00B77DF9" w:rsidRPr="004952EE" w:rsidRDefault="00B77DF9" w:rsidP="00EB4594">
                  <w:pPr>
                    <w:ind w:firstLine="0"/>
                    <w:contextualSpacing/>
                    <w:jc w:val="center"/>
                  </w:pPr>
                  <w:r w:rsidRPr="004952EE">
                    <w:t>29%</w:t>
                  </w:r>
                </w:p>
              </w:tc>
              <w:tc>
                <w:tcPr>
                  <w:tcW w:w="901" w:type="dxa"/>
                  <w:shd w:val="clear" w:color="auto" w:fill="F2DBDB" w:themeFill="accent2" w:themeFillTint="33"/>
                  <w:vAlign w:val="center"/>
                </w:tcPr>
                <w:p w:rsidR="00B77DF9" w:rsidRPr="004952EE" w:rsidRDefault="00B77DF9" w:rsidP="00EB4594">
                  <w:pPr>
                    <w:ind w:firstLine="0"/>
                    <w:contextualSpacing/>
                    <w:jc w:val="center"/>
                  </w:pPr>
                  <w:r w:rsidRPr="004952EE">
                    <w:t>62%</w:t>
                  </w:r>
                </w:p>
              </w:tc>
            </w:tr>
            <w:tr w:rsidR="00B77DF9" w:rsidRPr="005323DB" w:rsidTr="00D31225">
              <w:trPr>
                <w:trHeight w:val="242"/>
              </w:trPr>
              <w:tc>
                <w:tcPr>
                  <w:tcW w:w="2161" w:type="dxa"/>
                  <w:shd w:val="clear" w:color="auto" w:fill="C5FFC5"/>
                  <w:vAlign w:val="center"/>
                </w:tcPr>
                <w:p w:rsidR="00B77DF9" w:rsidRPr="004952EE" w:rsidRDefault="00B77DF9" w:rsidP="00EB4594">
                  <w:pPr>
                    <w:ind w:firstLine="0"/>
                    <w:contextualSpacing/>
                    <w:jc w:val="center"/>
                  </w:pPr>
                  <w:r w:rsidRPr="004952EE">
                    <w:t>Средний уровень</w:t>
                  </w:r>
                </w:p>
              </w:tc>
              <w:tc>
                <w:tcPr>
                  <w:tcW w:w="1117" w:type="dxa"/>
                  <w:shd w:val="clear" w:color="auto" w:fill="C5FFC5"/>
                  <w:vAlign w:val="center"/>
                </w:tcPr>
                <w:p w:rsidR="00B77DF9" w:rsidRPr="004952EE" w:rsidRDefault="00B77DF9" w:rsidP="00EB4594">
                  <w:pPr>
                    <w:ind w:firstLine="0"/>
                    <w:contextualSpacing/>
                    <w:jc w:val="center"/>
                  </w:pPr>
                  <w:r w:rsidRPr="004952EE">
                    <w:t>44%</w:t>
                  </w:r>
                </w:p>
              </w:tc>
              <w:tc>
                <w:tcPr>
                  <w:tcW w:w="901" w:type="dxa"/>
                  <w:shd w:val="clear" w:color="auto" w:fill="C5FFC5"/>
                  <w:vAlign w:val="center"/>
                </w:tcPr>
                <w:p w:rsidR="00B77DF9" w:rsidRPr="004952EE" w:rsidRDefault="00B77DF9" w:rsidP="00EB4594">
                  <w:pPr>
                    <w:ind w:firstLine="0"/>
                    <w:contextualSpacing/>
                    <w:jc w:val="center"/>
                  </w:pPr>
                  <w:r w:rsidRPr="004952EE">
                    <w:t>32%</w:t>
                  </w:r>
                </w:p>
              </w:tc>
            </w:tr>
            <w:tr w:rsidR="00B77DF9" w:rsidRPr="005323DB" w:rsidTr="00D31225">
              <w:trPr>
                <w:trHeight w:val="242"/>
              </w:trPr>
              <w:tc>
                <w:tcPr>
                  <w:tcW w:w="2161" w:type="dxa"/>
                  <w:shd w:val="clear" w:color="auto" w:fill="C6D9F1" w:themeFill="text2" w:themeFillTint="33"/>
                  <w:vAlign w:val="center"/>
                </w:tcPr>
                <w:p w:rsidR="00B77DF9" w:rsidRPr="004952EE" w:rsidRDefault="00B77DF9" w:rsidP="00EB4594">
                  <w:pPr>
                    <w:ind w:firstLine="0"/>
                    <w:contextualSpacing/>
                    <w:jc w:val="center"/>
                  </w:pPr>
                  <w:r w:rsidRPr="004952EE">
                    <w:t>Низкий уровень</w:t>
                  </w:r>
                </w:p>
              </w:tc>
              <w:tc>
                <w:tcPr>
                  <w:tcW w:w="1117" w:type="dxa"/>
                  <w:shd w:val="clear" w:color="auto" w:fill="C6D9F1" w:themeFill="text2" w:themeFillTint="33"/>
                  <w:vAlign w:val="center"/>
                </w:tcPr>
                <w:p w:rsidR="00B77DF9" w:rsidRPr="004952EE" w:rsidRDefault="00B77DF9" w:rsidP="00EB4594">
                  <w:pPr>
                    <w:ind w:firstLine="0"/>
                    <w:contextualSpacing/>
                    <w:jc w:val="center"/>
                  </w:pPr>
                  <w:r w:rsidRPr="004952EE">
                    <w:t>27%</w:t>
                  </w:r>
                </w:p>
              </w:tc>
              <w:tc>
                <w:tcPr>
                  <w:tcW w:w="901" w:type="dxa"/>
                  <w:shd w:val="clear" w:color="auto" w:fill="C6D9F1" w:themeFill="text2" w:themeFillTint="33"/>
                  <w:vAlign w:val="center"/>
                </w:tcPr>
                <w:p w:rsidR="00B77DF9" w:rsidRPr="004952EE" w:rsidRDefault="00B77DF9" w:rsidP="00EB4594">
                  <w:pPr>
                    <w:ind w:firstLine="0"/>
                    <w:contextualSpacing/>
                    <w:jc w:val="center"/>
                  </w:pPr>
                  <w:r w:rsidRPr="004952EE">
                    <w:t>6%</w:t>
                  </w:r>
                </w:p>
              </w:tc>
            </w:tr>
          </w:tbl>
          <w:p w:rsidR="00B77DF9" w:rsidRPr="005323DB" w:rsidRDefault="00B77DF9" w:rsidP="00EB4594">
            <w:pPr>
              <w:ind w:firstLine="0"/>
              <w:contextualSpacing/>
              <w:jc w:val="center"/>
              <w:rPr>
                <w:szCs w:val="28"/>
              </w:rPr>
            </w:pPr>
          </w:p>
        </w:tc>
        <w:tc>
          <w:tcPr>
            <w:tcW w:w="4786" w:type="dxa"/>
          </w:tcPr>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2771775" cy="1360800"/>
                  <wp:effectExtent l="19050" t="0" r="0" b="0"/>
                  <wp:docPr id="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B77DF9" w:rsidRPr="005323DB" w:rsidRDefault="00B77DF9" w:rsidP="00EB4594">
      <w:pPr>
        <w:ind w:firstLine="0"/>
        <w:contextualSpacing/>
        <w:jc w:val="center"/>
        <w:rPr>
          <w:b/>
          <w:i/>
          <w:szCs w:val="28"/>
        </w:rPr>
      </w:pPr>
      <w:r w:rsidRPr="005323DB">
        <w:rPr>
          <w:b/>
          <w:i/>
          <w:szCs w:val="28"/>
        </w:rPr>
        <w:t>Сравнительный анализ диагностического обследования</w:t>
      </w:r>
    </w:p>
    <w:p w:rsidR="00B77DF9" w:rsidRPr="005323DB" w:rsidRDefault="00B77DF9" w:rsidP="00EB4594">
      <w:pPr>
        <w:ind w:firstLine="0"/>
        <w:contextualSpacing/>
        <w:jc w:val="center"/>
        <w:rPr>
          <w:b/>
          <w:i/>
          <w:szCs w:val="28"/>
        </w:rPr>
      </w:pPr>
      <w:r w:rsidRPr="005323DB">
        <w:rPr>
          <w:b/>
          <w:i/>
          <w:szCs w:val="28"/>
        </w:rPr>
        <w:t>по направлению «Художественно-эстетическое  развитие»</w:t>
      </w:r>
    </w:p>
    <w:p w:rsidR="00B77DF9" w:rsidRPr="005323DB" w:rsidRDefault="00B77DF9" w:rsidP="00EB4594">
      <w:pPr>
        <w:ind w:firstLine="0"/>
        <w:contextualSpacing/>
        <w:jc w:val="center"/>
        <w:rPr>
          <w:b/>
          <w:i/>
          <w:szCs w:val="28"/>
        </w:rPr>
      </w:pPr>
      <w:r w:rsidRPr="005323DB">
        <w:rPr>
          <w:b/>
          <w:i/>
          <w:szCs w:val="28"/>
        </w:rPr>
        <w:t>образовательная область «Музыка»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684"/>
        <w:gridCol w:w="1557"/>
        <w:gridCol w:w="1840"/>
        <w:gridCol w:w="1698"/>
      </w:tblGrid>
      <w:tr w:rsidR="00B77DF9" w:rsidRPr="005323DB" w:rsidTr="00EE0595">
        <w:trPr>
          <w:trHeight w:val="269"/>
          <w:jc w:val="center"/>
        </w:trPr>
        <w:tc>
          <w:tcPr>
            <w:tcW w:w="2528"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41"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38"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3"/>
          <w:jc w:val="center"/>
        </w:trPr>
        <w:tc>
          <w:tcPr>
            <w:tcW w:w="2528"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84"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56"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40"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698"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69"/>
          <w:jc w:val="center"/>
        </w:trPr>
        <w:tc>
          <w:tcPr>
            <w:tcW w:w="2528"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Высокий уровень</w:t>
            </w:r>
          </w:p>
        </w:tc>
        <w:tc>
          <w:tcPr>
            <w:tcW w:w="1684"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33%</w:t>
            </w:r>
          </w:p>
        </w:tc>
        <w:tc>
          <w:tcPr>
            <w:tcW w:w="1556"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73%</w:t>
            </w:r>
          </w:p>
        </w:tc>
        <w:tc>
          <w:tcPr>
            <w:tcW w:w="1840"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35%</w:t>
            </w:r>
          </w:p>
        </w:tc>
        <w:tc>
          <w:tcPr>
            <w:tcW w:w="1698"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79%</w:t>
            </w:r>
          </w:p>
        </w:tc>
      </w:tr>
      <w:tr w:rsidR="00B77DF9" w:rsidRPr="005323DB" w:rsidTr="00EE0595">
        <w:trPr>
          <w:trHeight w:val="282"/>
          <w:jc w:val="center"/>
        </w:trPr>
        <w:tc>
          <w:tcPr>
            <w:tcW w:w="2528"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Средний уровень</w:t>
            </w:r>
          </w:p>
        </w:tc>
        <w:tc>
          <w:tcPr>
            <w:tcW w:w="1684"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48%</w:t>
            </w:r>
          </w:p>
        </w:tc>
        <w:tc>
          <w:tcPr>
            <w:tcW w:w="1556"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22%</w:t>
            </w:r>
          </w:p>
        </w:tc>
        <w:tc>
          <w:tcPr>
            <w:tcW w:w="1840"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50%</w:t>
            </w:r>
          </w:p>
        </w:tc>
        <w:tc>
          <w:tcPr>
            <w:tcW w:w="1698"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18%</w:t>
            </w:r>
          </w:p>
        </w:tc>
      </w:tr>
      <w:tr w:rsidR="00B77DF9" w:rsidRPr="005323DB" w:rsidTr="00EE0595">
        <w:trPr>
          <w:trHeight w:val="282"/>
          <w:jc w:val="center"/>
        </w:trPr>
        <w:tc>
          <w:tcPr>
            <w:tcW w:w="2528" w:type="dxa"/>
            <w:shd w:val="clear" w:color="auto" w:fill="C6D9F1"/>
            <w:vAlign w:val="center"/>
          </w:tcPr>
          <w:p w:rsidR="00B77DF9" w:rsidRPr="005323DB" w:rsidRDefault="00B77DF9" w:rsidP="00EB4594">
            <w:pPr>
              <w:ind w:firstLine="0"/>
              <w:contextualSpacing/>
              <w:jc w:val="center"/>
              <w:rPr>
                <w:rFonts w:eastAsia="Calibri"/>
              </w:rPr>
            </w:pPr>
            <w:r w:rsidRPr="005323DB">
              <w:rPr>
                <w:rFonts w:eastAsia="Calibri"/>
              </w:rPr>
              <w:t>Низкий уровень</w:t>
            </w:r>
          </w:p>
        </w:tc>
        <w:tc>
          <w:tcPr>
            <w:tcW w:w="1684" w:type="dxa"/>
            <w:shd w:val="clear" w:color="auto" w:fill="C6D9F1"/>
            <w:vAlign w:val="center"/>
          </w:tcPr>
          <w:p w:rsidR="00B77DF9" w:rsidRPr="005323DB" w:rsidRDefault="00B77DF9" w:rsidP="00EB4594">
            <w:pPr>
              <w:ind w:firstLine="0"/>
              <w:contextualSpacing/>
              <w:jc w:val="center"/>
              <w:rPr>
                <w:rFonts w:eastAsia="Calibri"/>
              </w:rPr>
            </w:pPr>
            <w:r w:rsidRPr="005323DB">
              <w:rPr>
                <w:rFonts w:eastAsia="Calibri"/>
              </w:rPr>
              <w:t>19%</w:t>
            </w:r>
          </w:p>
        </w:tc>
        <w:tc>
          <w:tcPr>
            <w:tcW w:w="1556" w:type="dxa"/>
            <w:shd w:val="clear" w:color="auto" w:fill="C6D9F1"/>
            <w:vAlign w:val="center"/>
          </w:tcPr>
          <w:p w:rsidR="00B77DF9" w:rsidRPr="005323DB" w:rsidRDefault="00B77DF9" w:rsidP="00EB4594">
            <w:pPr>
              <w:ind w:firstLine="0"/>
              <w:contextualSpacing/>
              <w:jc w:val="center"/>
              <w:rPr>
                <w:rFonts w:eastAsia="Calibri"/>
              </w:rPr>
            </w:pPr>
            <w:r w:rsidRPr="005323DB">
              <w:rPr>
                <w:rFonts w:eastAsia="Calibri"/>
              </w:rPr>
              <w:t>5%</w:t>
            </w:r>
          </w:p>
        </w:tc>
        <w:tc>
          <w:tcPr>
            <w:tcW w:w="1840" w:type="dxa"/>
            <w:shd w:val="clear" w:color="auto" w:fill="C6D9F1"/>
            <w:vAlign w:val="center"/>
          </w:tcPr>
          <w:p w:rsidR="00B77DF9" w:rsidRPr="005323DB" w:rsidRDefault="00B77DF9" w:rsidP="00EB4594">
            <w:pPr>
              <w:ind w:firstLine="0"/>
              <w:contextualSpacing/>
              <w:jc w:val="center"/>
              <w:rPr>
                <w:rFonts w:eastAsia="Calibri"/>
              </w:rPr>
            </w:pPr>
            <w:r w:rsidRPr="005323DB">
              <w:rPr>
                <w:rFonts w:eastAsia="Calibri"/>
              </w:rPr>
              <w:t>15%</w:t>
            </w:r>
          </w:p>
        </w:tc>
        <w:tc>
          <w:tcPr>
            <w:tcW w:w="1698" w:type="dxa"/>
            <w:shd w:val="clear" w:color="auto" w:fill="C6D9F1"/>
            <w:vAlign w:val="center"/>
          </w:tcPr>
          <w:p w:rsidR="00B77DF9" w:rsidRPr="005323DB" w:rsidRDefault="00B77DF9" w:rsidP="00EB4594">
            <w:pPr>
              <w:ind w:firstLine="0"/>
              <w:contextualSpacing/>
              <w:jc w:val="center"/>
              <w:rPr>
                <w:rFonts w:eastAsia="Calibri"/>
              </w:rPr>
            </w:pPr>
            <w:r w:rsidRPr="005323DB">
              <w:rPr>
                <w:rFonts w:eastAsia="Calibri"/>
              </w:rPr>
              <w:t>3%</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диагностического обследования</w:t>
      </w:r>
    </w:p>
    <w:p w:rsidR="00B77DF9" w:rsidRPr="005323DB" w:rsidRDefault="00B77DF9" w:rsidP="00EB4594">
      <w:pPr>
        <w:ind w:firstLine="0"/>
        <w:contextualSpacing/>
        <w:jc w:val="center"/>
        <w:rPr>
          <w:szCs w:val="28"/>
        </w:rPr>
      </w:pPr>
      <w:r w:rsidRPr="005323DB">
        <w:rPr>
          <w:szCs w:val="28"/>
        </w:rPr>
        <w:t>по образовательной области «Музыка»</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257300"/>
            <wp:effectExtent l="19050" t="0" r="0" b="0"/>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77DF9" w:rsidRPr="005323DB" w:rsidRDefault="00B77DF9" w:rsidP="00EB4594">
      <w:pPr>
        <w:ind w:firstLine="0"/>
        <w:contextualSpacing/>
        <w:rPr>
          <w:szCs w:val="28"/>
        </w:rPr>
      </w:pPr>
      <w:r w:rsidRPr="005323DB">
        <w:rPr>
          <w:szCs w:val="28"/>
        </w:rPr>
        <w:t>По итогам диагностического обследования наблюдается положительная динамика развития музыкально-художественной деятельности детей.</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Pr="005323DB" w:rsidRDefault="00B77DF9" w:rsidP="00EB4594">
      <w:pPr>
        <w:ind w:firstLine="0"/>
        <w:contextualSpacing/>
        <w:jc w:val="center"/>
        <w:rPr>
          <w:b/>
          <w:i/>
          <w:szCs w:val="28"/>
        </w:rPr>
      </w:pPr>
      <w:r w:rsidRPr="005323DB">
        <w:rPr>
          <w:b/>
          <w:i/>
          <w:szCs w:val="28"/>
        </w:rPr>
        <w:t xml:space="preserve">интегративного качества «Физически развитый, </w:t>
      </w:r>
    </w:p>
    <w:p w:rsidR="00B77DF9" w:rsidRPr="005323DB" w:rsidRDefault="00B77DF9" w:rsidP="00EB4594">
      <w:pPr>
        <w:ind w:firstLine="0"/>
        <w:contextualSpacing/>
        <w:jc w:val="center"/>
        <w:rPr>
          <w:b/>
          <w:i/>
          <w:szCs w:val="28"/>
        </w:rPr>
      </w:pPr>
      <w:r w:rsidRPr="005323DB">
        <w:rPr>
          <w:b/>
          <w:i/>
          <w:szCs w:val="28"/>
        </w:rPr>
        <w:t>овладевший культурно-гигиеническими навыками»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8"/>
        <w:gridCol w:w="1698"/>
        <w:gridCol w:w="1569"/>
        <w:gridCol w:w="1855"/>
        <w:gridCol w:w="1712"/>
      </w:tblGrid>
      <w:tr w:rsidR="00B77DF9" w:rsidRPr="005323DB" w:rsidTr="00EE0595">
        <w:trPr>
          <w:trHeight w:val="267"/>
          <w:jc w:val="center"/>
        </w:trPr>
        <w:tc>
          <w:tcPr>
            <w:tcW w:w="2548"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67"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67"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2"/>
          <w:jc w:val="center"/>
        </w:trPr>
        <w:tc>
          <w:tcPr>
            <w:tcW w:w="2548"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98"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6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55"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12"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67"/>
          <w:jc w:val="center"/>
        </w:trPr>
        <w:tc>
          <w:tcPr>
            <w:tcW w:w="2548" w:type="dxa"/>
            <w:shd w:val="clear" w:color="auto" w:fill="F2DBDB"/>
            <w:vAlign w:val="center"/>
          </w:tcPr>
          <w:p w:rsidR="00B77DF9" w:rsidRPr="008C1411" w:rsidRDefault="00B77DF9" w:rsidP="00EB4594">
            <w:pPr>
              <w:ind w:firstLine="0"/>
              <w:contextualSpacing/>
              <w:jc w:val="center"/>
              <w:rPr>
                <w:rFonts w:eastAsia="Calibri"/>
              </w:rPr>
            </w:pPr>
            <w:r w:rsidRPr="008C1411">
              <w:rPr>
                <w:rFonts w:eastAsia="Calibri"/>
              </w:rPr>
              <w:t>Высокий уровень</w:t>
            </w:r>
          </w:p>
        </w:tc>
        <w:tc>
          <w:tcPr>
            <w:tcW w:w="1698" w:type="dxa"/>
            <w:shd w:val="clear" w:color="auto" w:fill="F2DBDB"/>
            <w:vAlign w:val="center"/>
          </w:tcPr>
          <w:p w:rsidR="00B77DF9" w:rsidRPr="008C1411" w:rsidRDefault="00B77DF9" w:rsidP="00EB4594">
            <w:pPr>
              <w:ind w:firstLine="0"/>
              <w:contextualSpacing/>
              <w:jc w:val="center"/>
            </w:pPr>
            <w:r w:rsidRPr="008C1411">
              <w:t>44%</w:t>
            </w:r>
          </w:p>
        </w:tc>
        <w:tc>
          <w:tcPr>
            <w:tcW w:w="1569" w:type="dxa"/>
            <w:shd w:val="clear" w:color="auto" w:fill="F2DBDB"/>
            <w:vAlign w:val="center"/>
          </w:tcPr>
          <w:p w:rsidR="00B77DF9" w:rsidRPr="008C1411" w:rsidRDefault="00B77DF9" w:rsidP="00EB4594">
            <w:pPr>
              <w:ind w:firstLine="0"/>
              <w:contextualSpacing/>
              <w:jc w:val="center"/>
            </w:pPr>
            <w:r w:rsidRPr="008C1411">
              <w:t>68%</w:t>
            </w:r>
          </w:p>
        </w:tc>
        <w:tc>
          <w:tcPr>
            <w:tcW w:w="1855" w:type="dxa"/>
            <w:shd w:val="clear" w:color="auto" w:fill="F2DBDB"/>
            <w:vAlign w:val="center"/>
          </w:tcPr>
          <w:p w:rsidR="00B77DF9" w:rsidRPr="008C1411" w:rsidRDefault="00B77DF9" w:rsidP="00EB4594">
            <w:pPr>
              <w:ind w:firstLine="0"/>
              <w:contextualSpacing/>
              <w:jc w:val="center"/>
            </w:pPr>
            <w:r w:rsidRPr="008C1411">
              <w:t>51%</w:t>
            </w:r>
          </w:p>
        </w:tc>
        <w:tc>
          <w:tcPr>
            <w:tcW w:w="1712" w:type="dxa"/>
            <w:shd w:val="clear" w:color="auto" w:fill="F2DBDB"/>
            <w:vAlign w:val="center"/>
          </w:tcPr>
          <w:p w:rsidR="00B77DF9" w:rsidRPr="008C1411" w:rsidRDefault="00B77DF9" w:rsidP="00EB4594">
            <w:pPr>
              <w:ind w:firstLine="0"/>
              <w:contextualSpacing/>
              <w:jc w:val="center"/>
            </w:pPr>
            <w:r w:rsidRPr="008C1411">
              <w:t>70%</w:t>
            </w:r>
          </w:p>
        </w:tc>
      </w:tr>
      <w:tr w:rsidR="00B77DF9" w:rsidRPr="005323DB" w:rsidTr="00EE0595">
        <w:trPr>
          <w:trHeight w:val="280"/>
          <w:jc w:val="center"/>
        </w:trPr>
        <w:tc>
          <w:tcPr>
            <w:tcW w:w="2548" w:type="dxa"/>
            <w:shd w:val="clear" w:color="auto" w:fill="C5FFC5"/>
            <w:vAlign w:val="center"/>
          </w:tcPr>
          <w:p w:rsidR="00B77DF9" w:rsidRPr="008C1411" w:rsidRDefault="00B77DF9" w:rsidP="00EB4594">
            <w:pPr>
              <w:ind w:firstLine="0"/>
              <w:contextualSpacing/>
              <w:jc w:val="center"/>
              <w:rPr>
                <w:rFonts w:eastAsia="Calibri"/>
              </w:rPr>
            </w:pPr>
            <w:r w:rsidRPr="008C1411">
              <w:rPr>
                <w:rFonts w:eastAsia="Calibri"/>
              </w:rPr>
              <w:t>Средний уровень</w:t>
            </w:r>
          </w:p>
        </w:tc>
        <w:tc>
          <w:tcPr>
            <w:tcW w:w="1698" w:type="dxa"/>
            <w:shd w:val="clear" w:color="auto" w:fill="C5FFC5"/>
            <w:vAlign w:val="center"/>
          </w:tcPr>
          <w:p w:rsidR="00B77DF9" w:rsidRPr="008C1411" w:rsidRDefault="00B77DF9" w:rsidP="00EB4594">
            <w:pPr>
              <w:ind w:firstLine="0"/>
              <w:contextualSpacing/>
              <w:jc w:val="center"/>
            </w:pPr>
            <w:r w:rsidRPr="008C1411">
              <w:t>40%</w:t>
            </w:r>
          </w:p>
        </w:tc>
        <w:tc>
          <w:tcPr>
            <w:tcW w:w="1569" w:type="dxa"/>
            <w:shd w:val="clear" w:color="auto" w:fill="C5FFC5"/>
            <w:vAlign w:val="center"/>
          </w:tcPr>
          <w:p w:rsidR="00B77DF9" w:rsidRPr="008C1411" w:rsidRDefault="00B77DF9" w:rsidP="00EB4594">
            <w:pPr>
              <w:ind w:firstLine="0"/>
              <w:contextualSpacing/>
              <w:jc w:val="center"/>
            </w:pPr>
            <w:r w:rsidRPr="008C1411">
              <w:t>26%</w:t>
            </w:r>
          </w:p>
        </w:tc>
        <w:tc>
          <w:tcPr>
            <w:tcW w:w="1855" w:type="dxa"/>
            <w:shd w:val="clear" w:color="auto" w:fill="C5FFC5"/>
            <w:vAlign w:val="center"/>
          </w:tcPr>
          <w:p w:rsidR="00B77DF9" w:rsidRPr="008C1411" w:rsidRDefault="00B77DF9" w:rsidP="00EB4594">
            <w:pPr>
              <w:ind w:firstLine="0"/>
              <w:contextualSpacing/>
              <w:jc w:val="center"/>
            </w:pPr>
            <w:r w:rsidRPr="008C1411">
              <w:t>38%</w:t>
            </w:r>
          </w:p>
        </w:tc>
        <w:tc>
          <w:tcPr>
            <w:tcW w:w="1712" w:type="dxa"/>
            <w:shd w:val="clear" w:color="auto" w:fill="C5FFC5"/>
            <w:vAlign w:val="center"/>
          </w:tcPr>
          <w:p w:rsidR="00B77DF9" w:rsidRPr="008C1411" w:rsidRDefault="00B77DF9" w:rsidP="00EB4594">
            <w:pPr>
              <w:ind w:firstLine="0"/>
              <w:contextualSpacing/>
              <w:jc w:val="center"/>
            </w:pPr>
            <w:r w:rsidRPr="008C1411">
              <w:t>26%</w:t>
            </w:r>
          </w:p>
        </w:tc>
      </w:tr>
      <w:tr w:rsidR="00B77DF9" w:rsidRPr="005323DB" w:rsidTr="00EE0595">
        <w:trPr>
          <w:trHeight w:val="280"/>
          <w:jc w:val="center"/>
        </w:trPr>
        <w:tc>
          <w:tcPr>
            <w:tcW w:w="2548" w:type="dxa"/>
            <w:shd w:val="clear" w:color="auto" w:fill="C6D9F1"/>
            <w:vAlign w:val="center"/>
          </w:tcPr>
          <w:p w:rsidR="00B77DF9" w:rsidRPr="008C1411" w:rsidRDefault="00B77DF9" w:rsidP="00EB4594">
            <w:pPr>
              <w:ind w:firstLine="0"/>
              <w:contextualSpacing/>
              <w:jc w:val="center"/>
              <w:rPr>
                <w:rFonts w:eastAsia="Calibri"/>
              </w:rPr>
            </w:pPr>
            <w:r w:rsidRPr="008C1411">
              <w:rPr>
                <w:rFonts w:eastAsia="Calibri"/>
              </w:rPr>
              <w:t>Низкий уровень</w:t>
            </w:r>
          </w:p>
        </w:tc>
        <w:tc>
          <w:tcPr>
            <w:tcW w:w="1698" w:type="dxa"/>
            <w:shd w:val="clear" w:color="auto" w:fill="C6D9F1"/>
            <w:vAlign w:val="center"/>
          </w:tcPr>
          <w:p w:rsidR="00B77DF9" w:rsidRPr="008C1411" w:rsidRDefault="00B77DF9" w:rsidP="00EB4594">
            <w:pPr>
              <w:ind w:firstLine="0"/>
              <w:contextualSpacing/>
              <w:jc w:val="center"/>
            </w:pPr>
            <w:r w:rsidRPr="008C1411">
              <w:t>26%</w:t>
            </w:r>
          </w:p>
        </w:tc>
        <w:tc>
          <w:tcPr>
            <w:tcW w:w="1569" w:type="dxa"/>
            <w:shd w:val="clear" w:color="auto" w:fill="C6D9F1"/>
            <w:vAlign w:val="center"/>
          </w:tcPr>
          <w:p w:rsidR="00B77DF9" w:rsidRPr="008C1411" w:rsidRDefault="00B77DF9" w:rsidP="00EB4594">
            <w:pPr>
              <w:ind w:firstLine="0"/>
              <w:contextualSpacing/>
              <w:jc w:val="center"/>
            </w:pPr>
            <w:r w:rsidRPr="008C1411">
              <w:t>6%</w:t>
            </w:r>
          </w:p>
        </w:tc>
        <w:tc>
          <w:tcPr>
            <w:tcW w:w="1855" w:type="dxa"/>
            <w:shd w:val="clear" w:color="auto" w:fill="C6D9F1"/>
            <w:vAlign w:val="center"/>
          </w:tcPr>
          <w:p w:rsidR="00B77DF9" w:rsidRPr="008C1411" w:rsidRDefault="00B77DF9" w:rsidP="00EB4594">
            <w:pPr>
              <w:ind w:firstLine="0"/>
              <w:contextualSpacing/>
              <w:jc w:val="center"/>
            </w:pPr>
            <w:r w:rsidRPr="008C1411">
              <w:t>21%</w:t>
            </w:r>
          </w:p>
        </w:tc>
        <w:tc>
          <w:tcPr>
            <w:tcW w:w="1712" w:type="dxa"/>
            <w:shd w:val="clear" w:color="auto" w:fill="C6D9F1"/>
            <w:vAlign w:val="center"/>
          </w:tcPr>
          <w:p w:rsidR="00B77DF9" w:rsidRPr="008C1411" w:rsidRDefault="00B77DF9" w:rsidP="00EB4594">
            <w:pPr>
              <w:ind w:firstLine="0"/>
              <w:contextualSpacing/>
              <w:jc w:val="center"/>
            </w:pPr>
            <w:r w:rsidRPr="008C1411">
              <w:t>4%</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 xml:space="preserve">интегративного качества «Физически развитый, </w:t>
      </w:r>
    </w:p>
    <w:p w:rsidR="00B77DF9" w:rsidRPr="005323DB" w:rsidRDefault="00B77DF9" w:rsidP="00EB4594">
      <w:pPr>
        <w:ind w:firstLine="0"/>
        <w:contextualSpacing/>
        <w:jc w:val="center"/>
        <w:rPr>
          <w:szCs w:val="28"/>
        </w:rPr>
      </w:pPr>
      <w:r w:rsidRPr="005323DB">
        <w:rPr>
          <w:szCs w:val="28"/>
        </w:rPr>
        <w:t>овладевший культурно-гигиеническими навыками»</w:t>
      </w:r>
    </w:p>
    <w:p w:rsidR="00B77DF9" w:rsidRPr="005323DB" w:rsidRDefault="00B77DF9" w:rsidP="00EB4594">
      <w:pPr>
        <w:ind w:firstLine="0"/>
        <w:contextualSpacing/>
        <w:jc w:val="center"/>
        <w:rPr>
          <w:szCs w:val="28"/>
        </w:rPr>
      </w:pPr>
      <w:r w:rsidRPr="005323DB">
        <w:rPr>
          <w:noProof/>
          <w:szCs w:val="28"/>
          <w:lang w:eastAsia="ru-RU"/>
        </w:rPr>
        <w:lastRenderedPageBreak/>
        <w:drawing>
          <wp:inline distT="0" distB="0" distL="0" distR="0">
            <wp:extent cx="4762500" cy="1342800"/>
            <wp:effectExtent l="19050" t="0" r="0" b="0"/>
            <wp:docPr id="1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77DF9" w:rsidRPr="005323DB" w:rsidRDefault="00B77DF9" w:rsidP="00EB4594">
      <w:pPr>
        <w:ind w:firstLine="0"/>
        <w:contextualSpacing/>
        <w:rPr>
          <w:szCs w:val="28"/>
        </w:rPr>
      </w:pPr>
      <w:r w:rsidRPr="005323DB">
        <w:rPr>
          <w:szCs w:val="28"/>
        </w:rPr>
        <w:t>По итогам диагностического обследования наблюдается положительная динамика в развитии данного интегративного качества, что подтверждает высокое качество работы по приоритетному направлению программы Развития ДОУ.</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Pr="005323DB" w:rsidRDefault="00B77DF9" w:rsidP="00EB4594">
      <w:pPr>
        <w:ind w:firstLine="0"/>
        <w:contextualSpacing/>
        <w:jc w:val="center"/>
        <w:rPr>
          <w:b/>
          <w:i/>
          <w:szCs w:val="28"/>
        </w:rPr>
      </w:pPr>
      <w:r w:rsidRPr="005323DB">
        <w:rPr>
          <w:b/>
          <w:i/>
          <w:szCs w:val="28"/>
        </w:rPr>
        <w:t>интегративного качества «Любознательный, активный»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7"/>
        <w:gridCol w:w="1703"/>
        <w:gridCol w:w="1574"/>
        <w:gridCol w:w="1861"/>
        <w:gridCol w:w="1717"/>
      </w:tblGrid>
      <w:tr w:rsidR="00B77DF9" w:rsidRPr="005323DB" w:rsidTr="00EE0595">
        <w:trPr>
          <w:trHeight w:val="269"/>
          <w:jc w:val="center"/>
        </w:trPr>
        <w:tc>
          <w:tcPr>
            <w:tcW w:w="2557"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77"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78"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3"/>
          <w:jc w:val="center"/>
        </w:trPr>
        <w:tc>
          <w:tcPr>
            <w:tcW w:w="2557"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703"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74"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61"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17"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69"/>
          <w:jc w:val="center"/>
        </w:trPr>
        <w:tc>
          <w:tcPr>
            <w:tcW w:w="2557"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703" w:type="dxa"/>
            <w:shd w:val="clear" w:color="auto" w:fill="F2DBDB"/>
          </w:tcPr>
          <w:p w:rsidR="00B77DF9" w:rsidRPr="008C1411" w:rsidRDefault="00B77DF9" w:rsidP="00EB4594">
            <w:pPr>
              <w:ind w:firstLine="0"/>
              <w:contextualSpacing/>
              <w:jc w:val="center"/>
              <w:rPr>
                <w:rFonts w:eastAsia="Calibri"/>
              </w:rPr>
            </w:pPr>
            <w:r w:rsidRPr="008C1411">
              <w:rPr>
                <w:rFonts w:eastAsia="Calibri"/>
              </w:rPr>
              <w:t>32%</w:t>
            </w:r>
          </w:p>
        </w:tc>
        <w:tc>
          <w:tcPr>
            <w:tcW w:w="1574" w:type="dxa"/>
            <w:shd w:val="clear" w:color="auto" w:fill="F2DBDB"/>
          </w:tcPr>
          <w:p w:rsidR="00B77DF9" w:rsidRPr="008C1411" w:rsidRDefault="00B77DF9" w:rsidP="00EB4594">
            <w:pPr>
              <w:ind w:firstLine="0"/>
              <w:contextualSpacing/>
              <w:jc w:val="center"/>
              <w:rPr>
                <w:rFonts w:eastAsia="Calibri"/>
              </w:rPr>
            </w:pPr>
            <w:r w:rsidRPr="008C1411">
              <w:rPr>
                <w:rFonts w:eastAsia="Calibri"/>
              </w:rPr>
              <w:t>63%</w:t>
            </w:r>
          </w:p>
        </w:tc>
        <w:tc>
          <w:tcPr>
            <w:tcW w:w="1861" w:type="dxa"/>
            <w:shd w:val="clear" w:color="auto" w:fill="F2DBDB"/>
          </w:tcPr>
          <w:p w:rsidR="00B77DF9" w:rsidRPr="008C1411" w:rsidRDefault="00B77DF9" w:rsidP="00EB4594">
            <w:pPr>
              <w:ind w:firstLine="0"/>
              <w:contextualSpacing/>
              <w:jc w:val="center"/>
              <w:rPr>
                <w:rFonts w:eastAsia="Calibri"/>
              </w:rPr>
            </w:pPr>
            <w:r w:rsidRPr="008C1411">
              <w:rPr>
                <w:rFonts w:eastAsia="Calibri"/>
              </w:rPr>
              <w:t>38%</w:t>
            </w:r>
          </w:p>
        </w:tc>
        <w:tc>
          <w:tcPr>
            <w:tcW w:w="1717"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70%</w:t>
            </w:r>
          </w:p>
        </w:tc>
      </w:tr>
      <w:tr w:rsidR="00B77DF9" w:rsidRPr="005323DB" w:rsidTr="00EE0595">
        <w:trPr>
          <w:trHeight w:val="282"/>
          <w:jc w:val="center"/>
        </w:trPr>
        <w:tc>
          <w:tcPr>
            <w:tcW w:w="2557"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703" w:type="dxa"/>
            <w:shd w:val="clear" w:color="auto" w:fill="C5FFC5"/>
          </w:tcPr>
          <w:p w:rsidR="00B77DF9" w:rsidRPr="008C1411" w:rsidRDefault="00B77DF9" w:rsidP="00EB4594">
            <w:pPr>
              <w:ind w:firstLine="0"/>
              <w:contextualSpacing/>
              <w:jc w:val="center"/>
              <w:rPr>
                <w:rFonts w:eastAsia="Calibri"/>
              </w:rPr>
            </w:pPr>
            <w:r w:rsidRPr="008C1411">
              <w:rPr>
                <w:rFonts w:eastAsia="Calibri"/>
              </w:rPr>
              <w:t>51%</w:t>
            </w:r>
          </w:p>
        </w:tc>
        <w:tc>
          <w:tcPr>
            <w:tcW w:w="1574" w:type="dxa"/>
            <w:shd w:val="clear" w:color="auto" w:fill="C5FFC5"/>
          </w:tcPr>
          <w:p w:rsidR="00B77DF9" w:rsidRPr="008C1411" w:rsidRDefault="00B77DF9" w:rsidP="00EB4594">
            <w:pPr>
              <w:ind w:firstLine="0"/>
              <w:contextualSpacing/>
              <w:jc w:val="center"/>
              <w:rPr>
                <w:rFonts w:eastAsia="Calibri"/>
              </w:rPr>
            </w:pPr>
            <w:r w:rsidRPr="008C1411">
              <w:rPr>
                <w:rFonts w:eastAsia="Calibri"/>
              </w:rPr>
              <w:t>32%</w:t>
            </w:r>
          </w:p>
        </w:tc>
        <w:tc>
          <w:tcPr>
            <w:tcW w:w="1861"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48%</w:t>
            </w:r>
          </w:p>
        </w:tc>
        <w:tc>
          <w:tcPr>
            <w:tcW w:w="1717"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27%</w:t>
            </w:r>
          </w:p>
        </w:tc>
      </w:tr>
      <w:tr w:rsidR="00B77DF9" w:rsidRPr="005323DB" w:rsidTr="00EE0595">
        <w:trPr>
          <w:trHeight w:val="282"/>
          <w:jc w:val="center"/>
        </w:trPr>
        <w:tc>
          <w:tcPr>
            <w:tcW w:w="2557"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703"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17%</w:t>
            </w:r>
          </w:p>
        </w:tc>
        <w:tc>
          <w:tcPr>
            <w:tcW w:w="1574" w:type="dxa"/>
            <w:shd w:val="clear" w:color="auto" w:fill="C6D9F1"/>
          </w:tcPr>
          <w:p w:rsidR="00B77DF9" w:rsidRPr="008C1411" w:rsidRDefault="00B77DF9" w:rsidP="00EB4594">
            <w:pPr>
              <w:ind w:firstLine="0"/>
              <w:contextualSpacing/>
              <w:jc w:val="center"/>
              <w:rPr>
                <w:rFonts w:eastAsia="Calibri"/>
              </w:rPr>
            </w:pPr>
            <w:r w:rsidRPr="008C1411">
              <w:rPr>
                <w:rFonts w:eastAsia="Calibri"/>
              </w:rPr>
              <w:t>5%</w:t>
            </w:r>
          </w:p>
        </w:tc>
        <w:tc>
          <w:tcPr>
            <w:tcW w:w="1861"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14%</w:t>
            </w:r>
          </w:p>
        </w:tc>
        <w:tc>
          <w:tcPr>
            <w:tcW w:w="1717" w:type="dxa"/>
            <w:shd w:val="clear" w:color="auto" w:fill="C6D9F1"/>
          </w:tcPr>
          <w:p w:rsidR="00B77DF9" w:rsidRPr="008C1411" w:rsidRDefault="00B77DF9" w:rsidP="00EB4594">
            <w:pPr>
              <w:ind w:firstLine="0"/>
              <w:contextualSpacing/>
              <w:jc w:val="center"/>
              <w:rPr>
                <w:rFonts w:eastAsia="Calibri"/>
              </w:rPr>
            </w:pPr>
            <w:r w:rsidRPr="008C1411">
              <w:rPr>
                <w:rFonts w:eastAsia="Calibri"/>
              </w:rPr>
              <w:t>3%</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«Любознательный, активный»</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266825"/>
            <wp:effectExtent l="19050" t="0" r="0" b="0"/>
            <wp:docPr id="1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77DF9" w:rsidRPr="000C54BB" w:rsidRDefault="00B77DF9" w:rsidP="00EB4594">
      <w:pPr>
        <w:ind w:firstLine="0"/>
        <w:contextualSpacing/>
        <w:rPr>
          <w:sz w:val="22"/>
          <w:szCs w:val="22"/>
        </w:rPr>
      </w:pPr>
      <w:r w:rsidRPr="000C54BB">
        <w:rPr>
          <w:sz w:val="22"/>
          <w:szCs w:val="22"/>
        </w:rPr>
        <w:t>Диаграммы показывают стабильный рост высокого уровня сформированности у детей интегративного качества «Любознательный и активный»</w:t>
      </w:r>
    </w:p>
    <w:p w:rsidR="00B77DF9" w:rsidRPr="000C54BB" w:rsidRDefault="00B77DF9" w:rsidP="00EB4594">
      <w:pPr>
        <w:ind w:firstLine="0"/>
        <w:contextualSpacing/>
        <w:jc w:val="center"/>
        <w:rPr>
          <w:b/>
          <w:i/>
          <w:sz w:val="22"/>
          <w:szCs w:val="22"/>
        </w:rPr>
      </w:pPr>
      <w:r w:rsidRPr="000C54BB">
        <w:rPr>
          <w:b/>
          <w:i/>
          <w:sz w:val="22"/>
          <w:szCs w:val="22"/>
        </w:rPr>
        <w:t>Анализ динамики формирования</w:t>
      </w:r>
    </w:p>
    <w:p w:rsidR="00B77DF9" w:rsidRPr="000C54BB" w:rsidRDefault="00B77DF9" w:rsidP="00EB4594">
      <w:pPr>
        <w:ind w:firstLine="0"/>
        <w:contextualSpacing/>
        <w:jc w:val="center"/>
        <w:rPr>
          <w:b/>
          <w:i/>
          <w:sz w:val="22"/>
          <w:szCs w:val="22"/>
        </w:rPr>
      </w:pPr>
      <w:r w:rsidRPr="000C54BB">
        <w:rPr>
          <w:b/>
          <w:i/>
          <w:sz w:val="22"/>
          <w:szCs w:val="22"/>
        </w:rPr>
        <w:t>интегративного качества «Эмоционально отзывчивый»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1687"/>
        <w:gridCol w:w="1559"/>
        <w:gridCol w:w="1843"/>
        <w:gridCol w:w="1701"/>
      </w:tblGrid>
      <w:tr w:rsidR="00B77DF9" w:rsidRPr="005323DB" w:rsidTr="00EE0595">
        <w:trPr>
          <w:trHeight w:val="261"/>
          <w:jc w:val="center"/>
        </w:trPr>
        <w:tc>
          <w:tcPr>
            <w:tcW w:w="2532"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46"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44"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19"/>
          <w:jc w:val="center"/>
        </w:trPr>
        <w:tc>
          <w:tcPr>
            <w:tcW w:w="2532"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87"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5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43"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01"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61"/>
          <w:jc w:val="center"/>
        </w:trPr>
        <w:tc>
          <w:tcPr>
            <w:tcW w:w="2532"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87" w:type="dxa"/>
            <w:shd w:val="clear" w:color="auto" w:fill="F2DBDB"/>
          </w:tcPr>
          <w:p w:rsidR="00B77DF9" w:rsidRPr="008C1411" w:rsidRDefault="00B77DF9" w:rsidP="00EB4594">
            <w:pPr>
              <w:ind w:firstLine="0"/>
              <w:contextualSpacing/>
              <w:jc w:val="center"/>
            </w:pPr>
            <w:r w:rsidRPr="008C1411">
              <w:t>51%</w:t>
            </w:r>
          </w:p>
        </w:tc>
        <w:tc>
          <w:tcPr>
            <w:tcW w:w="1559" w:type="dxa"/>
            <w:shd w:val="clear" w:color="auto" w:fill="F2DBDB"/>
          </w:tcPr>
          <w:p w:rsidR="00B77DF9" w:rsidRPr="008C1411" w:rsidRDefault="00B77DF9" w:rsidP="00EB4594">
            <w:pPr>
              <w:ind w:firstLine="0"/>
              <w:contextualSpacing/>
              <w:jc w:val="center"/>
            </w:pPr>
            <w:r w:rsidRPr="008C1411">
              <w:t>71%</w:t>
            </w:r>
          </w:p>
        </w:tc>
        <w:tc>
          <w:tcPr>
            <w:tcW w:w="1843" w:type="dxa"/>
            <w:shd w:val="clear" w:color="auto" w:fill="F2DBDB"/>
          </w:tcPr>
          <w:p w:rsidR="00B77DF9" w:rsidRPr="008C1411" w:rsidRDefault="00B77DF9" w:rsidP="00EB4594">
            <w:pPr>
              <w:ind w:firstLine="0"/>
              <w:contextualSpacing/>
              <w:jc w:val="center"/>
            </w:pPr>
            <w:r w:rsidRPr="008C1411">
              <w:t>55%</w:t>
            </w:r>
          </w:p>
        </w:tc>
        <w:tc>
          <w:tcPr>
            <w:tcW w:w="1701" w:type="dxa"/>
            <w:shd w:val="clear" w:color="auto" w:fill="F2DBDB"/>
          </w:tcPr>
          <w:p w:rsidR="00B77DF9" w:rsidRPr="008C1411" w:rsidRDefault="00B77DF9" w:rsidP="00EB4594">
            <w:pPr>
              <w:ind w:firstLine="0"/>
              <w:contextualSpacing/>
              <w:jc w:val="center"/>
            </w:pPr>
            <w:r w:rsidRPr="008C1411">
              <w:t>78%</w:t>
            </w:r>
          </w:p>
        </w:tc>
      </w:tr>
      <w:tr w:rsidR="00B77DF9" w:rsidRPr="005323DB" w:rsidTr="00EE0595">
        <w:trPr>
          <w:trHeight w:val="273"/>
          <w:jc w:val="center"/>
        </w:trPr>
        <w:tc>
          <w:tcPr>
            <w:tcW w:w="2532"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87" w:type="dxa"/>
            <w:shd w:val="clear" w:color="auto" w:fill="C5FFC5"/>
          </w:tcPr>
          <w:p w:rsidR="00B77DF9" w:rsidRPr="008C1411" w:rsidRDefault="00B77DF9" w:rsidP="00EB4594">
            <w:pPr>
              <w:ind w:firstLine="0"/>
              <w:contextualSpacing/>
              <w:jc w:val="center"/>
            </w:pPr>
            <w:r w:rsidRPr="008C1411">
              <w:t>33%</w:t>
            </w:r>
          </w:p>
        </w:tc>
        <w:tc>
          <w:tcPr>
            <w:tcW w:w="1559" w:type="dxa"/>
            <w:shd w:val="clear" w:color="auto" w:fill="C5FFC5"/>
          </w:tcPr>
          <w:p w:rsidR="00B77DF9" w:rsidRPr="008C1411" w:rsidRDefault="00B77DF9" w:rsidP="00EB4594">
            <w:pPr>
              <w:ind w:firstLine="0"/>
              <w:contextualSpacing/>
              <w:jc w:val="center"/>
            </w:pPr>
            <w:r w:rsidRPr="008C1411">
              <w:t>25%</w:t>
            </w:r>
          </w:p>
        </w:tc>
        <w:tc>
          <w:tcPr>
            <w:tcW w:w="1843" w:type="dxa"/>
            <w:shd w:val="clear" w:color="auto" w:fill="C5FFC5"/>
          </w:tcPr>
          <w:p w:rsidR="00B77DF9" w:rsidRPr="008C1411" w:rsidRDefault="00B77DF9" w:rsidP="00EB4594">
            <w:pPr>
              <w:ind w:firstLine="0"/>
              <w:contextualSpacing/>
              <w:jc w:val="center"/>
            </w:pPr>
            <w:r w:rsidRPr="008C1411">
              <w:t>31%</w:t>
            </w:r>
          </w:p>
        </w:tc>
        <w:tc>
          <w:tcPr>
            <w:tcW w:w="1701" w:type="dxa"/>
            <w:shd w:val="clear" w:color="auto" w:fill="C5FFC5"/>
          </w:tcPr>
          <w:p w:rsidR="00B77DF9" w:rsidRPr="008C1411" w:rsidRDefault="00B77DF9" w:rsidP="00EB4594">
            <w:pPr>
              <w:ind w:firstLine="0"/>
              <w:contextualSpacing/>
              <w:jc w:val="center"/>
            </w:pPr>
            <w:r w:rsidRPr="008C1411">
              <w:t>19%</w:t>
            </w:r>
          </w:p>
        </w:tc>
      </w:tr>
      <w:tr w:rsidR="00B77DF9" w:rsidRPr="005323DB" w:rsidTr="00EE0595">
        <w:trPr>
          <w:trHeight w:val="273"/>
          <w:jc w:val="center"/>
        </w:trPr>
        <w:tc>
          <w:tcPr>
            <w:tcW w:w="2532"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87" w:type="dxa"/>
            <w:shd w:val="clear" w:color="auto" w:fill="C6D9F1"/>
          </w:tcPr>
          <w:p w:rsidR="00B77DF9" w:rsidRPr="008C1411" w:rsidRDefault="00B77DF9" w:rsidP="00EB4594">
            <w:pPr>
              <w:ind w:firstLine="0"/>
              <w:contextualSpacing/>
              <w:jc w:val="center"/>
            </w:pPr>
            <w:r w:rsidRPr="008C1411">
              <w:t>16%</w:t>
            </w:r>
          </w:p>
        </w:tc>
        <w:tc>
          <w:tcPr>
            <w:tcW w:w="1559" w:type="dxa"/>
            <w:shd w:val="clear" w:color="auto" w:fill="C6D9F1"/>
          </w:tcPr>
          <w:p w:rsidR="00B77DF9" w:rsidRPr="008C1411" w:rsidRDefault="00B77DF9" w:rsidP="00EB4594">
            <w:pPr>
              <w:ind w:firstLine="0"/>
              <w:contextualSpacing/>
              <w:jc w:val="center"/>
            </w:pPr>
            <w:r w:rsidRPr="008C1411">
              <w:t>4%</w:t>
            </w:r>
          </w:p>
        </w:tc>
        <w:tc>
          <w:tcPr>
            <w:tcW w:w="1843" w:type="dxa"/>
            <w:shd w:val="clear" w:color="auto" w:fill="C6D9F1"/>
          </w:tcPr>
          <w:p w:rsidR="00B77DF9" w:rsidRPr="008C1411" w:rsidRDefault="00B77DF9" w:rsidP="00EB4594">
            <w:pPr>
              <w:ind w:firstLine="0"/>
              <w:contextualSpacing/>
              <w:jc w:val="center"/>
            </w:pPr>
            <w:r w:rsidRPr="008C1411">
              <w:t>14%</w:t>
            </w:r>
          </w:p>
        </w:tc>
        <w:tc>
          <w:tcPr>
            <w:tcW w:w="1701" w:type="dxa"/>
            <w:shd w:val="clear" w:color="auto" w:fill="C6D9F1"/>
          </w:tcPr>
          <w:p w:rsidR="00B77DF9" w:rsidRPr="008C1411" w:rsidRDefault="00B77DF9" w:rsidP="00EB4594">
            <w:pPr>
              <w:ind w:firstLine="0"/>
              <w:contextualSpacing/>
              <w:jc w:val="center"/>
            </w:pPr>
            <w:r w:rsidRPr="008C1411">
              <w:t>3%</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«Эмоционально отзывчивый»</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200150"/>
            <wp:effectExtent l="19050" t="0" r="0" b="0"/>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77DF9" w:rsidRPr="000C54BB" w:rsidRDefault="00B77DF9" w:rsidP="00EB4594">
      <w:pPr>
        <w:ind w:firstLine="0"/>
        <w:rPr>
          <w:sz w:val="22"/>
          <w:szCs w:val="22"/>
        </w:rPr>
      </w:pPr>
      <w:r w:rsidRPr="000C54BB">
        <w:rPr>
          <w:sz w:val="22"/>
          <w:szCs w:val="22"/>
        </w:rPr>
        <w:t>Данное обследование показывает, что эмоциональная отзывчивость детей стабильно возрастает.</w:t>
      </w:r>
    </w:p>
    <w:p w:rsidR="00B77DF9" w:rsidRPr="000C54BB" w:rsidRDefault="00B77DF9" w:rsidP="000C54BB">
      <w:pPr>
        <w:ind w:firstLine="0"/>
        <w:jc w:val="center"/>
        <w:rPr>
          <w:b/>
          <w:i/>
          <w:sz w:val="22"/>
          <w:szCs w:val="22"/>
        </w:rPr>
      </w:pPr>
      <w:r w:rsidRPr="000C54BB">
        <w:rPr>
          <w:b/>
          <w:i/>
          <w:sz w:val="22"/>
          <w:szCs w:val="22"/>
        </w:rPr>
        <w:t>Анализ динамики формирования</w:t>
      </w:r>
      <w:r w:rsidR="000C54BB">
        <w:rPr>
          <w:b/>
          <w:i/>
          <w:sz w:val="22"/>
          <w:szCs w:val="22"/>
        </w:rPr>
        <w:t xml:space="preserve"> </w:t>
      </w:r>
      <w:r w:rsidRPr="000C54BB">
        <w:rPr>
          <w:b/>
          <w:i/>
          <w:sz w:val="22"/>
          <w:szCs w:val="22"/>
        </w:rPr>
        <w:t>интегративного качества «Овладевший средствами общения и способами взаимодействия со взрослыми и сверстниками»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0"/>
        <w:gridCol w:w="1692"/>
        <w:gridCol w:w="1564"/>
        <w:gridCol w:w="1849"/>
        <w:gridCol w:w="1706"/>
      </w:tblGrid>
      <w:tr w:rsidR="00B77DF9" w:rsidRPr="000C54BB" w:rsidTr="00EE0595">
        <w:trPr>
          <w:trHeight w:val="280"/>
          <w:jc w:val="center"/>
        </w:trPr>
        <w:tc>
          <w:tcPr>
            <w:tcW w:w="2540" w:type="dxa"/>
            <w:tcBorders>
              <w:bottom w:val="single" w:sz="4" w:space="0" w:color="auto"/>
            </w:tcBorders>
            <w:shd w:val="clear" w:color="auto" w:fill="auto"/>
            <w:vAlign w:val="center"/>
          </w:tcPr>
          <w:p w:rsidR="00B77DF9" w:rsidRPr="000C54BB" w:rsidRDefault="00B77DF9" w:rsidP="00EB4594">
            <w:pPr>
              <w:ind w:firstLine="0"/>
              <w:contextualSpacing/>
              <w:jc w:val="center"/>
              <w:rPr>
                <w:rFonts w:eastAsia="Calibri"/>
                <w:b/>
                <w:sz w:val="22"/>
                <w:szCs w:val="22"/>
              </w:rPr>
            </w:pPr>
            <w:r w:rsidRPr="000C54BB">
              <w:rPr>
                <w:rFonts w:eastAsia="Calibri"/>
                <w:b/>
                <w:sz w:val="22"/>
                <w:szCs w:val="22"/>
              </w:rPr>
              <w:t>Учебный год</w:t>
            </w:r>
          </w:p>
        </w:tc>
        <w:tc>
          <w:tcPr>
            <w:tcW w:w="3256" w:type="dxa"/>
            <w:gridSpan w:val="2"/>
            <w:shd w:val="clear" w:color="auto" w:fill="auto"/>
            <w:vAlign w:val="center"/>
          </w:tcPr>
          <w:p w:rsidR="00B77DF9" w:rsidRPr="000C54BB" w:rsidRDefault="00B77DF9" w:rsidP="00EB4594">
            <w:pPr>
              <w:ind w:firstLine="0"/>
              <w:contextualSpacing/>
              <w:jc w:val="center"/>
              <w:rPr>
                <w:rFonts w:eastAsia="Calibri"/>
                <w:b/>
                <w:sz w:val="22"/>
                <w:szCs w:val="22"/>
              </w:rPr>
            </w:pPr>
            <w:r w:rsidRPr="000C54BB">
              <w:rPr>
                <w:rFonts w:eastAsia="Calibri"/>
                <w:b/>
                <w:sz w:val="22"/>
                <w:szCs w:val="22"/>
              </w:rPr>
              <w:t>2011 – 2012</w:t>
            </w:r>
          </w:p>
        </w:tc>
        <w:tc>
          <w:tcPr>
            <w:tcW w:w="3555" w:type="dxa"/>
            <w:gridSpan w:val="2"/>
            <w:shd w:val="clear" w:color="auto" w:fill="auto"/>
            <w:vAlign w:val="center"/>
          </w:tcPr>
          <w:p w:rsidR="00B77DF9" w:rsidRPr="000C54BB" w:rsidRDefault="00B77DF9" w:rsidP="00EB4594">
            <w:pPr>
              <w:ind w:firstLine="0"/>
              <w:contextualSpacing/>
              <w:jc w:val="center"/>
              <w:rPr>
                <w:rFonts w:eastAsia="Calibri"/>
                <w:b/>
                <w:sz w:val="22"/>
                <w:szCs w:val="22"/>
              </w:rPr>
            </w:pPr>
            <w:r w:rsidRPr="000C54BB">
              <w:rPr>
                <w:rFonts w:eastAsia="Calibri"/>
                <w:b/>
                <w:sz w:val="22"/>
                <w:szCs w:val="22"/>
              </w:rPr>
              <w:t>2012 – 2013</w:t>
            </w:r>
          </w:p>
        </w:tc>
      </w:tr>
      <w:tr w:rsidR="00B77DF9" w:rsidRPr="000C54BB" w:rsidTr="00EE0595">
        <w:trPr>
          <w:trHeight w:val="128"/>
          <w:jc w:val="center"/>
        </w:trPr>
        <w:tc>
          <w:tcPr>
            <w:tcW w:w="2540" w:type="dxa"/>
            <w:tcBorders>
              <w:top w:val="single" w:sz="4" w:space="0" w:color="auto"/>
            </w:tcBorders>
            <w:shd w:val="clear" w:color="auto" w:fill="auto"/>
            <w:vAlign w:val="center"/>
          </w:tcPr>
          <w:p w:rsidR="00B77DF9" w:rsidRPr="000C54BB" w:rsidRDefault="00B77DF9" w:rsidP="00EB4594">
            <w:pPr>
              <w:ind w:firstLine="0"/>
              <w:contextualSpacing/>
              <w:jc w:val="center"/>
              <w:rPr>
                <w:rFonts w:eastAsia="Calibri"/>
                <w:sz w:val="22"/>
                <w:szCs w:val="22"/>
              </w:rPr>
            </w:pPr>
            <w:r w:rsidRPr="000C54BB">
              <w:rPr>
                <w:rFonts w:eastAsia="Calibri"/>
                <w:sz w:val="22"/>
                <w:szCs w:val="22"/>
              </w:rPr>
              <w:t>Уровни</w:t>
            </w:r>
          </w:p>
        </w:tc>
        <w:tc>
          <w:tcPr>
            <w:tcW w:w="1692" w:type="dxa"/>
            <w:shd w:val="clear" w:color="auto" w:fill="auto"/>
            <w:vAlign w:val="center"/>
          </w:tcPr>
          <w:p w:rsidR="00B77DF9" w:rsidRPr="000C54BB" w:rsidRDefault="00B77DF9" w:rsidP="00EB4594">
            <w:pPr>
              <w:ind w:firstLine="0"/>
              <w:contextualSpacing/>
              <w:jc w:val="center"/>
              <w:rPr>
                <w:rFonts w:eastAsia="Calibri"/>
                <w:sz w:val="22"/>
                <w:szCs w:val="22"/>
              </w:rPr>
            </w:pPr>
            <w:r w:rsidRPr="000C54BB">
              <w:rPr>
                <w:rFonts w:eastAsia="Calibri"/>
                <w:sz w:val="22"/>
                <w:szCs w:val="22"/>
              </w:rPr>
              <w:t>Начало года</w:t>
            </w:r>
          </w:p>
        </w:tc>
        <w:tc>
          <w:tcPr>
            <w:tcW w:w="1564" w:type="dxa"/>
            <w:shd w:val="clear" w:color="auto" w:fill="auto"/>
            <w:vAlign w:val="center"/>
          </w:tcPr>
          <w:p w:rsidR="00B77DF9" w:rsidRPr="000C54BB" w:rsidRDefault="00B77DF9" w:rsidP="00EB4594">
            <w:pPr>
              <w:ind w:firstLine="0"/>
              <w:contextualSpacing/>
              <w:jc w:val="center"/>
              <w:rPr>
                <w:rFonts w:eastAsia="Calibri"/>
                <w:sz w:val="22"/>
                <w:szCs w:val="22"/>
              </w:rPr>
            </w:pPr>
            <w:r w:rsidRPr="000C54BB">
              <w:rPr>
                <w:rFonts w:eastAsia="Calibri"/>
                <w:sz w:val="22"/>
                <w:szCs w:val="22"/>
              </w:rPr>
              <w:t>Конец года</w:t>
            </w:r>
          </w:p>
        </w:tc>
        <w:tc>
          <w:tcPr>
            <w:tcW w:w="1849" w:type="dxa"/>
            <w:shd w:val="clear" w:color="auto" w:fill="auto"/>
            <w:vAlign w:val="center"/>
          </w:tcPr>
          <w:p w:rsidR="00B77DF9" w:rsidRPr="000C54BB" w:rsidRDefault="00B77DF9" w:rsidP="00EB4594">
            <w:pPr>
              <w:ind w:firstLine="0"/>
              <w:contextualSpacing/>
              <w:jc w:val="center"/>
              <w:rPr>
                <w:rFonts w:eastAsia="Calibri"/>
                <w:sz w:val="22"/>
                <w:szCs w:val="22"/>
              </w:rPr>
            </w:pPr>
            <w:r w:rsidRPr="000C54BB">
              <w:rPr>
                <w:rFonts w:eastAsia="Calibri"/>
                <w:sz w:val="22"/>
                <w:szCs w:val="22"/>
              </w:rPr>
              <w:t>Начало года</w:t>
            </w:r>
          </w:p>
        </w:tc>
        <w:tc>
          <w:tcPr>
            <w:tcW w:w="1706" w:type="dxa"/>
            <w:shd w:val="clear" w:color="auto" w:fill="auto"/>
            <w:vAlign w:val="center"/>
          </w:tcPr>
          <w:p w:rsidR="00B77DF9" w:rsidRPr="000C54BB" w:rsidRDefault="00B77DF9" w:rsidP="00EB4594">
            <w:pPr>
              <w:ind w:firstLine="0"/>
              <w:contextualSpacing/>
              <w:jc w:val="center"/>
              <w:rPr>
                <w:rFonts w:eastAsia="Calibri"/>
                <w:sz w:val="22"/>
                <w:szCs w:val="22"/>
              </w:rPr>
            </w:pPr>
            <w:r w:rsidRPr="000C54BB">
              <w:rPr>
                <w:rFonts w:eastAsia="Calibri"/>
                <w:sz w:val="22"/>
                <w:szCs w:val="22"/>
              </w:rPr>
              <w:t>Конец года</w:t>
            </w:r>
          </w:p>
        </w:tc>
      </w:tr>
      <w:tr w:rsidR="00B77DF9" w:rsidRPr="000C54BB" w:rsidTr="00EE0595">
        <w:trPr>
          <w:trHeight w:val="280"/>
          <w:jc w:val="center"/>
        </w:trPr>
        <w:tc>
          <w:tcPr>
            <w:tcW w:w="2540" w:type="dxa"/>
            <w:shd w:val="clear" w:color="auto" w:fill="F2DBDB"/>
          </w:tcPr>
          <w:p w:rsidR="00B77DF9" w:rsidRPr="000C54BB" w:rsidRDefault="00B77DF9" w:rsidP="00EB4594">
            <w:pPr>
              <w:ind w:firstLine="0"/>
              <w:contextualSpacing/>
              <w:rPr>
                <w:rFonts w:eastAsia="Calibri"/>
                <w:sz w:val="22"/>
                <w:szCs w:val="22"/>
              </w:rPr>
            </w:pPr>
            <w:r w:rsidRPr="000C54BB">
              <w:rPr>
                <w:rFonts w:eastAsia="Calibri"/>
                <w:sz w:val="22"/>
                <w:szCs w:val="22"/>
              </w:rPr>
              <w:t>Высокий уровень</w:t>
            </w:r>
          </w:p>
        </w:tc>
        <w:tc>
          <w:tcPr>
            <w:tcW w:w="1692" w:type="dxa"/>
            <w:shd w:val="clear" w:color="auto" w:fill="F2DBDB"/>
          </w:tcPr>
          <w:p w:rsidR="00B77DF9" w:rsidRPr="000C54BB" w:rsidRDefault="00B77DF9" w:rsidP="00EB4594">
            <w:pPr>
              <w:ind w:firstLine="0"/>
              <w:contextualSpacing/>
              <w:jc w:val="center"/>
              <w:rPr>
                <w:sz w:val="22"/>
                <w:szCs w:val="22"/>
              </w:rPr>
            </w:pPr>
            <w:r w:rsidRPr="000C54BB">
              <w:rPr>
                <w:sz w:val="22"/>
                <w:szCs w:val="22"/>
              </w:rPr>
              <w:t>48%</w:t>
            </w:r>
          </w:p>
        </w:tc>
        <w:tc>
          <w:tcPr>
            <w:tcW w:w="1564" w:type="dxa"/>
            <w:shd w:val="clear" w:color="auto" w:fill="F2DBDB"/>
          </w:tcPr>
          <w:p w:rsidR="00B77DF9" w:rsidRPr="000C54BB" w:rsidRDefault="00B77DF9" w:rsidP="00EB4594">
            <w:pPr>
              <w:ind w:firstLine="0"/>
              <w:contextualSpacing/>
              <w:jc w:val="center"/>
              <w:rPr>
                <w:sz w:val="22"/>
                <w:szCs w:val="22"/>
              </w:rPr>
            </w:pPr>
            <w:r w:rsidRPr="000C54BB">
              <w:rPr>
                <w:sz w:val="22"/>
                <w:szCs w:val="22"/>
              </w:rPr>
              <w:t>69%</w:t>
            </w:r>
          </w:p>
        </w:tc>
        <w:tc>
          <w:tcPr>
            <w:tcW w:w="1849" w:type="dxa"/>
            <w:shd w:val="clear" w:color="auto" w:fill="F2DBDB"/>
          </w:tcPr>
          <w:p w:rsidR="00B77DF9" w:rsidRPr="000C54BB" w:rsidRDefault="00B77DF9" w:rsidP="00EB4594">
            <w:pPr>
              <w:ind w:firstLine="0"/>
              <w:contextualSpacing/>
              <w:jc w:val="center"/>
              <w:rPr>
                <w:sz w:val="22"/>
                <w:szCs w:val="22"/>
              </w:rPr>
            </w:pPr>
            <w:r w:rsidRPr="000C54BB">
              <w:rPr>
                <w:sz w:val="22"/>
                <w:szCs w:val="22"/>
              </w:rPr>
              <w:t>51%</w:t>
            </w:r>
          </w:p>
        </w:tc>
        <w:tc>
          <w:tcPr>
            <w:tcW w:w="1706" w:type="dxa"/>
            <w:shd w:val="clear" w:color="auto" w:fill="F2DBDB"/>
          </w:tcPr>
          <w:p w:rsidR="00B77DF9" w:rsidRPr="000C54BB" w:rsidRDefault="00B77DF9" w:rsidP="00EB4594">
            <w:pPr>
              <w:ind w:firstLine="0"/>
              <w:contextualSpacing/>
              <w:jc w:val="center"/>
              <w:rPr>
                <w:sz w:val="22"/>
                <w:szCs w:val="22"/>
              </w:rPr>
            </w:pPr>
            <w:r w:rsidRPr="000C54BB">
              <w:rPr>
                <w:sz w:val="22"/>
                <w:szCs w:val="22"/>
              </w:rPr>
              <w:t>74%</w:t>
            </w:r>
          </w:p>
        </w:tc>
      </w:tr>
      <w:tr w:rsidR="00B77DF9" w:rsidRPr="000C54BB" w:rsidTr="00EE0595">
        <w:trPr>
          <w:trHeight w:val="294"/>
          <w:jc w:val="center"/>
        </w:trPr>
        <w:tc>
          <w:tcPr>
            <w:tcW w:w="2540" w:type="dxa"/>
            <w:shd w:val="clear" w:color="auto" w:fill="C5FFC5"/>
          </w:tcPr>
          <w:p w:rsidR="00B77DF9" w:rsidRPr="000C54BB" w:rsidRDefault="00B77DF9" w:rsidP="00EB4594">
            <w:pPr>
              <w:ind w:firstLine="0"/>
              <w:contextualSpacing/>
              <w:rPr>
                <w:rFonts w:eastAsia="Calibri"/>
                <w:sz w:val="22"/>
                <w:szCs w:val="22"/>
              </w:rPr>
            </w:pPr>
            <w:r w:rsidRPr="000C54BB">
              <w:rPr>
                <w:rFonts w:eastAsia="Calibri"/>
                <w:sz w:val="22"/>
                <w:szCs w:val="22"/>
              </w:rPr>
              <w:t>Средний уровень</w:t>
            </w:r>
          </w:p>
        </w:tc>
        <w:tc>
          <w:tcPr>
            <w:tcW w:w="1692" w:type="dxa"/>
            <w:shd w:val="clear" w:color="auto" w:fill="C5FFC5"/>
          </w:tcPr>
          <w:p w:rsidR="00B77DF9" w:rsidRPr="000C54BB" w:rsidRDefault="00B77DF9" w:rsidP="00EB4594">
            <w:pPr>
              <w:ind w:firstLine="0"/>
              <w:contextualSpacing/>
              <w:jc w:val="center"/>
              <w:rPr>
                <w:sz w:val="22"/>
                <w:szCs w:val="22"/>
              </w:rPr>
            </w:pPr>
            <w:r w:rsidRPr="000C54BB">
              <w:rPr>
                <w:sz w:val="22"/>
                <w:szCs w:val="22"/>
              </w:rPr>
              <w:t>35%</w:t>
            </w:r>
          </w:p>
        </w:tc>
        <w:tc>
          <w:tcPr>
            <w:tcW w:w="1564" w:type="dxa"/>
            <w:shd w:val="clear" w:color="auto" w:fill="C5FFC5"/>
          </w:tcPr>
          <w:p w:rsidR="00B77DF9" w:rsidRPr="000C54BB" w:rsidRDefault="00B77DF9" w:rsidP="00EB4594">
            <w:pPr>
              <w:ind w:firstLine="0"/>
              <w:contextualSpacing/>
              <w:jc w:val="center"/>
              <w:rPr>
                <w:sz w:val="22"/>
                <w:szCs w:val="22"/>
              </w:rPr>
            </w:pPr>
            <w:r w:rsidRPr="000C54BB">
              <w:rPr>
                <w:sz w:val="22"/>
                <w:szCs w:val="22"/>
              </w:rPr>
              <w:t>24%</w:t>
            </w:r>
          </w:p>
        </w:tc>
        <w:tc>
          <w:tcPr>
            <w:tcW w:w="1849" w:type="dxa"/>
            <w:shd w:val="clear" w:color="auto" w:fill="C5FFC5"/>
          </w:tcPr>
          <w:p w:rsidR="00B77DF9" w:rsidRPr="000C54BB" w:rsidRDefault="00B77DF9" w:rsidP="00EB4594">
            <w:pPr>
              <w:ind w:firstLine="0"/>
              <w:contextualSpacing/>
              <w:jc w:val="center"/>
              <w:rPr>
                <w:sz w:val="22"/>
                <w:szCs w:val="22"/>
              </w:rPr>
            </w:pPr>
            <w:r w:rsidRPr="000C54BB">
              <w:rPr>
                <w:sz w:val="22"/>
                <w:szCs w:val="22"/>
              </w:rPr>
              <w:t>33%</w:t>
            </w:r>
          </w:p>
        </w:tc>
        <w:tc>
          <w:tcPr>
            <w:tcW w:w="1706" w:type="dxa"/>
            <w:shd w:val="clear" w:color="auto" w:fill="C5FFC5"/>
          </w:tcPr>
          <w:p w:rsidR="00B77DF9" w:rsidRPr="000C54BB" w:rsidRDefault="00B77DF9" w:rsidP="00EB4594">
            <w:pPr>
              <w:ind w:firstLine="0"/>
              <w:contextualSpacing/>
              <w:jc w:val="center"/>
              <w:rPr>
                <w:sz w:val="22"/>
                <w:szCs w:val="22"/>
              </w:rPr>
            </w:pPr>
            <w:r w:rsidRPr="000C54BB">
              <w:rPr>
                <w:sz w:val="22"/>
                <w:szCs w:val="22"/>
              </w:rPr>
              <w:t>23%</w:t>
            </w:r>
          </w:p>
        </w:tc>
      </w:tr>
      <w:tr w:rsidR="00B77DF9" w:rsidRPr="000C54BB" w:rsidTr="00EE0595">
        <w:trPr>
          <w:trHeight w:val="294"/>
          <w:jc w:val="center"/>
        </w:trPr>
        <w:tc>
          <w:tcPr>
            <w:tcW w:w="2540" w:type="dxa"/>
            <w:shd w:val="clear" w:color="auto" w:fill="C6D9F1"/>
          </w:tcPr>
          <w:p w:rsidR="00B77DF9" w:rsidRPr="000C54BB" w:rsidRDefault="00B77DF9" w:rsidP="00EB4594">
            <w:pPr>
              <w:ind w:firstLine="0"/>
              <w:contextualSpacing/>
              <w:rPr>
                <w:rFonts w:eastAsia="Calibri"/>
                <w:sz w:val="22"/>
                <w:szCs w:val="22"/>
              </w:rPr>
            </w:pPr>
            <w:r w:rsidRPr="000C54BB">
              <w:rPr>
                <w:rFonts w:eastAsia="Calibri"/>
                <w:sz w:val="22"/>
                <w:szCs w:val="22"/>
              </w:rPr>
              <w:t>Низкий уровень</w:t>
            </w:r>
          </w:p>
        </w:tc>
        <w:tc>
          <w:tcPr>
            <w:tcW w:w="1692" w:type="dxa"/>
            <w:shd w:val="clear" w:color="auto" w:fill="C6D9F1"/>
          </w:tcPr>
          <w:p w:rsidR="00B77DF9" w:rsidRPr="000C54BB" w:rsidRDefault="00B77DF9" w:rsidP="00EB4594">
            <w:pPr>
              <w:ind w:firstLine="0"/>
              <w:contextualSpacing/>
              <w:jc w:val="center"/>
              <w:rPr>
                <w:sz w:val="22"/>
                <w:szCs w:val="22"/>
              </w:rPr>
            </w:pPr>
            <w:r w:rsidRPr="000C54BB">
              <w:rPr>
                <w:sz w:val="22"/>
                <w:szCs w:val="22"/>
              </w:rPr>
              <w:t>17%</w:t>
            </w:r>
          </w:p>
        </w:tc>
        <w:tc>
          <w:tcPr>
            <w:tcW w:w="1564" w:type="dxa"/>
            <w:shd w:val="clear" w:color="auto" w:fill="C6D9F1"/>
          </w:tcPr>
          <w:p w:rsidR="00B77DF9" w:rsidRPr="000C54BB" w:rsidRDefault="00B77DF9" w:rsidP="00EB4594">
            <w:pPr>
              <w:ind w:firstLine="0"/>
              <w:contextualSpacing/>
              <w:jc w:val="center"/>
              <w:rPr>
                <w:sz w:val="22"/>
                <w:szCs w:val="22"/>
              </w:rPr>
            </w:pPr>
            <w:r w:rsidRPr="000C54BB">
              <w:rPr>
                <w:sz w:val="22"/>
                <w:szCs w:val="22"/>
              </w:rPr>
              <w:t>7%</w:t>
            </w:r>
          </w:p>
        </w:tc>
        <w:tc>
          <w:tcPr>
            <w:tcW w:w="1849" w:type="dxa"/>
            <w:shd w:val="clear" w:color="auto" w:fill="C6D9F1"/>
          </w:tcPr>
          <w:p w:rsidR="00B77DF9" w:rsidRPr="000C54BB" w:rsidRDefault="00B77DF9" w:rsidP="00EB4594">
            <w:pPr>
              <w:ind w:firstLine="0"/>
              <w:contextualSpacing/>
              <w:jc w:val="center"/>
              <w:rPr>
                <w:sz w:val="22"/>
                <w:szCs w:val="22"/>
              </w:rPr>
            </w:pPr>
            <w:r w:rsidRPr="000C54BB">
              <w:rPr>
                <w:sz w:val="22"/>
                <w:szCs w:val="22"/>
              </w:rPr>
              <w:t>16%</w:t>
            </w:r>
          </w:p>
        </w:tc>
        <w:tc>
          <w:tcPr>
            <w:tcW w:w="1706" w:type="dxa"/>
            <w:shd w:val="clear" w:color="auto" w:fill="C6D9F1"/>
          </w:tcPr>
          <w:p w:rsidR="00B77DF9" w:rsidRPr="000C54BB" w:rsidRDefault="00B77DF9" w:rsidP="00EB4594">
            <w:pPr>
              <w:ind w:firstLine="0"/>
              <w:contextualSpacing/>
              <w:jc w:val="center"/>
              <w:rPr>
                <w:sz w:val="22"/>
                <w:szCs w:val="22"/>
              </w:rPr>
            </w:pPr>
            <w:r w:rsidRPr="000C54BB">
              <w:rPr>
                <w:sz w:val="22"/>
                <w:szCs w:val="22"/>
              </w:rPr>
              <w:t>3%</w:t>
            </w:r>
          </w:p>
        </w:tc>
      </w:tr>
    </w:tbl>
    <w:p w:rsidR="00B77DF9" w:rsidRPr="005323DB" w:rsidRDefault="00B77DF9" w:rsidP="00EB4594">
      <w:pPr>
        <w:ind w:firstLine="0"/>
        <w:contextualSpacing/>
        <w:jc w:val="center"/>
        <w:rPr>
          <w:szCs w:val="28"/>
        </w:rPr>
      </w:pPr>
      <w:r w:rsidRPr="005323DB">
        <w:rPr>
          <w:szCs w:val="28"/>
        </w:rPr>
        <w:lastRenderedPageBreak/>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«Овладевший средствами общения и способами взаимодействия со взрослыми и сверстниками»</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77DF9" w:rsidRPr="005323DB" w:rsidRDefault="00B77DF9" w:rsidP="00EB4594">
      <w:pPr>
        <w:ind w:firstLine="0"/>
        <w:contextualSpacing/>
        <w:rPr>
          <w:szCs w:val="28"/>
        </w:rPr>
      </w:pPr>
      <w:r w:rsidRPr="005323DB">
        <w:rPr>
          <w:szCs w:val="28"/>
        </w:rPr>
        <w:t>Проанализировав результаты диагностического обследования, можно проследить положительную динамику в овладении детьми средствами общения и способами взаимодействия со взрослыми и сверстниками.</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Default="00B77DF9" w:rsidP="00EB4594">
      <w:pPr>
        <w:ind w:firstLine="0"/>
        <w:contextualSpacing/>
        <w:jc w:val="center"/>
        <w:rPr>
          <w:b/>
          <w:i/>
          <w:szCs w:val="28"/>
        </w:rPr>
      </w:pPr>
      <w:r w:rsidRPr="005323DB">
        <w:rPr>
          <w:b/>
          <w:i/>
          <w:szCs w:val="28"/>
        </w:rPr>
        <w:t xml:space="preserve">интегративного качества «Способный управлять своим поведением и планировать свои действия на основе первичных ценностных представлений, соблюдение элементарных общественных норм </w:t>
      </w:r>
    </w:p>
    <w:p w:rsidR="00B77DF9" w:rsidRPr="005323DB" w:rsidRDefault="00B77DF9" w:rsidP="00EB4594">
      <w:pPr>
        <w:ind w:firstLine="0"/>
        <w:contextualSpacing/>
        <w:jc w:val="center"/>
        <w:rPr>
          <w:b/>
          <w:i/>
          <w:szCs w:val="28"/>
        </w:rPr>
      </w:pPr>
      <w:r w:rsidRPr="005323DB">
        <w:rPr>
          <w:b/>
          <w:i/>
          <w:szCs w:val="28"/>
        </w:rPr>
        <w:t>и правил поведения»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0"/>
        <w:gridCol w:w="1692"/>
        <w:gridCol w:w="1564"/>
        <w:gridCol w:w="1849"/>
        <w:gridCol w:w="1706"/>
      </w:tblGrid>
      <w:tr w:rsidR="00B77DF9" w:rsidRPr="005323DB" w:rsidTr="00EE0595">
        <w:trPr>
          <w:trHeight w:val="271"/>
          <w:jc w:val="center"/>
        </w:trPr>
        <w:tc>
          <w:tcPr>
            <w:tcW w:w="2540"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56"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55"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4"/>
          <w:jc w:val="center"/>
        </w:trPr>
        <w:tc>
          <w:tcPr>
            <w:tcW w:w="2540"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92"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64"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4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06"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71"/>
          <w:jc w:val="center"/>
        </w:trPr>
        <w:tc>
          <w:tcPr>
            <w:tcW w:w="2540"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92" w:type="dxa"/>
            <w:shd w:val="clear" w:color="auto" w:fill="F2DBDB"/>
          </w:tcPr>
          <w:p w:rsidR="00B77DF9" w:rsidRPr="008C1411" w:rsidRDefault="00B77DF9" w:rsidP="00EB4594">
            <w:pPr>
              <w:ind w:firstLine="0"/>
              <w:contextualSpacing/>
              <w:jc w:val="center"/>
              <w:rPr>
                <w:rFonts w:eastAsia="Calibri"/>
              </w:rPr>
            </w:pPr>
            <w:r w:rsidRPr="008C1411">
              <w:rPr>
                <w:rFonts w:eastAsia="Calibri"/>
              </w:rPr>
              <w:t>28%</w:t>
            </w:r>
          </w:p>
        </w:tc>
        <w:tc>
          <w:tcPr>
            <w:tcW w:w="1564" w:type="dxa"/>
            <w:shd w:val="clear" w:color="auto" w:fill="F2DBDB"/>
          </w:tcPr>
          <w:p w:rsidR="00B77DF9" w:rsidRPr="008C1411" w:rsidRDefault="00B77DF9" w:rsidP="00EB4594">
            <w:pPr>
              <w:ind w:firstLine="0"/>
              <w:contextualSpacing/>
              <w:jc w:val="center"/>
              <w:rPr>
                <w:rFonts w:eastAsia="Calibri"/>
              </w:rPr>
            </w:pPr>
            <w:r w:rsidRPr="008C1411">
              <w:rPr>
                <w:rFonts w:eastAsia="Calibri"/>
              </w:rPr>
              <w:t>60%</w:t>
            </w:r>
          </w:p>
        </w:tc>
        <w:tc>
          <w:tcPr>
            <w:tcW w:w="1849" w:type="dxa"/>
            <w:shd w:val="clear" w:color="auto" w:fill="F2DBDB"/>
          </w:tcPr>
          <w:p w:rsidR="00B77DF9" w:rsidRPr="008C1411" w:rsidRDefault="00B77DF9" w:rsidP="00EB4594">
            <w:pPr>
              <w:ind w:firstLine="0"/>
              <w:contextualSpacing/>
              <w:jc w:val="center"/>
              <w:rPr>
                <w:rFonts w:eastAsia="Calibri"/>
              </w:rPr>
            </w:pPr>
            <w:r w:rsidRPr="008C1411">
              <w:rPr>
                <w:rFonts w:eastAsia="Calibri"/>
              </w:rPr>
              <w:t>34%</w:t>
            </w:r>
          </w:p>
        </w:tc>
        <w:tc>
          <w:tcPr>
            <w:tcW w:w="1706"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71%</w:t>
            </w:r>
          </w:p>
        </w:tc>
      </w:tr>
      <w:tr w:rsidR="00B77DF9" w:rsidRPr="005323DB" w:rsidTr="00EE0595">
        <w:trPr>
          <w:trHeight w:val="285"/>
          <w:jc w:val="center"/>
        </w:trPr>
        <w:tc>
          <w:tcPr>
            <w:tcW w:w="2540"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92" w:type="dxa"/>
            <w:shd w:val="clear" w:color="auto" w:fill="C5FFC5"/>
          </w:tcPr>
          <w:p w:rsidR="00B77DF9" w:rsidRPr="008C1411" w:rsidRDefault="00B77DF9" w:rsidP="00EB4594">
            <w:pPr>
              <w:ind w:firstLine="0"/>
              <w:contextualSpacing/>
              <w:jc w:val="center"/>
              <w:rPr>
                <w:rFonts w:eastAsia="Calibri"/>
              </w:rPr>
            </w:pPr>
            <w:r w:rsidRPr="008C1411">
              <w:rPr>
                <w:rFonts w:eastAsia="Calibri"/>
              </w:rPr>
              <w:t>50%</w:t>
            </w:r>
          </w:p>
        </w:tc>
        <w:tc>
          <w:tcPr>
            <w:tcW w:w="1564" w:type="dxa"/>
            <w:shd w:val="clear" w:color="auto" w:fill="C5FFC5"/>
          </w:tcPr>
          <w:p w:rsidR="00B77DF9" w:rsidRPr="008C1411" w:rsidRDefault="00B77DF9" w:rsidP="00EB4594">
            <w:pPr>
              <w:ind w:firstLine="0"/>
              <w:contextualSpacing/>
              <w:jc w:val="center"/>
              <w:rPr>
                <w:rFonts w:eastAsia="Calibri"/>
              </w:rPr>
            </w:pPr>
            <w:r w:rsidRPr="008C1411">
              <w:rPr>
                <w:rFonts w:eastAsia="Calibri"/>
              </w:rPr>
              <w:t>31%</w:t>
            </w:r>
          </w:p>
        </w:tc>
        <w:tc>
          <w:tcPr>
            <w:tcW w:w="1849"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48%</w:t>
            </w:r>
          </w:p>
        </w:tc>
        <w:tc>
          <w:tcPr>
            <w:tcW w:w="1706"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22%</w:t>
            </w:r>
          </w:p>
        </w:tc>
      </w:tr>
      <w:tr w:rsidR="00B77DF9" w:rsidRPr="005323DB" w:rsidTr="00EE0595">
        <w:trPr>
          <w:trHeight w:val="285"/>
          <w:jc w:val="center"/>
        </w:trPr>
        <w:tc>
          <w:tcPr>
            <w:tcW w:w="2540"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92" w:type="dxa"/>
            <w:shd w:val="clear" w:color="auto" w:fill="C6D9F1"/>
          </w:tcPr>
          <w:p w:rsidR="00B77DF9" w:rsidRPr="008C1411" w:rsidRDefault="00B77DF9" w:rsidP="00EB4594">
            <w:pPr>
              <w:ind w:firstLine="0"/>
              <w:contextualSpacing/>
              <w:jc w:val="center"/>
              <w:rPr>
                <w:rFonts w:eastAsia="Calibri"/>
              </w:rPr>
            </w:pPr>
            <w:r w:rsidRPr="008C1411">
              <w:rPr>
                <w:rFonts w:eastAsia="Calibri"/>
              </w:rPr>
              <w:t>22%</w:t>
            </w:r>
          </w:p>
        </w:tc>
        <w:tc>
          <w:tcPr>
            <w:tcW w:w="1564" w:type="dxa"/>
            <w:shd w:val="clear" w:color="auto" w:fill="C6D9F1"/>
          </w:tcPr>
          <w:p w:rsidR="00B77DF9" w:rsidRPr="008C1411" w:rsidRDefault="00B77DF9" w:rsidP="00EB4594">
            <w:pPr>
              <w:ind w:firstLine="0"/>
              <w:contextualSpacing/>
              <w:jc w:val="center"/>
              <w:rPr>
                <w:rFonts w:eastAsia="Calibri"/>
              </w:rPr>
            </w:pPr>
            <w:r w:rsidRPr="008C1411">
              <w:rPr>
                <w:rFonts w:eastAsia="Calibri"/>
              </w:rPr>
              <w:t>9%</w:t>
            </w:r>
          </w:p>
        </w:tc>
        <w:tc>
          <w:tcPr>
            <w:tcW w:w="1849" w:type="dxa"/>
            <w:shd w:val="clear" w:color="auto" w:fill="C6D9F1"/>
          </w:tcPr>
          <w:p w:rsidR="00B77DF9" w:rsidRPr="008C1411" w:rsidRDefault="00B77DF9" w:rsidP="00EB4594">
            <w:pPr>
              <w:ind w:firstLine="0"/>
              <w:contextualSpacing/>
              <w:jc w:val="center"/>
              <w:rPr>
                <w:rFonts w:eastAsia="Calibri"/>
              </w:rPr>
            </w:pPr>
            <w:r w:rsidRPr="008C1411">
              <w:rPr>
                <w:rFonts w:eastAsia="Calibri"/>
              </w:rPr>
              <w:t>28%</w:t>
            </w:r>
          </w:p>
        </w:tc>
        <w:tc>
          <w:tcPr>
            <w:tcW w:w="1706" w:type="dxa"/>
            <w:shd w:val="clear" w:color="auto" w:fill="C6D9F1"/>
          </w:tcPr>
          <w:p w:rsidR="00B77DF9" w:rsidRPr="008C1411" w:rsidRDefault="00B77DF9" w:rsidP="00EB4594">
            <w:pPr>
              <w:ind w:firstLine="0"/>
              <w:contextualSpacing/>
              <w:jc w:val="center"/>
              <w:rPr>
                <w:rFonts w:eastAsia="Calibri"/>
              </w:rPr>
            </w:pPr>
            <w:r w:rsidRPr="008C1411">
              <w:rPr>
                <w:rFonts w:eastAsia="Calibri"/>
              </w:rPr>
              <w:t>7%</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«Способный управлять своим поведением и планировать свои действия на основе первичных ценностных представлений, соблюдение элементарных общественных норм и правил поведения»</w:t>
      </w:r>
    </w:p>
    <w:p w:rsidR="00B77DF9"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77DF9" w:rsidRPr="005323DB" w:rsidRDefault="00B77DF9" w:rsidP="00EB4594">
      <w:pPr>
        <w:ind w:firstLine="0"/>
        <w:contextualSpacing/>
        <w:rPr>
          <w:szCs w:val="28"/>
        </w:rPr>
      </w:pPr>
      <w:r w:rsidRPr="005323DB">
        <w:rPr>
          <w:szCs w:val="28"/>
        </w:rPr>
        <w:t>Проанализировав данные, следуе</w:t>
      </w:r>
      <w:r>
        <w:rPr>
          <w:szCs w:val="28"/>
        </w:rPr>
        <w:t xml:space="preserve">т отметить возрастающий уровень </w:t>
      </w:r>
      <w:r w:rsidRPr="005323DB">
        <w:rPr>
          <w:szCs w:val="28"/>
        </w:rPr>
        <w:t>детей, умеющих управлять своим поведением в соответствии с общественными нормами.</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Pr="005323DB" w:rsidRDefault="00B77DF9" w:rsidP="00EB4594">
      <w:pPr>
        <w:ind w:firstLine="0"/>
        <w:contextualSpacing/>
        <w:jc w:val="center"/>
        <w:rPr>
          <w:b/>
          <w:i/>
          <w:szCs w:val="28"/>
        </w:rPr>
      </w:pPr>
      <w:r w:rsidRPr="005323DB">
        <w:rPr>
          <w:b/>
          <w:i/>
          <w:szCs w:val="28"/>
        </w:rPr>
        <w:t>интегративного качества «Способный решать интеллектуальные и личностные задачи, адекватные возрасту»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4"/>
        <w:gridCol w:w="1695"/>
        <w:gridCol w:w="1567"/>
        <w:gridCol w:w="1852"/>
        <w:gridCol w:w="1709"/>
      </w:tblGrid>
      <w:tr w:rsidR="00B77DF9" w:rsidRPr="005323DB" w:rsidTr="00EE0595">
        <w:trPr>
          <w:trHeight w:val="271"/>
          <w:jc w:val="center"/>
        </w:trPr>
        <w:tc>
          <w:tcPr>
            <w:tcW w:w="2544"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62"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61"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4"/>
          <w:jc w:val="center"/>
        </w:trPr>
        <w:tc>
          <w:tcPr>
            <w:tcW w:w="2544"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95"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67"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52"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0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71"/>
          <w:jc w:val="center"/>
        </w:trPr>
        <w:tc>
          <w:tcPr>
            <w:tcW w:w="2544"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95" w:type="dxa"/>
            <w:shd w:val="clear" w:color="auto" w:fill="F2DBDB"/>
          </w:tcPr>
          <w:p w:rsidR="00B77DF9" w:rsidRPr="008C1411" w:rsidRDefault="00B77DF9" w:rsidP="00EB4594">
            <w:pPr>
              <w:ind w:firstLine="0"/>
              <w:contextualSpacing/>
              <w:jc w:val="center"/>
              <w:rPr>
                <w:rFonts w:eastAsia="Calibri"/>
              </w:rPr>
            </w:pPr>
            <w:r w:rsidRPr="008C1411">
              <w:rPr>
                <w:rFonts w:eastAsia="Calibri"/>
              </w:rPr>
              <w:t>38%</w:t>
            </w:r>
          </w:p>
        </w:tc>
        <w:tc>
          <w:tcPr>
            <w:tcW w:w="1567" w:type="dxa"/>
            <w:shd w:val="clear" w:color="auto" w:fill="F2DBDB"/>
          </w:tcPr>
          <w:p w:rsidR="00B77DF9" w:rsidRPr="008C1411" w:rsidRDefault="00B77DF9" w:rsidP="00EB4594">
            <w:pPr>
              <w:ind w:firstLine="0"/>
              <w:contextualSpacing/>
              <w:jc w:val="center"/>
              <w:rPr>
                <w:rFonts w:eastAsia="Calibri"/>
              </w:rPr>
            </w:pPr>
            <w:r w:rsidRPr="008C1411">
              <w:rPr>
                <w:rFonts w:eastAsia="Calibri"/>
              </w:rPr>
              <w:t>69%</w:t>
            </w:r>
          </w:p>
        </w:tc>
        <w:tc>
          <w:tcPr>
            <w:tcW w:w="1852" w:type="dxa"/>
            <w:shd w:val="clear" w:color="auto" w:fill="F2DBDB"/>
          </w:tcPr>
          <w:p w:rsidR="00B77DF9" w:rsidRPr="008C1411" w:rsidRDefault="00B77DF9" w:rsidP="00EB4594">
            <w:pPr>
              <w:ind w:firstLine="0"/>
              <w:contextualSpacing/>
              <w:jc w:val="center"/>
              <w:rPr>
                <w:rFonts w:eastAsia="Calibri"/>
              </w:rPr>
            </w:pPr>
            <w:r w:rsidRPr="008C1411">
              <w:rPr>
                <w:rFonts w:eastAsia="Calibri"/>
              </w:rPr>
              <w:t>42%</w:t>
            </w:r>
          </w:p>
        </w:tc>
        <w:tc>
          <w:tcPr>
            <w:tcW w:w="1709"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71%</w:t>
            </w:r>
          </w:p>
        </w:tc>
      </w:tr>
      <w:tr w:rsidR="00B77DF9" w:rsidRPr="005323DB" w:rsidTr="00EE0595">
        <w:trPr>
          <w:trHeight w:val="285"/>
          <w:jc w:val="center"/>
        </w:trPr>
        <w:tc>
          <w:tcPr>
            <w:tcW w:w="2544"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95"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48%</w:t>
            </w:r>
          </w:p>
        </w:tc>
        <w:tc>
          <w:tcPr>
            <w:tcW w:w="1567"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24%</w:t>
            </w:r>
          </w:p>
        </w:tc>
        <w:tc>
          <w:tcPr>
            <w:tcW w:w="1852"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45%</w:t>
            </w:r>
          </w:p>
        </w:tc>
        <w:tc>
          <w:tcPr>
            <w:tcW w:w="1709"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25%</w:t>
            </w:r>
          </w:p>
        </w:tc>
      </w:tr>
      <w:tr w:rsidR="00B77DF9" w:rsidRPr="005323DB" w:rsidTr="00EE0595">
        <w:trPr>
          <w:trHeight w:val="285"/>
          <w:jc w:val="center"/>
        </w:trPr>
        <w:tc>
          <w:tcPr>
            <w:tcW w:w="2544"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95"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14%</w:t>
            </w:r>
          </w:p>
        </w:tc>
        <w:tc>
          <w:tcPr>
            <w:tcW w:w="1567" w:type="dxa"/>
            <w:shd w:val="clear" w:color="auto" w:fill="C6D9F1"/>
          </w:tcPr>
          <w:p w:rsidR="00B77DF9" w:rsidRPr="008C1411" w:rsidRDefault="00B77DF9" w:rsidP="00EB4594">
            <w:pPr>
              <w:ind w:firstLine="0"/>
              <w:contextualSpacing/>
              <w:jc w:val="center"/>
              <w:rPr>
                <w:rFonts w:eastAsia="Calibri"/>
              </w:rPr>
            </w:pPr>
            <w:r w:rsidRPr="008C1411">
              <w:rPr>
                <w:rFonts w:eastAsia="Calibri"/>
              </w:rPr>
              <w:t>7%</w:t>
            </w:r>
          </w:p>
        </w:tc>
        <w:tc>
          <w:tcPr>
            <w:tcW w:w="1852"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13%</w:t>
            </w:r>
          </w:p>
        </w:tc>
        <w:tc>
          <w:tcPr>
            <w:tcW w:w="1709" w:type="dxa"/>
            <w:shd w:val="clear" w:color="auto" w:fill="C6D9F1"/>
          </w:tcPr>
          <w:p w:rsidR="00B77DF9" w:rsidRPr="008C1411" w:rsidRDefault="00B77DF9" w:rsidP="00EB4594">
            <w:pPr>
              <w:ind w:firstLine="0"/>
              <w:contextualSpacing/>
              <w:jc w:val="center"/>
              <w:rPr>
                <w:rFonts w:eastAsia="Calibri"/>
              </w:rPr>
            </w:pPr>
            <w:r w:rsidRPr="008C1411">
              <w:rPr>
                <w:rFonts w:eastAsia="Calibri"/>
              </w:rPr>
              <w:t>4%</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«Способный решать интеллектуальные и личностные задачи, адекватные возрасту»</w:t>
      </w:r>
    </w:p>
    <w:p w:rsidR="00B77DF9" w:rsidRPr="005323DB" w:rsidRDefault="00B77DF9" w:rsidP="00EB4594">
      <w:pPr>
        <w:ind w:firstLine="0"/>
        <w:contextualSpacing/>
        <w:jc w:val="center"/>
        <w:rPr>
          <w:szCs w:val="28"/>
        </w:rPr>
      </w:pPr>
      <w:r w:rsidRPr="005323DB">
        <w:rPr>
          <w:noProof/>
          <w:szCs w:val="28"/>
          <w:lang w:eastAsia="ru-RU"/>
        </w:rPr>
        <w:lastRenderedPageBreak/>
        <w:drawing>
          <wp:inline distT="0" distB="0" distL="0" distR="0">
            <wp:extent cx="4591050" cy="1342800"/>
            <wp:effectExtent l="19050" t="0" r="0" b="0"/>
            <wp:docPr id="1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77DF9" w:rsidRPr="005323DB" w:rsidRDefault="00B77DF9" w:rsidP="00EB4594">
      <w:pPr>
        <w:ind w:firstLine="0"/>
        <w:contextualSpacing/>
        <w:rPr>
          <w:szCs w:val="28"/>
        </w:rPr>
      </w:pPr>
      <w:r w:rsidRPr="005323DB">
        <w:rPr>
          <w:szCs w:val="28"/>
        </w:rPr>
        <w:t>Процентное соотношение показывает, что количество детей, способных решать интеллектуальные и личностные проблемы возрастает.</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Pr="005323DB" w:rsidRDefault="00B77DF9" w:rsidP="00EB4594">
      <w:pPr>
        <w:ind w:firstLine="0"/>
        <w:contextualSpacing/>
        <w:jc w:val="center"/>
        <w:rPr>
          <w:b/>
          <w:i/>
          <w:szCs w:val="28"/>
        </w:rPr>
      </w:pPr>
      <w:r w:rsidRPr="005323DB">
        <w:rPr>
          <w:b/>
          <w:i/>
          <w:szCs w:val="28"/>
        </w:rPr>
        <w:t>интегративного качества «Овладевший универсальными предпосылками учебной деятельности: умением работать по правилу и по образцу, слушать взрослого и выполнять его инструкции»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684"/>
        <w:gridCol w:w="1557"/>
        <w:gridCol w:w="1840"/>
        <w:gridCol w:w="1698"/>
      </w:tblGrid>
      <w:tr w:rsidR="00B77DF9" w:rsidRPr="005323DB" w:rsidTr="00EE0595">
        <w:trPr>
          <w:trHeight w:val="269"/>
          <w:jc w:val="center"/>
        </w:trPr>
        <w:tc>
          <w:tcPr>
            <w:tcW w:w="2528"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41"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38"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3"/>
          <w:jc w:val="center"/>
        </w:trPr>
        <w:tc>
          <w:tcPr>
            <w:tcW w:w="2528"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84"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56"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40"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698"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69"/>
          <w:jc w:val="center"/>
        </w:trPr>
        <w:tc>
          <w:tcPr>
            <w:tcW w:w="2528"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84" w:type="dxa"/>
            <w:shd w:val="clear" w:color="auto" w:fill="F2DBDB"/>
          </w:tcPr>
          <w:p w:rsidR="00B77DF9" w:rsidRPr="008C1411" w:rsidRDefault="00B77DF9" w:rsidP="00EB4594">
            <w:pPr>
              <w:ind w:firstLine="0"/>
              <w:contextualSpacing/>
              <w:jc w:val="center"/>
              <w:rPr>
                <w:rFonts w:eastAsia="Calibri"/>
              </w:rPr>
            </w:pPr>
            <w:r w:rsidRPr="008C1411">
              <w:rPr>
                <w:rFonts w:eastAsia="Calibri"/>
              </w:rPr>
              <w:t>42%</w:t>
            </w:r>
          </w:p>
        </w:tc>
        <w:tc>
          <w:tcPr>
            <w:tcW w:w="1556"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75%</w:t>
            </w:r>
          </w:p>
        </w:tc>
        <w:tc>
          <w:tcPr>
            <w:tcW w:w="1840" w:type="dxa"/>
            <w:shd w:val="clear" w:color="auto" w:fill="F2DBDB"/>
          </w:tcPr>
          <w:p w:rsidR="00B77DF9" w:rsidRPr="008C1411" w:rsidRDefault="00B77DF9" w:rsidP="00EB4594">
            <w:pPr>
              <w:ind w:firstLine="0"/>
              <w:contextualSpacing/>
              <w:jc w:val="center"/>
              <w:rPr>
                <w:rFonts w:eastAsia="Calibri"/>
              </w:rPr>
            </w:pPr>
            <w:r w:rsidRPr="008C1411">
              <w:rPr>
                <w:rFonts w:eastAsia="Calibri"/>
              </w:rPr>
              <w:t>45%</w:t>
            </w:r>
          </w:p>
        </w:tc>
        <w:tc>
          <w:tcPr>
            <w:tcW w:w="1698"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79%</w:t>
            </w:r>
          </w:p>
        </w:tc>
      </w:tr>
      <w:tr w:rsidR="00B77DF9" w:rsidRPr="005323DB" w:rsidTr="00EE0595">
        <w:trPr>
          <w:trHeight w:val="282"/>
          <w:jc w:val="center"/>
        </w:trPr>
        <w:tc>
          <w:tcPr>
            <w:tcW w:w="2528"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84"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49%</w:t>
            </w:r>
          </w:p>
        </w:tc>
        <w:tc>
          <w:tcPr>
            <w:tcW w:w="1556" w:type="dxa"/>
            <w:shd w:val="clear" w:color="auto" w:fill="C5FFC5"/>
          </w:tcPr>
          <w:p w:rsidR="00B77DF9" w:rsidRPr="008C1411" w:rsidRDefault="00B77DF9" w:rsidP="00EB4594">
            <w:pPr>
              <w:ind w:firstLine="0"/>
              <w:contextualSpacing/>
              <w:jc w:val="center"/>
              <w:rPr>
                <w:rFonts w:eastAsia="Calibri"/>
              </w:rPr>
            </w:pPr>
            <w:r w:rsidRPr="008C1411">
              <w:rPr>
                <w:rFonts w:eastAsia="Calibri"/>
              </w:rPr>
              <w:t>18%</w:t>
            </w:r>
          </w:p>
        </w:tc>
        <w:tc>
          <w:tcPr>
            <w:tcW w:w="1840"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46%</w:t>
            </w:r>
          </w:p>
        </w:tc>
        <w:tc>
          <w:tcPr>
            <w:tcW w:w="1698" w:type="dxa"/>
            <w:shd w:val="clear" w:color="auto" w:fill="C5FFC5"/>
          </w:tcPr>
          <w:p w:rsidR="00B77DF9" w:rsidRPr="008C1411" w:rsidRDefault="00B77DF9" w:rsidP="00EB4594">
            <w:pPr>
              <w:ind w:firstLine="0"/>
              <w:contextualSpacing/>
              <w:jc w:val="center"/>
              <w:rPr>
                <w:rFonts w:eastAsia="Calibri"/>
              </w:rPr>
            </w:pPr>
            <w:r w:rsidRPr="008C1411">
              <w:rPr>
                <w:rFonts w:eastAsia="Calibri"/>
              </w:rPr>
              <w:t>16%</w:t>
            </w:r>
          </w:p>
        </w:tc>
      </w:tr>
      <w:tr w:rsidR="00B77DF9" w:rsidRPr="005323DB" w:rsidTr="00EE0595">
        <w:trPr>
          <w:trHeight w:val="282"/>
          <w:jc w:val="center"/>
        </w:trPr>
        <w:tc>
          <w:tcPr>
            <w:tcW w:w="2528"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84" w:type="dxa"/>
            <w:shd w:val="clear" w:color="auto" w:fill="C6D9F1"/>
          </w:tcPr>
          <w:p w:rsidR="00B77DF9" w:rsidRPr="008C1411" w:rsidRDefault="00B77DF9" w:rsidP="00EB4594">
            <w:pPr>
              <w:ind w:firstLine="0"/>
              <w:contextualSpacing/>
              <w:jc w:val="center"/>
              <w:rPr>
                <w:rFonts w:eastAsia="Calibri"/>
              </w:rPr>
            </w:pPr>
            <w:r w:rsidRPr="008C1411">
              <w:rPr>
                <w:rFonts w:eastAsia="Calibri"/>
              </w:rPr>
              <w:t>9%</w:t>
            </w:r>
          </w:p>
        </w:tc>
        <w:tc>
          <w:tcPr>
            <w:tcW w:w="1556" w:type="dxa"/>
            <w:shd w:val="clear" w:color="auto" w:fill="C6D9F1"/>
          </w:tcPr>
          <w:p w:rsidR="00B77DF9" w:rsidRPr="008C1411" w:rsidRDefault="00B77DF9" w:rsidP="00EB4594">
            <w:pPr>
              <w:ind w:firstLine="0"/>
              <w:contextualSpacing/>
              <w:jc w:val="center"/>
              <w:rPr>
                <w:rFonts w:eastAsia="Calibri"/>
              </w:rPr>
            </w:pPr>
            <w:r w:rsidRPr="008C1411">
              <w:rPr>
                <w:rFonts w:eastAsia="Calibri"/>
              </w:rPr>
              <w:t>7%</w:t>
            </w:r>
          </w:p>
        </w:tc>
        <w:tc>
          <w:tcPr>
            <w:tcW w:w="1840" w:type="dxa"/>
            <w:shd w:val="clear" w:color="auto" w:fill="C6D9F1"/>
          </w:tcPr>
          <w:p w:rsidR="00B77DF9" w:rsidRPr="008C1411" w:rsidRDefault="00B77DF9" w:rsidP="00EB4594">
            <w:pPr>
              <w:ind w:firstLine="0"/>
              <w:contextualSpacing/>
              <w:jc w:val="center"/>
              <w:rPr>
                <w:rFonts w:eastAsia="Calibri"/>
              </w:rPr>
            </w:pPr>
            <w:r w:rsidRPr="008C1411">
              <w:rPr>
                <w:rFonts w:eastAsia="Calibri"/>
              </w:rPr>
              <w:t>9%</w:t>
            </w:r>
          </w:p>
        </w:tc>
        <w:tc>
          <w:tcPr>
            <w:tcW w:w="1698" w:type="dxa"/>
            <w:shd w:val="clear" w:color="auto" w:fill="C6D9F1"/>
          </w:tcPr>
          <w:p w:rsidR="00B77DF9" w:rsidRPr="008C1411" w:rsidRDefault="00B77DF9" w:rsidP="00EB4594">
            <w:pPr>
              <w:ind w:firstLine="0"/>
              <w:contextualSpacing/>
              <w:jc w:val="center"/>
              <w:rPr>
                <w:rFonts w:eastAsia="Calibri"/>
              </w:rPr>
            </w:pPr>
            <w:r w:rsidRPr="008C1411">
              <w:rPr>
                <w:rFonts w:eastAsia="Calibri"/>
              </w:rPr>
              <w:t>5%</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«Овладевший универсальными предпосылками учебной деятельности: умением работать по правилу и по образцу, слушать взрослого и выполнять его инструкции»</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1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77DF9" w:rsidRPr="005323DB" w:rsidRDefault="00B77DF9" w:rsidP="00EB4594">
      <w:pPr>
        <w:ind w:firstLine="0"/>
        <w:contextualSpacing/>
        <w:rPr>
          <w:szCs w:val="28"/>
        </w:rPr>
      </w:pPr>
      <w:r w:rsidRPr="005323DB">
        <w:rPr>
          <w:szCs w:val="28"/>
        </w:rPr>
        <w:t>По данным диагностического обследования прослеживается положительная динамика овладения детьми универсальными предпосылками учебной деятельности.</w:t>
      </w:r>
    </w:p>
    <w:p w:rsidR="00B77DF9" w:rsidRPr="005323DB" w:rsidRDefault="00B77DF9" w:rsidP="00EB4594">
      <w:pPr>
        <w:ind w:firstLine="0"/>
        <w:contextualSpacing/>
        <w:jc w:val="center"/>
        <w:rPr>
          <w:b/>
          <w:i/>
          <w:szCs w:val="28"/>
        </w:rPr>
      </w:pPr>
      <w:r w:rsidRPr="005323DB">
        <w:rPr>
          <w:b/>
          <w:i/>
          <w:szCs w:val="28"/>
        </w:rPr>
        <w:t>Анализ динамики формирования</w:t>
      </w:r>
    </w:p>
    <w:p w:rsidR="00B77DF9" w:rsidRPr="005323DB" w:rsidRDefault="00B77DF9" w:rsidP="00EB4594">
      <w:pPr>
        <w:ind w:firstLine="0"/>
        <w:contextualSpacing/>
        <w:jc w:val="center"/>
        <w:rPr>
          <w:b/>
          <w:i/>
          <w:szCs w:val="28"/>
        </w:rPr>
      </w:pPr>
      <w:r w:rsidRPr="005323DB">
        <w:rPr>
          <w:b/>
          <w:i/>
          <w:szCs w:val="28"/>
        </w:rPr>
        <w:t>интегративного качества «Имеющий первичные представления о себе, семье, обществе, государстве, мире и природе»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2"/>
        <w:gridCol w:w="1687"/>
        <w:gridCol w:w="1559"/>
        <w:gridCol w:w="1843"/>
        <w:gridCol w:w="1701"/>
      </w:tblGrid>
      <w:tr w:rsidR="00B77DF9" w:rsidRPr="005323DB" w:rsidTr="00EE0595">
        <w:trPr>
          <w:trHeight w:val="271"/>
          <w:jc w:val="center"/>
        </w:trPr>
        <w:tc>
          <w:tcPr>
            <w:tcW w:w="2532"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46"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44"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4"/>
          <w:jc w:val="center"/>
        </w:trPr>
        <w:tc>
          <w:tcPr>
            <w:tcW w:w="2532"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87"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5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43"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01"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71"/>
          <w:jc w:val="center"/>
        </w:trPr>
        <w:tc>
          <w:tcPr>
            <w:tcW w:w="2532"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87" w:type="dxa"/>
            <w:shd w:val="clear" w:color="auto" w:fill="F2DBDB"/>
          </w:tcPr>
          <w:p w:rsidR="00B77DF9" w:rsidRPr="008C1411" w:rsidRDefault="00B77DF9" w:rsidP="00EB4594">
            <w:pPr>
              <w:ind w:firstLine="0"/>
              <w:contextualSpacing/>
              <w:jc w:val="center"/>
              <w:rPr>
                <w:rFonts w:eastAsia="Calibri"/>
              </w:rPr>
            </w:pPr>
            <w:r w:rsidRPr="008C1411">
              <w:rPr>
                <w:rFonts w:eastAsia="Calibri"/>
              </w:rPr>
              <w:t>47%</w:t>
            </w:r>
          </w:p>
        </w:tc>
        <w:tc>
          <w:tcPr>
            <w:tcW w:w="1559"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72%</w:t>
            </w:r>
          </w:p>
        </w:tc>
        <w:tc>
          <w:tcPr>
            <w:tcW w:w="1843" w:type="dxa"/>
            <w:shd w:val="clear" w:color="auto" w:fill="F2DBDB"/>
          </w:tcPr>
          <w:p w:rsidR="00B77DF9" w:rsidRPr="008C1411" w:rsidRDefault="00B77DF9" w:rsidP="00EB4594">
            <w:pPr>
              <w:ind w:firstLine="0"/>
              <w:contextualSpacing/>
              <w:jc w:val="center"/>
              <w:rPr>
                <w:rFonts w:eastAsia="Calibri"/>
              </w:rPr>
            </w:pPr>
            <w:r w:rsidRPr="008C1411">
              <w:rPr>
                <w:rFonts w:eastAsia="Calibri"/>
              </w:rPr>
              <w:t>52%</w:t>
            </w:r>
          </w:p>
        </w:tc>
        <w:tc>
          <w:tcPr>
            <w:tcW w:w="1701" w:type="dxa"/>
            <w:shd w:val="clear" w:color="auto" w:fill="F2DBDB"/>
          </w:tcPr>
          <w:p w:rsidR="00B77DF9" w:rsidRPr="008C1411" w:rsidRDefault="00B77DF9" w:rsidP="00EB4594">
            <w:pPr>
              <w:ind w:firstLine="0"/>
              <w:contextualSpacing/>
              <w:jc w:val="center"/>
              <w:rPr>
                <w:rFonts w:eastAsia="Calibri"/>
              </w:rPr>
            </w:pPr>
            <w:r w:rsidRPr="008C1411">
              <w:rPr>
                <w:rFonts w:eastAsia="Calibri"/>
              </w:rPr>
              <w:t>82%</w:t>
            </w:r>
          </w:p>
        </w:tc>
      </w:tr>
      <w:tr w:rsidR="00B77DF9" w:rsidRPr="005323DB" w:rsidTr="00EE0595">
        <w:trPr>
          <w:trHeight w:val="285"/>
          <w:jc w:val="center"/>
        </w:trPr>
        <w:tc>
          <w:tcPr>
            <w:tcW w:w="2532"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87"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42%</w:t>
            </w:r>
          </w:p>
        </w:tc>
        <w:tc>
          <w:tcPr>
            <w:tcW w:w="1559"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25%</w:t>
            </w:r>
          </w:p>
        </w:tc>
        <w:tc>
          <w:tcPr>
            <w:tcW w:w="1843" w:type="dxa"/>
            <w:shd w:val="clear" w:color="auto" w:fill="C5FFC5"/>
          </w:tcPr>
          <w:p w:rsidR="00B77DF9" w:rsidRPr="008C1411" w:rsidRDefault="00B77DF9" w:rsidP="00EB4594">
            <w:pPr>
              <w:ind w:firstLine="0"/>
              <w:contextualSpacing/>
              <w:jc w:val="center"/>
              <w:rPr>
                <w:rFonts w:eastAsia="Calibri"/>
              </w:rPr>
            </w:pPr>
            <w:r w:rsidRPr="008C1411">
              <w:rPr>
                <w:rFonts w:eastAsia="Calibri"/>
              </w:rPr>
              <w:t>38%</w:t>
            </w:r>
          </w:p>
        </w:tc>
        <w:tc>
          <w:tcPr>
            <w:tcW w:w="1701" w:type="dxa"/>
            <w:shd w:val="clear" w:color="auto" w:fill="C5FFC5"/>
          </w:tcPr>
          <w:p w:rsidR="00B77DF9" w:rsidRPr="008C1411" w:rsidRDefault="00B77DF9" w:rsidP="00EB4594">
            <w:pPr>
              <w:ind w:firstLine="0"/>
              <w:contextualSpacing/>
              <w:jc w:val="center"/>
              <w:rPr>
                <w:rFonts w:eastAsia="Calibri"/>
              </w:rPr>
            </w:pPr>
            <w:r w:rsidRPr="008C1411">
              <w:rPr>
                <w:rFonts w:eastAsia="Calibri"/>
              </w:rPr>
              <w:t>16%</w:t>
            </w:r>
          </w:p>
        </w:tc>
      </w:tr>
      <w:tr w:rsidR="00B77DF9" w:rsidRPr="005323DB" w:rsidTr="00EE0595">
        <w:trPr>
          <w:trHeight w:val="285"/>
          <w:jc w:val="center"/>
        </w:trPr>
        <w:tc>
          <w:tcPr>
            <w:tcW w:w="2532"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87"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11%</w:t>
            </w:r>
          </w:p>
        </w:tc>
        <w:tc>
          <w:tcPr>
            <w:tcW w:w="1559" w:type="dxa"/>
            <w:shd w:val="clear" w:color="auto" w:fill="C6D9F1"/>
          </w:tcPr>
          <w:p w:rsidR="00B77DF9" w:rsidRPr="008C1411" w:rsidRDefault="00B77DF9" w:rsidP="00EB4594">
            <w:pPr>
              <w:ind w:firstLine="0"/>
              <w:contextualSpacing/>
              <w:jc w:val="center"/>
              <w:rPr>
                <w:rFonts w:eastAsia="Calibri"/>
              </w:rPr>
            </w:pPr>
            <w:r w:rsidRPr="008C1411">
              <w:rPr>
                <w:rFonts w:eastAsia="Calibri"/>
              </w:rPr>
              <w:t>3%</w:t>
            </w:r>
          </w:p>
        </w:tc>
        <w:tc>
          <w:tcPr>
            <w:tcW w:w="1843"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10%</w:t>
            </w:r>
          </w:p>
        </w:tc>
        <w:tc>
          <w:tcPr>
            <w:tcW w:w="1701" w:type="dxa"/>
            <w:shd w:val="clear" w:color="auto" w:fill="C6D9F1"/>
          </w:tcPr>
          <w:p w:rsidR="00B77DF9" w:rsidRPr="008C1411" w:rsidRDefault="00B77DF9" w:rsidP="00EB4594">
            <w:pPr>
              <w:ind w:firstLine="0"/>
              <w:contextualSpacing/>
              <w:jc w:val="center"/>
              <w:rPr>
                <w:rFonts w:eastAsia="Calibri"/>
              </w:rPr>
            </w:pPr>
            <w:r w:rsidRPr="008C1411">
              <w:rPr>
                <w:rFonts w:eastAsia="Calibri"/>
              </w:rPr>
              <w:t>2%</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«Имеющий первичные представления о себе, семье, обществе, государстве, мире и природе»</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914900" cy="1342800"/>
            <wp:effectExtent l="19050" t="0" r="0" b="0"/>
            <wp:docPr id="2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77DF9" w:rsidRPr="005323DB" w:rsidRDefault="00B77DF9" w:rsidP="00EB4594">
      <w:pPr>
        <w:ind w:firstLine="0"/>
        <w:contextualSpacing/>
        <w:rPr>
          <w:szCs w:val="28"/>
        </w:rPr>
      </w:pPr>
      <w:r w:rsidRPr="005323DB">
        <w:rPr>
          <w:szCs w:val="28"/>
        </w:rPr>
        <w:t>Диаграммы показывают стабильный рост высокого уровня данного интегративного качества.</w:t>
      </w:r>
    </w:p>
    <w:p w:rsidR="00EE0595" w:rsidRDefault="00EE0595" w:rsidP="00EB4594">
      <w:pPr>
        <w:ind w:firstLine="0"/>
        <w:contextualSpacing/>
        <w:jc w:val="center"/>
        <w:rPr>
          <w:b/>
          <w:i/>
          <w:szCs w:val="28"/>
        </w:rPr>
      </w:pPr>
    </w:p>
    <w:p w:rsidR="00D31225" w:rsidRDefault="00D31225" w:rsidP="00EB4594">
      <w:pPr>
        <w:ind w:firstLine="0"/>
        <w:contextualSpacing/>
        <w:jc w:val="center"/>
        <w:rPr>
          <w:b/>
          <w:i/>
          <w:szCs w:val="28"/>
        </w:rPr>
      </w:pPr>
    </w:p>
    <w:p w:rsidR="00B77DF9" w:rsidRPr="005323DB" w:rsidRDefault="00B77DF9" w:rsidP="00EB4594">
      <w:pPr>
        <w:ind w:firstLine="0"/>
        <w:contextualSpacing/>
        <w:jc w:val="center"/>
        <w:rPr>
          <w:b/>
          <w:i/>
          <w:szCs w:val="28"/>
        </w:rPr>
      </w:pPr>
      <w:r w:rsidRPr="005323DB">
        <w:rPr>
          <w:b/>
          <w:i/>
          <w:szCs w:val="28"/>
        </w:rPr>
        <w:lastRenderedPageBreak/>
        <w:t>Анализ динамики формирования</w:t>
      </w:r>
    </w:p>
    <w:p w:rsidR="00B77DF9" w:rsidRPr="005323DB" w:rsidRDefault="00B77DF9" w:rsidP="00EB4594">
      <w:pPr>
        <w:ind w:firstLine="0"/>
        <w:contextualSpacing/>
        <w:jc w:val="center"/>
        <w:rPr>
          <w:b/>
          <w:i/>
          <w:szCs w:val="28"/>
        </w:rPr>
      </w:pPr>
      <w:r w:rsidRPr="005323DB">
        <w:rPr>
          <w:b/>
          <w:i/>
          <w:szCs w:val="28"/>
        </w:rPr>
        <w:t>интегративного качества «Овладевший умениями и навыками, необходимыми для осуществления</w:t>
      </w:r>
    </w:p>
    <w:p w:rsidR="00B77DF9" w:rsidRPr="005323DB" w:rsidRDefault="00B77DF9" w:rsidP="00EB4594">
      <w:pPr>
        <w:ind w:firstLine="0"/>
        <w:contextualSpacing/>
        <w:jc w:val="center"/>
        <w:rPr>
          <w:b/>
          <w:i/>
          <w:szCs w:val="28"/>
        </w:rPr>
      </w:pPr>
      <w:r w:rsidRPr="005323DB">
        <w:rPr>
          <w:b/>
          <w:i/>
          <w:szCs w:val="28"/>
        </w:rPr>
        <w:t>различных видов детской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4"/>
        <w:gridCol w:w="1695"/>
        <w:gridCol w:w="1567"/>
        <w:gridCol w:w="1852"/>
        <w:gridCol w:w="1709"/>
      </w:tblGrid>
      <w:tr w:rsidR="00B77DF9" w:rsidRPr="005323DB" w:rsidTr="00EE0595">
        <w:trPr>
          <w:trHeight w:val="271"/>
          <w:jc w:val="center"/>
        </w:trPr>
        <w:tc>
          <w:tcPr>
            <w:tcW w:w="2544" w:type="dxa"/>
            <w:tcBorders>
              <w:bottom w:val="single" w:sz="4" w:space="0" w:color="auto"/>
            </w:tcBorders>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Учебный год</w:t>
            </w:r>
          </w:p>
        </w:tc>
        <w:tc>
          <w:tcPr>
            <w:tcW w:w="3262"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2011 – 2012</w:t>
            </w:r>
          </w:p>
        </w:tc>
        <w:tc>
          <w:tcPr>
            <w:tcW w:w="3561" w:type="dxa"/>
            <w:gridSpan w:val="2"/>
            <w:shd w:val="clear" w:color="auto" w:fill="auto"/>
            <w:vAlign w:val="center"/>
          </w:tcPr>
          <w:p w:rsidR="00B77DF9" w:rsidRPr="008C1411" w:rsidRDefault="00B77DF9" w:rsidP="00EB4594">
            <w:pPr>
              <w:ind w:firstLine="0"/>
              <w:contextualSpacing/>
              <w:jc w:val="center"/>
              <w:rPr>
                <w:rFonts w:eastAsia="Calibri"/>
                <w:b/>
                <w:sz w:val="20"/>
                <w:szCs w:val="20"/>
              </w:rPr>
            </w:pPr>
            <w:r w:rsidRPr="008C1411">
              <w:rPr>
                <w:rFonts w:eastAsia="Calibri"/>
                <w:b/>
                <w:sz w:val="20"/>
                <w:szCs w:val="20"/>
              </w:rPr>
              <w:t>2012 – 2013</w:t>
            </w:r>
          </w:p>
        </w:tc>
      </w:tr>
      <w:tr w:rsidR="00B77DF9" w:rsidRPr="005323DB" w:rsidTr="00EE0595">
        <w:trPr>
          <w:trHeight w:val="124"/>
          <w:jc w:val="center"/>
        </w:trPr>
        <w:tc>
          <w:tcPr>
            <w:tcW w:w="2544" w:type="dxa"/>
            <w:tcBorders>
              <w:top w:val="single" w:sz="4" w:space="0" w:color="auto"/>
            </w:tcBorders>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Уровни</w:t>
            </w:r>
          </w:p>
        </w:tc>
        <w:tc>
          <w:tcPr>
            <w:tcW w:w="1695"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567"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c>
          <w:tcPr>
            <w:tcW w:w="1852"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Начало года</w:t>
            </w:r>
          </w:p>
        </w:tc>
        <w:tc>
          <w:tcPr>
            <w:tcW w:w="1709" w:type="dxa"/>
            <w:shd w:val="clear" w:color="auto" w:fill="auto"/>
            <w:vAlign w:val="center"/>
          </w:tcPr>
          <w:p w:rsidR="00B77DF9" w:rsidRPr="008C1411" w:rsidRDefault="00B77DF9" w:rsidP="00EB4594">
            <w:pPr>
              <w:ind w:firstLine="0"/>
              <w:contextualSpacing/>
              <w:jc w:val="center"/>
              <w:rPr>
                <w:rFonts w:eastAsia="Calibri"/>
              </w:rPr>
            </w:pPr>
            <w:r w:rsidRPr="008C1411">
              <w:rPr>
                <w:rFonts w:eastAsia="Calibri"/>
              </w:rPr>
              <w:t>Конец года</w:t>
            </w:r>
          </w:p>
        </w:tc>
      </w:tr>
      <w:tr w:rsidR="00B77DF9" w:rsidRPr="005323DB" w:rsidTr="00EE0595">
        <w:trPr>
          <w:trHeight w:val="271"/>
          <w:jc w:val="center"/>
        </w:trPr>
        <w:tc>
          <w:tcPr>
            <w:tcW w:w="2544" w:type="dxa"/>
            <w:shd w:val="clear" w:color="auto" w:fill="F2DBDB"/>
          </w:tcPr>
          <w:p w:rsidR="00B77DF9" w:rsidRPr="008C1411" w:rsidRDefault="00B77DF9" w:rsidP="00EB4594">
            <w:pPr>
              <w:ind w:firstLine="0"/>
              <w:contextualSpacing/>
              <w:rPr>
                <w:rFonts w:eastAsia="Calibri"/>
              </w:rPr>
            </w:pPr>
            <w:r w:rsidRPr="008C1411">
              <w:rPr>
                <w:rFonts w:eastAsia="Calibri"/>
              </w:rPr>
              <w:t>Высокий уровень</w:t>
            </w:r>
          </w:p>
        </w:tc>
        <w:tc>
          <w:tcPr>
            <w:tcW w:w="1695" w:type="dxa"/>
            <w:shd w:val="clear" w:color="auto" w:fill="F2DBDB"/>
          </w:tcPr>
          <w:p w:rsidR="00B77DF9" w:rsidRPr="008C1411" w:rsidRDefault="00B77DF9" w:rsidP="00EB4594">
            <w:pPr>
              <w:ind w:firstLine="0"/>
              <w:contextualSpacing/>
              <w:jc w:val="center"/>
              <w:rPr>
                <w:rFonts w:eastAsia="Calibri"/>
              </w:rPr>
            </w:pPr>
            <w:r w:rsidRPr="008C1411">
              <w:rPr>
                <w:rFonts w:eastAsia="Calibri"/>
              </w:rPr>
              <w:t>37%</w:t>
            </w:r>
          </w:p>
        </w:tc>
        <w:tc>
          <w:tcPr>
            <w:tcW w:w="1567" w:type="dxa"/>
            <w:shd w:val="clear" w:color="auto" w:fill="F2DBDB"/>
          </w:tcPr>
          <w:p w:rsidR="00B77DF9" w:rsidRPr="008C1411" w:rsidRDefault="00B77DF9" w:rsidP="00EB4594">
            <w:pPr>
              <w:ind w:firstLine="0"/>
              <w:contextualSpacing/>
              <w:jc w:val="center"/>
              <w:rPr>
                <w:rFonts w:eastAsia="Calibri"/>
              </w:rPr>
            </w:pPr>
            <w:r w:rsidRPr="008C1411">
              <w:rPr>
                <w:rFonts w:eastAsia="Calibri"/>
              </w:rPr>
              <w:t>65%</w:t>
            </w:r>
          </w:p>
        </w:tc>
        <w:tc>
          <w:tcPr>
            <w:tcW w:w="1852" w:type="dxa"/>
            <w:shd w:val="clear" w:color="auto" w:fill="F2DBDB"/>
          </w:tcPr>
          <w:p w:rsidR="00B77DF9" w:rsidRPr="008C1411" w:rsidRDefault="00B77DF9" w:rsidP="00EB4594">
            <w:pPr>
              <w:ind w:firstLine="0"/>
              <w:contextualSpacing/>
              <w:jc w:val="center"/>
              <w:rPr>
                <w:rFonts w:eastAsia="Calibri"/>
              </w:rPr>
            </w:pPr>
            <w:r w:rsidRPr="008C1411">
              <w:rPr>
                <w:rFonts w:eastAsia="Calibri"/>
              </w:rPr>
              <w:t>42%</w:t>
            </w:r>
          </w:p>
        </w:tc>
        <w:tc>
          <w:tcPr>
            <w:tcW w:w="1709" w:type="dxa"/>
            <w:shd w:val="clear" w:color="auto" w:fill="F2DBDB"/>
          </w:tcPr>
          <w:p w:rsidR="00B77DF9" w:rsidRPr="008C1411" w:rsidRDefault="00B77DF9" w:rsidP="00EB4594">
            <w:pPr>
              <w:ind w:firstLine="0"/>
              <w:contextualSpacing/>
              <w:jc w:val="center"/>
              <w:rPr>
                <w:rFonts w:eastAsia="Calibri"/>
              </w:rPr>
            </w:pPr>
            <w:r w:rsidRPr="008C1411">
              <w:rPr>
                <w:rFonts w:eastAsia="Calibri"/>
              </w:rPr>
              <w:t>72%</w:t>
            </w:r>
          </w:p>
        </w:tc>
      </w:tr>
      <w:tr w:rsidR="00B77DF9" w:rsidRPr="005323DB" w:rsidTr="00EE0595">
        <w:trPr>
          <w:trHeight w:val="285"/>
          <w:jc w:val="center"/>
        </w:trPr>
        <w:tc>
          <w:tcPr>
            <w:tcW w:w="2544" w:type="dxa"/>
            <w:shd w:val="clear" w:color="auto" w:fill="C5FFC5"/>
          </w:tcPr>
          <w:p w:rsidR="00B77DF9" w:rsidRPr="008C1411" w:rsidRDefault="00B77DF9" w:rsidP="00EB4594">
            <w:pPr>
              <w:ind w:firstLine="0"/>
              <w:contextualSpacing/>
              <w:rPr>
                <w:rFonts w:eastAsia="Calibri"/>
              </w:rPr>
            </w:pPr>
            <w:r w:rsidRPr="008C1411">
              <w:rPr>
                <w:rFonts w:eastAsia="Calibri"/>
              </w:rPr>
              <w:t>Средний уровень</w:t>
            </w:r>
          </w:p>
        </w:tc>
        <w:tc>
          <w:tcPr>
            <w:tcW w:w="1695"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47%</w:t>
            </w:r>
          </w:p>
        </w:tc>
        <w:tc>
          <w:tcPr>
            <w:tcW w:w="1567" w:type="dxa"/>
            <w:shd w:val="clear" w:color="auto" w:fill="C5FFC5"/>
          </w:tcPr>
          <w:p w:rsidR="00B77DF9" w:rsidRPr="008C1411" w:rsidRDefault="00B77DF9" w:rsidP="00EB4594">
            <w:pPr>
              <w:ind w:firstLine="0"/>
              <w:contextualSpacing/>
              <w:jc w:val="center"/>
              <w:rPr>
                <w:rFonts w:eastAsia="Calibri"/>
              </w:rPr>
            </w:pPr>
            <w:r w:rsidRPr="008C1411">
              <w:rPr>
                <w:rFonts w:eastAsia="Calibri"/>
              </w:rPr>
              <w:t>30%</w:t>
            </w:r>
          </w:p>
        </w:tc>
        <w:tc>
          <w:tcPr>
            <w:tcW w:w="1852" w:type="dxa"/>
            <w:shd w:val="clear" w:color="auto" w:fill="C5FFC5"/>
          </w:tcPr>
          <w:p w:rsidR="00B77DF9" w:rsidRPr="008C1411" w:rsidRDefault="00B77DF9" w:rsidP="00EB4594">
            <w:pPr>
              <w:ind w:firstLine="0"/>
              <w:contextualSpacing/>
              <w:jc w:val="center"/>
              <w:rPr>
                <w:rFonts w:eastAsia="Calibri"/>
              </w:rPr>
            </w:pPr>
            <w:r w:rsidRPr="008C1411">
              <w:rPr>
                <w:rFonts w:eastAsia="Calibri"/>
              </w:rPr>
              <w:t>40%</w:t>
            </w:r>
          </w:p>
        </w:tc>
        <w:tc>
          <w:tcPr>
            <w:tcW w:w="1709" w:type="dxa"/>
            <w:shd w:val="clear" w:color="auto" w:fill="C5FFC5"/>
          </w:tcPr>
          <w:p w:rsidR="00B77DF9" w:rsidRPr="008C1411" w:rsidRDefault="00B77DF9" w:rsidP="00EB4594">
            <w:pPr>
              <w:ind w:firstLine="0"/>
              <w:contextualSpacing/>
              <w:jc w:val="center"/>
              <w:rPr>
                <w:rFonts w:eastAsia="Calibri"/>
              </w:rPr>
            </w:pPr>
            <w:r w:rsidRPr="008C1411">
              <w:rPr>
                <w:rFonts w:eastAsia="Calibri"/>
              </w:rPr>
              <w:t>23%</w:t>
            </w:r>
          </w:p>
        </w:tc>
      </w:tr>
      <w:tr w:rsidR="00B77DF9" w:rsidRPr="005323DB" w:rsidTr="00EE0595">
        <w:trPr>
          <w:trHeight w:val="285"/>
          <w:jc w:val="center"/>
        </w:trPr>
        <w:tc>
          <w:tcPr>
            <w:tcW w:w="2544" w:type="dxa"/>
            <w:shd w:val="clear" w:color="auto" w:fill="C6D9F1"/>
          </w:tcPr>
          <w:p w:rsidR="00B77DF9" w:rsidRPr="008C1411" w:rsidRDefault="00B77DF9" w:rsidP="00EB4594">
            <w:pPr>
              <w:ind w:firstLine="0"/>
              <w:contextualSpacing/>
              <w:rPr>
                <w:rFonts w:eastAsia="Calibri"/>
              </w:rPr>
            </w:pPr>
            <w:r w:rsidRPr="008C1411">
              <w:rPr>
                <w:rFonts w:eastAsia="Calibri"/>
              </w:rPr>
              <w:t>Низкий уровень</w:t>
            </w:r>
          </w:p>
        </w:tc>
        <w:tc>
          <w:tcPr>
            <w:tcW w:w="1695"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16%</w:t>
            </w:r>
          </w:p>
        </w:tc>
        <w:tc>
          <w:tcPr>
            <w:tcW w:w="1567" w:type="dxa"/>
            <w:shd w:val="clear" w:color="auto" w:fill="C6D9F1"/>
          </w:tcPr>
          <w:p w:rsidR="00B77DF9" w:rsidRPr="008C1411" w:rsidRDefault="00B77DF9" w:rsidP="00EB4594">
            <w:pPr>
              <w:ind w:firstLine="0"/>
              <w:contextualSpacing/>
              <w:jc w:val="center"/>
              <w:rPr>
                <w:rFonts w:eastAsia="Calibri"/>
              </w:rPr>
            </w:pPr>
            <w:r w:rsidRPr="008C1411">
              <w:rPr>
                <w:rFonts w:eastAsia="Calibri"/>
              </w:rPr>
              <w:t>5%</w:t>
            </w:r>
          </w:p>
        </w:tc>
        <w:tc>
          <w:tcPr>
            <w:tcW w:w="1852" w:type="dxa"/>
            <w:shd w:val="clear" w:color="auto" w:fill="C6D9F1"/>
          </w:tcPr>
          <w:p w:rsidR="00B77DF9" w:rsidRPr="008C1411" w:rsidRDefault="00B77DF9" w:rsidP="00EB4594">
            <w:pPr>
              <w:ind w:firstLine="0"/>
              <w:contextualSpacing/>
              <w:jc w:val="center"/>
              <w:rPr>
                <w:rFonts w:eastAsia="Calibri"/>
              </w:rPr>
            </w:pPr>
            <w:r w:rsidRPr="008C1411">
              <w:rPr>
                <w:rFonts w:eastAsia="Calibri"/>
              </w:rPr>
              <w:t>18%</w:t>
            </w:r>
          </w:p>
        </w:tc>
        <w:tc>
          <w:tcPr>
            <w:tcW w:w="1709" w:type="dxa"/>
            <w:shd w:val="clear" w:color="auto" w:fill="C6D9F1"/>
          </w:tcPr>
          <w:p w:rsidR="00B77DF9" w:rsidRPr="008C1411" w:rsidRDefault="00B77DF9" w:rsidP="00EB4594">
            <w:pPr>
              <w:ind w:firstLine="0"/>
              <w:contextualSpacing/>
              <w:jc w:val="center"/>
              <w:rPr>
                <w:rFonts w:eastAsia="Calibri"/>
              </w:rPr>
            </w:pPr>
            <w:r w:rsidRPr="008C1411">
              <w:rPr>
                <w:rFonts w:eastAsia="Calibri"/>
              </w:rPr>
              <w:t>5%</w:t>
            </w:r>
          </w:p>
        </w:tc>
      </w:tr>
    </w:tbl>
    <w:p w:rsidR="00B77DF9" w:rsidRPr="005323DB" w:rsidRDefault="00B77DF9" w:rsidP="00EB4594">
      <w:pPr>
        <w:ind w:firstLine="0"/>
        <w:contextualSpacing/>
        <w:jc w:val="center"/>
        <w:rPr>
          <w:szCs w:val="28"/>
        </w:rPr>
      </w:pPr>
      <w:r w:rsidRPr="005323DB">
        <w:rPr>
          <w:szCs w:val="28"/>
        </w:rPr>
        <w:t>Диаграммы</w:t>
      </w:r>
      <w:r w:rsidRPr="005323DB">
        <w:rPr>
          <w:b/>
          <w:szCs w:val="28"/>
        </w:rPr>
        <w:t xml:space="preserve"> </w:t>
      </w:r>
      <w:r w:rsidRPr="005323DB">
        <w:rPr>
          <w:szCs w:val="28"/>
        </w:rPr>
        <w:t>динамики формирования</w:t>
      </w:r>
    </w:p>
    <w:p w:rsidR="00B77DF9" w:rsidRPr="005323DB" w:rsidRDefault="00B77DF9" w:rsidP="00EB4594">
      <w:pPr>
        <w:ind w:firstLine="0"/>
        <w:contextualSpacing/>
        <w:jc w:val="center"/>
        <w:rPr>
          <w:szCs w:val="28"/>
        </w:rPr>
      </w:pPr>
      <w:r w:rsidRPr="005323DB">
        <w:rPr>
          <w:szCs w:val="28"/>
        </w:rPr>
        <w:t>интегративного качества «Овладевший умениями и навыками, необходимыми для осуществления различных видов детской деятельности»</w:t>
      </w:r>
    </w:p>
    <w:p w:rsidR="00B77DF9" w:rsidRPr="005323DB" w:rsidRDefault="00B77DF9" w:rsidP="00EB4594">
      <w:pPr>
        <w:ind w:firstLine="0"/>
        <w:contextualSpacing/>
        <w:jc w:val="center"/>
        <w:rPr>
          <w:szCs w:val="28"/>
        </w:rPr>
      </w:pPr>
      <w:r w:rsidRPr="005323DB">
        <w:rPr>
          <w:noProof/>
          <w:szCs w:val="28"/>
          <w:lang w:eastAsia="ru-RU"/>
        </w:rPr>
        <w:drawing>
          <wp:inline distT="0" distB="0" distL="0" distR="0">
            <wp:extent cx="4762500" cy="1342800"/>
            <wp:effectExtent l="19050" t="0" r="0" b="0"/>
            <wp:docPr id="2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77DF9" w:rsidRPr="005323DB" w:rsidRDefault="00B77DF9" w:rsidP="00EB4594">
      <w:pPr>
        <w:ind w:firstLine="0"/>
        <w:contextualSpacing/>
        <w:rPr>
          <w:szCs w:val="28"/>
        </w:rPr>
      </w:pPr>
      <w:r w:rsidRPr="005323DB">
        <w:rPr>
          <w:szCs w:val="28"/>
        </w:rPr>
        <w:t>Данные диагностического обследования свидетельствуют о возрастании количества детей с высоким уровнем овладения умениями и навыками, необходимыми для осуществления различных видов детской деятельности.</w:t>
      </w:r>
    </w:p>
    <w:p w:rsidR="00B77DF9" w:rsidRPr="005323DB" w:rsidRDefault="00B77DF9" w:rsidP="00EB4594">
      <w:pPr>
        <w:ind w:firstLine="0"/>
        <w:contextualSpacing/>
        <w:rPr>
          <w:b/>
          <w:szCs w:val="28"/>
        </w:rPr>
      </w:pPr>
      <w:r w:rsidRPr="005323DB">
        <w:rPr>
          <w:b/>
          <w:szCs w:val="28"/>
        </w:rPr>
        <w:t>Вывод: Система оценки качества организации образовательного процесса позволяет проследить динамику развития каждого ребенка, оценить успешность принятой в ДОУ образовательной программы, определить перспективы, направления работы педагогического коллектива детского сада.</w:t>
      </w:r>
    </w:p>
    <w:p w:rsidR="00B77DF9" w:rsidRPr="005323DB" w:rsidRDefault="00B77DF9" w:rsidP="00EB4594">
      <w:pPr>
        <w:ind w:firstLine="0"/>
        <w:contextualSpacing/>
        <w:rPr>
          <w:b/>
          <w:szCs w:val="28"/>
        </w:rPr>
      </w:pPr>
      <w:r w:rsidRPr="005323DB">
        <w:rPr>
          <w:b/>
          <w:szCs w:val="28"/>
        </w:rPr>
        <w:t xml:space="preserve">Результаты диагностики по всем образовательным областям и интегративным качествам основной общеобразовательной программы дошкольного образования </w:t>
      </w:r>
      <w:r>
        <w:rPr>
          <w:b/>
          <w:szCs w:val="28"/>
        </w:rPr>
        <w:t xml:space="preserve">ДОУ </w:t>
      </w:r>
      <w:r w:rsidRPr="005323DB">
        <w:rPr>
          <w:b/>
          <w:szCs w:val="28"/>
        </w:rPr>
        <w:t xml:space="preserve">свидетельствуют об эффективности её реализации, которая позволяет дать каждому ребенку, адекватные его возрасту уровень развития. </w:t>
      </w:r>
    </w:p>
    <w:p w:rsidR="00B77DF9" w:rsidRDefault="00B77DF9" w:rsidP="00EB4594">
      <w:pPr>
        <w:ind w:firstLine="0"/>
        <w:contextualSpacing/>
        <w:rPr>
          <w:b/>
          <w:szCs w:val="28"/>
        </w:rPr>
      </w:pPr>
      <w:r w:rsidRPr="005323DB">
        <w:rPr>
          <w:b/>
          <w:szCs w:val="28"/>
        </w:rPr>
        <w:t>Низкий уровень результатов диагностического обследования дают дети-инвалиды, посещающие детский сад.</w:t>
      </w:r>
    </w:p>
    <w:p w:rsidR="001715C4" w:rsidRPr="005D5D5A" w:rsidRDefault="001715C4" w:rsidP="00EB4594">
      <w:pPr>
        <w:pStyle w:val="Default"/>
        <w:tabs>
          <w:tab w:val="left" w:pos="0"/>
        </w:tabs>
        <w:ind w:right="708"/>
        <w:jc w:val="center"/>
        <w:rPr>
          <w:b/>
          <w:bCs/>
          <w:color w:val="auto"/>
          <w:highlight w:val="yellow"/>
        </w:rPr>
      </w:pPr>
    </w:p>
    <w:p w:rsidR="00566984" w:rsidRDefault="00566984" w:rsidP="00EB4594">
      <w:pPr>
        <w:widowControl/>
        <w:ind w:firstLine="0"/>
        <w:jc w:val="left"/>
      </w:pPr>
    </w:p>
    <w:p w:rsidR="00EE0595" w:rsidRDefault="00EE0595" w:rsidP="00EE0595">
      <w:pPr>
        <w:widowControl/>
        <w:ind w:firstLine="0"/>
        <w:jc w:val="center"/>
      </w:pPr>
    </w:p>
    <w:p w:rsidR="00EE0595" w:rsidRDefault="00EE0595" w:rsidP="00EE0595">
      <w:pPr>
        <w:widowControl/>
        <w:ind w:firstLine="0"/>
        <w:jc w:val="center"/>
      </w:pPr>
    </w:p>
    <w:p w:rsidR="00C10B40" w:rsidRPr="00884251" w:rsidRDefault="00884251" w:rsidP="00EE0595">
      <w:pPr>
        <w:widowControl/>
        <w:ind w:firstLine="0"/>
        <w:jc w:val="center"/>
      </w:pPr>
      <w:r>
        <w:t>Заведующий</w:t>
      </w:r>
      <w:r w:rsidR="00EE0595">
        <w:t xml:space="preserve"> М</w:t>
      </w:r>
      <w:r>
        <w:t>Д</w:t>
      </w:r>
      <w:r w:rsidR="00C10B40" w:rsidRPr="00884251">
        <w:t xml:space="preserve">ОУ  </w:t>
      </w:r>
      <w:r w:rsidR="00566984">
        <w:t xml:space="preserve"> д/с №</w:t>
      </w:r>
      <w:r w:rsidR="00EE0595">
        <w:t>11</w:t>
      </w:r>
      <w:r w:rsidR="00566984">
        <w:t>7</w:t>
      </w:r>
      <w:r w:rsidR="00C10B40" w:rsidRPr="00884251">
        <w:t xml:space="preserve"> </w:t>
      </w:r>
      <w:r w:rsidR="00566984">
        <w:t xml:space="preserve">     ____________</w:t>
      </w:r>
      <w:r w:rsidR="00C10B40" w:rsidRPr="00884251">
        <w:t xml:space="preserve">                 </w:t>
      </w:r>
      <w:r w:rsidR="00566984">
        <w:t xml:space="preserve">             </w:t>
      </w:r>
      <w:r w:rsidR="00EE0595">
        <w:rPr>
          <w:u w:val="single"/>
        </w:rPr>
        <w:t>О</w:t>
      </w:r>
      <w:r w:rsidR="00566984" w:rsidRPr="00566984">
        <w:rPr>
          <w:u w:val="single"/>
        </w:rPr>
        <w:t xml:space="preserve">.В. </w:t>
      </w:r>
      <w:r w:rsidR="00EE0595">
        <w:rPr>
          <w:u w:val="single"/>
        </w:rPr>
        <w:t>Смирнова</w:t>
      </w:r>
    </w:p>
    <w:p w:rsidR="00566984" w:rsidRDefault="00C10B40" w:rsidP="00EB4594">
      <w:pPr>
        <w:widowControl/>
        <w:ind w:firstLine="0"/>
        <w:jc w:val="left"/>
        <w:rPr>
          <w:sz w:val="20"/>
          <w:szCs w:val="20"/>
        </w:rPr>
      </w:pPr>
      <w:r w:rsidRPr="00A53BE7">
        <w:rPr>
          <w:sz w:val="20"/>
          <w:szCs w:val="20"/>
        </w:rPr>
        <w:t xml:space="preserve">                                    </w:t>
      </w:r>
      <w:r w:rsidR="00884251" w:rsidRPr="00A53BE7">
        <w:rPr>
          <w:sz w:val="20"/>
          <w:szCs w:val="20"/>
        </w:rPr>
        <w:t xml:space="preserve">                </w:t>
      </w:r>
      <w:r w:rsidR="00A53BE7">
        <w:rPr>
          <w:sz w:val="20"/>
          <w:szCs w:val="20"/>
        </w:rPr>
        <w:t xml:space="preserve">                         </w:t>
      </w:r>
      <w:r w:rsidR="00884251" w:rsidRPr="00A53BE7">
        <w:rPr>
          <w:sz w:val="20"/>
          <w:szCs w:val="20"/>
        </w:rPr>
        <w:t xml:space="preserve">    </w:t>
      </w:r>
      <w:r w:rsidR="00EE0595">
        <w:rPr>
          <w:sz w:val="20"/>
          <w:szCs w:val="20"/>
        </w:rPr>
        <w:t xml:space="preserve">                 </w:t>
      </w:r>
      <w:r w:rsidRPr="00A53BE7">
        <w:rPr>
          <w:sz w:val="20"/>
          <w:szCs w:val="20"/>
        </w:rPr>
        <w:t xml:space="preserve"> (подпись)                                                     (Ф.И.О.)</w:t>
      </w:r>
    </w:p>
    <w:p w:rsidR="00EE0595" w:rsidRDefault="00EE0595" w:rsidP="00EB4594">
      <w:pPr>
        <w:widowControl/>
        <w:ind w:firstLine="0"/>
        <w:jc w:val="left"/>
      </w:pPr>
    </w:p>
    <w:p w:rsidR="00EE0595" w:rsidRDefault="00EE0595" w:rsidP="00EB4594">
      <w:pPr>
        <w:widowControl/>
        <w:ind w:firstLine="0"/>
        <w:jc w:val="left"/>
      </w:pPr>
    </w:p>
    <w:p w:rsidR="00EE0595" w:rsidRDefault="00EE0595" w:rsidP="00EB4594">
      <w:pPr>
        <w:widowControl/>
        <w:ind w:firstLine="0"/>
        <w:jc w:val="left"/>
      </w:pPr>
    </w:p>
    <w:p w:rsidR="00EE0595" w:rsidRDefault="00EE0595" w:rsidP="00EB4594">
      <w:pPr>
        <w:widowControl/>
        <w:ind w:firstLine="0"/>
        <w:jc w:val="left"/>
      </w:pPr>
    </w:p>
    <w:p w:rsidR="00EE0595" w:rsidRDefault="00EE0595" w:rsidP="00EB4594">
      <w:pPr>
        <w:widowControl/>
        <w:ind w:firstLine="0"/>
        <w:jc w:val="left"/>
      </w:pPr>
    </w:p>
    <w:p w:rsidR="00EE0595" w:rsidRDefault="00EE0595" w:rsidP="00EB4594">
      <w:pPr>
        <w:widowControl/>
        <w:ind w:firstLine="0"/>
        <w:jc w:val="left"/>
      </w:pPr>
    </w:p>
    <w:p w:rsidR="00C10B40" w:rsidRPr="000724A2" w:rsidRDefault="00EE0595" w:rsidP="00EE0595">
      <w:pPr>
        <w:widowControl/>
        <w:ind w:firstLine="0"/>
        <w:rPr>
          <w:sz w:val="20"/>
          <w:szCs w:val="20"/>
        </w:rPr>
      </w:pPr>
      <w:r>
        <w:t xml:space="preserve">               </w:t>
      </w:r>
      <w:r w:rsidR="00C10B40" w:rsidRPr="00884251">
        <w:t>М.П</w:t>
      </w:r>
    </w:p>
    <w:sectPr w:rsidR="00C10B40" w:rsidRPr="000724A2" w:rsidSect="00EB4594">
      <w:headerReference w:type="default" r:id="rId40"/>
      <w:pgSz w:w="11905" w:h="1683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E1" w:rsidRDefault="005A65E1" w:rsidP="00DE7D92">
      <w:r>
        <w:separator/>
      </w:r>
    </w:p>
  </w:endnote>
  <w:endnote w:type="continuationSeparator" w:id="1">
    <w:p w:rsidR="005A65E1" w:rsidRDefault="005A65E1" w:rsidP="00DE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E1" w:rsidRDefault="005A65E1" w:rsidP="00DE7D92">
      <w:r>
        <w:separator/>
      </w:r>
    </w:p>
  </w:footnote>
  <w:footnote w:type="continuationSeparator" w:id="1">
    <w:p w:rsidR="005A65E1" w:rsidRDefault="005A65E1" w:rsidP="00DE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4" w:rsidRDefault="005B4384" w:rsidP="0017681F">
    <w:pPr>
      <w:pStyle w:val="af0"/>
    </w:pPr>
  </w:p>
  <w:p w:rsidR="005B4384" w:rsidRDefault="005B438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6"/>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3"/>
    <w:multiLevelType w:val="multilevel"/>
    <w:tmpl w:val="00000003"/>
    <w:name w:val="WW8Num12"/>
    <w:lvl w:ilvl="0">
      <w:start w:val="2"/>
      <w:numFmt w:val="decimal"/>
      <w:lvlText w:val="%1"/>
      <w:lvlJc w:val="left"/>
      <w:pPr>
        <w:tabs>
          <w:tab w:val="num" w:pos="420"/>
        </w:tabs>
        <w:ind w:left="420" w:hanging="420"/>
      </w:pPr>
      <w:rPr>
        <w:rFonts w:cs="Times New Roman"/>
        <w:i/>
        <w:iCs/>
      </w:rPr>
    </w:lvl>
    <w:lvl w:ilvl="1">
      <w:start w:val="10"/>
      <w:numFmt w:val="decimal"/>
      <w:lvlText w:val="%1.%2"/>
      <w:lvlJc w:val="left"/>
      <w:pPr>
        <w:tabs>
          <w:tab w:val="num" w:pos="420"/>
        </w:tabs>
        <w:ind w:left="420" w:hanging="420"/>
      </w:pPr>
      <w:rPr>
        <w:rFonts w:cs="Times New Roman"/>
        <w:i/>
        <w:iCs/>
      </w:rPr>
    </w:lvl>
    <w:lvl w:ilvl="2">
      <w:start w:val="1"/>
      <w:numFmt w:val="decimal"/>
      <w:lvlText w:val="%1.%2.%3"/>
      <w:lvlJc w:val="left"/>
      <w:pPr>
        <w:tabs>
          <w:tab w:val="num" w:pos="720"/>
        </w:tabs>
        <w:ind w:left="720" w:hanging="720"/>
      </w:pPr>
      <w:rPr>
        <w:rFonts w:cs="Times New Roman"/>
        <w:i/>
        <w:iCs/>
      </w:rPr>
    </w:lvl>
    <w:lvl w:ilvl="3">
      <w:start w:val="1"/>
      <w:numFmt w:val="decimal"/>
      <w:lvlText w:val="%1.%2.%3.%4"/>
      <w:lvlJc w:val="left"/>
      <w:pPr>
        <w:tabs>
          <w:tab w:val="num" w:pos="720"/>
        </w:tabs>
        <w:ind w:left="720" w:hanging="720"/>
      </w:pPr>
      <w:rPr>
        <w:rFonts w:cs="Times New Roman"/>
        <w:i/>
        <w:iCs/>
      </w:rPr>
    </w:lvl>
    <w:lvl w:ilvl="4">
      <w:start w:val="1"/>
      <w:numFmt w:val="decimal"/>
      <w:lvlText w:val="%1.%2.%3.%4.%5"/>
      <w:lvlJc w:val="left"/>
      <w:pPr>
        <w:tabs>
          <w:tab w:val="num" w:pos="1080"/>
        </w:tabs>
        <w:ind w:left="1080" w:hanging="1080"/>
      </w:pPr>
      <w:rPr>
        <w:rFonts w:cs="Times New Roman"/>
        <w:i/>
        <w:iCs/>
      </w:rPr>
    </w:lvl>
    <w:lvl w:ilvl="5">
      <w:start w:val="1"/>
      <w:numFmt w:val="decimal"/>
      <w:lvlText w:val="%1.%2.%3.%4.%5.%6"/>
      <w:lvlJc w:val="left"/>
      <w:pPr>
        <w:tabs>
          <w:tab w:val="num" w:pos="1080"/>
        </w:tabs>
        <w:ind w:left="1080" w:hanging="1080"/>
      </w:pPr>
      <w:rPr>
        <w:rFonts w:cs="Times New Roman"/>
        <w:i/>
        <w:iCs/>
      </w:rPr>
    </w:lvl>
    <w:lvl w:ilvl="6">
      <w:start w:val="1"/>
      <w:numFmt w:val="decimal"/>
      <w:lvlText w:val="%1.%2.%3.%4.%5.%6.%7"/>
      <w:lvlJc w:val="left"/>
      <w:pPr>
        <w:tabs>
          <w:tab w:val="num" w:pos="1440"/>
        </w:tabs>
        <w:ind w:left="1440" w:hanging="1440"/>
      </w:pPr>
      <w:rPr>
        <w:rFonts w:cs="Times New Roman"/>
        <w:i/>
        <w:iCs/>
      </w:rPr>
    </w:lvl>
    <w:lvl w:ilvl="7">
      <w:start w:val="1"/>
      <w:numFmt w:val="decimal"/>
      <w:lvlText w:val="%1.%2.%3.%4.%5.%6.%7.%8"/>
      <w:lvlJc w:val="left"/>
      <w:pPr>
        <w:tabs>
          <w:tab w:val="num" w:pos="1440"/>
        </w:tabs>
        <w:ind w:left="1440" w:hanging="1440"/>
      </w:pPr>
      <w:rPr>
        <w:rFonts w:cs="Times New Roman"/>
        <w:i/>
        <w:iCs/>
      </w:rPr>
    </w:lvl>
    <w:lvl w:ilvl="8">
      <w:start w:val="1"/>
      <w:numFmt w:val="decimal"/>
      <w:lvlText w:val="%1.%2.%3.%4.%5.%6.%7.%8.%9"/>
      <w:lvlJc w:val="left"/>
      <w:pPr>
        <w:tabs>
          <w:tab w:val="num" w:pos="1800"/>
        </w:tabs>
        <w:ind w:left="1800" w:hanging="1800"/>
      </w:pPr>
      <w:rPr>
        <w:rFonts w:cs="Times New Roman"/>
        <w:i/>
        <w:iCs/>
      </w:rPr>
    </w:lvl>
  </w:abstractNum>
  <w:abstractNum w:abstractNumId="2">
    <w:nsid w:val="00000004"/>
    <w:multiLevelType w:val="singleLevel"/>
    <w:tmpl w:val="00000004"/>
    <w:name w:val="WW8Num20"/>
    <w:lvl w:ilvl="0">
      <w:start w:val="1"/>
      <w:numFmt w:val="decimal"/>
      <w:lvlText w:val="%1."/>
      <w:lvlJc w:val="left"/>
      <w:pPr>
        <w:tabs>
          <w:tab w:val="num" w:pos="0"/>
        </w:tabs>
        <w:ind w:left="720" w:hanging="360"/>
      </w:pPr>
      <w:rPr>
        <w:rFonts w:cs="Times New Roman"/>
        <w:sz w:val="28"/>
        <w:szCs w:val="28"/>
      </w:rPr>
    </w:lvl>
  </w:abstractNum>
  <w:abstractNum w:abstractNumId="3">
    <w:nsid w:val="00000005"/>
    <w:multiLevelType w:val="multilevel"/>
    <w:tmpl w:val="F16AF954"/>
    <w:name w:val="WW8Num21"/>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6"/>
    <w:multiLevelType w:val="multilevel"/>
    <w:tmpl w:val="00000006"/>
    <w:name w:val="WW8Num27"/>
    <w:lvl w:ilvl="0">
      <w:start w:val="2"/>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7"/>
    <w:multiLevelType w:val="multilevel"/>
    <w:tmpl w:val="00000007"/>
    <w:name w:val="WW8Num30"/>
    <w:lvl w:ilvl="0">
      <w:start w:val="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8"/>
    <w:multiLevelType w:val="multilevel"/>
    <w:tmpl w:val="4178F09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nsid w:val="00000009"/>
    <w:multiLevelType w:val="multilevel"/>
    <w:tmpl w:val="9B546980"/>
    <w:lvl w:ilvl="0">
      <w:start w:val="5"/>
      <w:numFmt w:val="decimal"/>
      <w:lvlText w:val="%1."/>
      <w:lvlJc w:val="left"/>
      <w:pPr>
        <w:tabs>
          <w:tab w:val="num" w:pos="720"/>
        </w:tabs>
        <w:ind w:left="720" w:hanging="360"/>
      </w:pPr>
    </w:lvl>
    <w:lvl w:ilvl="1">
      <w:start w:val="2"/>
      <w:numFmt w:val="decimal"/>
      <w:lvlText w:val="%1.%2."/>
      <w:lvlJc w:val="left"/>
      <w:pPr>
        <w:tabs>
          <w:tab w:val="num" w:pos="360"/>
        </w:tabs>
        <w:ind w:left="360" w:hanging="360"/>
      </w:pPr>
      <w:rPr>
        <w:i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1AC5450"/>
    <w:multiLevelType w:val="hybridMultilevel"/>
    <w:tmpl w:val="F842B5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13496E"/>
    <w:multiLevelType w:val="hybridMultilevel"/>
    <w:tmpl w:val="7BD4DE30"/>
    <w:lvl w:ilvl="0" w:tplc="0419000B">
      <w:start w:val="1"/>
      <w:numFmt w:val="bullet"/>
      <w:lvlText w:val=""/>
      <w:lvlJc w:val="left"/>
      <w:pPr>
        <w:tabs>
          <w:tab w:val="num" w:pos="720"/>
        </w:tabs>
        <w:ind w:left="720" w:hanging="360"/>
      </w:pPr>
      <w:rPr>
        <w:rFonts w:ascii="Wingdings" w:hAnsi="Wingdings" w:hint="default"/>
      </w:rPr>
    </w:lvl>
    <w:lvl w:ilvl="1" w:tplc="8E70C8BE" w:tentative="1">
      <w:start w:val="1"/>
      <w:numFmt w:val="bullet"/>
      <w:lvlText w:val=""/>
      <w:lvlJc w:val="left"/>
      <w:pPr>
        <w:tabs>
          <w:tab w:val="num" w:pos="1440"/>
        </w:tabs>
        <w:ind w:left="1440" w:hanging="360"/>
      </w:pPr>
      <w:rPr>
        <w:rFonts w:ascii="Wingdings" w:hAnsi="Wingdings" w:hint="default"/>
      </w:rPr>
    </w:lvl>
    <w:lvl w:ilvl="2" w:tplc="DFAA0086" w:tentative="1">
      <w:start w:val="1"/>
      <w:numFmt w:val="bullet"/>
      <w:lvlText w:val=""/>
      <w:lvlJc w:val="left"/>
      <w:pPr>
        <w:tabs>
          <w:tab w:val="num" w:pos="2160"/>
        </w:tabs>
        <w:ind w:left="2160" w:hanging="360"/>
      </w:pPr>
      <w:rPr>
        <w:rFonts w:ascii="Wingdings" w:hAnsi="Wingdings" w:hint="default"/>
      </w:rPr>
    </w:lvl>
    <w:lvl w:ilvl="3" w:tplc="55F4C3F2" w:tentative="1">
      <w:start w:val="1"/>
      <w:numFmt w:val="bullet"/>
      <w:lvlText w:val=""/>
      <w:lvlJc w:val="left"/>
      <w:pPr>
        <w:tabs>
          <w:tab w:val="num" w:pos="2880"/>
        </w:tabs>
        <w:ind w:left="2880" w:hanging="360"/>
      </w:pPr>
      <w:rPr>
        <w:rFonts w:ascii="Wingdings" w:hAnsi="Wingdings" w:hint="default"/>
      </w:rPr>
    </w:lvl>
    <w:lvl w:ilvl="4" w:tplc="8EC6C978" w:tentative="1">
      <w:start w:val="1"/>
      <w:numFmt w:val="bullet"/>
      <w:lvlText w:val=""/>
      <w:lvlJc w:val="left"/>
      <w:pPr>
        <w:tabs>
          <w:tab w:val="num" w:pos="3600"/>
        </w:tabs>
        <w:ind w:left="3600" w:hanging="360"/>
      </w:pPr>
      <w:rPr>
        <w:rFonts w:ascii="Wingdings" w:hAnsi="Wingdings" w:hint="default"/>
      </w:rPr>
    </w:lvl>
    <w:lvl w:ilvl="5" w:tplc="ACAAA372" w:tentative="1">
      <w:start w:val="1"/>
      <w:numFmt w:val="bullet"/>
      <w:lvlText w:val=""/>
      <w:lvlJc w:val="left"/>
      <w:pPr>
        <w:tabs>
          <w:tab w:val="num" w:pos="4320"/>
        </w:tabs>
        <w:ind w:left="4320" w:hanging="360"/>
      </w:pPr>
      <w:rPr>
        <w:rFonts w:ascii="Wingdings" w:hAnsi="Wingdings" w:hint="default"/>
      </w:rPr>
    </w:lvl>
    <w:lvl w:ilvl="6" w:tplc="C70CB7C6" w:tentative="1">
      <w:start w:val="1"/>
      <w:numFmt w:val="bullet"/>
      <w:lvlText w:val=""/>
      <w:lvlJc w:val="left"/>
      <w:pPr>
        <w:tabs>
          <w:tab w:val="num" w:pos="5040"/>
        </w:tabs>
        <w:ind w:left="5040" w:hanging="360"/>
      </w:pPr>
      <w:rPr>
        <w:rFonts w:ascii="Wingdings" w:hAnsi="Wingdings" w:hint="default"/>
      </w:rPr>
    </w:lvl>
    <w:lvl w:ilvl="7" w:tplc="ACD62B48" w:tentative="1">
      <w:start w:val="1"/>
      <w:numFmt w:val="bullet"/>
      <w:lvlText w:val=""/>
      <w:lvlJc w:val="left"/>
      <w:pPr>
        <w:tabs>
          <w:tab w:val="num" w:pos="5760"/>
        </w:tabs>
        <w:ind w:left="5760" w:hanging="360"/>
      </w:pPr>
      <w:rPr>
        <w:rFonts w:ascii="Wingdings" w:hAnsi="Wingdings" w:hint="default"/>
      </w:rPr>
    </w:lvl>
    <w:lvl w:ilvl="8" w:tplc="B1F4917E" w:tentative="1">
      <w:start w:val="1"/>
      <w:numFmt w:val="bullet"/>
      <w:lvlText w:val=""/>
      <w:lvlJc w:val="left"/>
      <w:pPr>
        <w:tabs>
          <w:tab w:val="num" w:pos="6480"/>
        </w:tabs>
        <w:ind w:left="6480" w:hanging="360"/>
      </w:pPr>
      <w:rPr>
        <w:rFonts w:ascii="Wingdings" w:hAnsi="Wingdings" w:hint="default"/>
      </w:rPr>
    </w:lvl>
  </w:abstractNum>
  <w:abstractNum w:abstractNumId="10">
    <w:nsid w:val="0F876AC6"/>
    <w:multiLevelType w:val="hybridMultilevel"/>
    <w:tmpl w:val="F55A415C"/>
    <w:lvl w:ilvl="0" w:tplc="0419000B">
      <w:start w:val="1"/>
      <w:numFmt w:val="bullet"/>
      <w:lvlText w:val=""/>
      <w:lvlJc w:val="left"/>
      <w:pPr>
        <w:tabs>
          <w:tab w:val="num" w:pos="720"/>
        </w:tabs>
        <w:ind w:left="720" w:hanging="360"/>
      </w:pPr>
      <w:rPr>
        <w:rFonts w:ascii="Wingdings" w:hAnsi="Wingdings" w:hint="default"/>
      </w:rPr>
    </w:lvl>
    <w:lvl w:ilvl="1" w:tplc="6A68B566" w:tentative="1">
      <w:start w:val="1"/>
      <w:numFmt w:val="bullet"/>
      <w:lvlText w:val=""/>
      <w:lvlJc w:val="left"/>
      <w:pPr>
        <w:tabs>
          <w:tab w:val="num" w:pos="1440"/>
        </w:tabs>
        <w:ind w:left="1440" w:hanging="360"/>
      </w:pPr>
      <w:rPr>
        <w:rFonts w:ascii="Wingdings" w:hAnsi="Wingdings" w:hint="default"/>
      </w:rPr>
    </w:lvl>
    <w:lvl w:ilvl="2" w:tplc="9D147E64" w:tentative="1">
      <w:start w:val="1"/>
      <w:numFmt w:val="bullet"/>
      <w:lvlText w:val=""/>
      <w:lvlJc w:val="left"/>
      <w:pPr>
        <w:tabs>
          <w:tab w:val="num" w:pos="2160"/>
        </w:tabs>
        <w:ind w:left="2160" w:hanging="360"/>
      </w:pPr>
      <w:rPr>
        <w:rFonts w:ascii="Wingdings" w:hAnsi="Wingdings" w:hint="default"/>
      </w:rPr>
    </w:lvl>
    <w:lvl w:ilvl="3" w:tplc="2356FF98" w:tentative="1">
      <w:start w:val="1"/>
      <w:numFmt w:val="bullet"/>
      <w:lvlText w:val=""/>
      <w:lvlJc w:val="left"/>
      <w:pPr>
        <w:tabs>
          <w:tab w:val="num" w:pos="2880"/>
        </w:tabs>
        <w:ind w:left="2880" w:hanging="360"/>
      </w:pPr>
      <w:rPr>
        <w:rFonts w:ascii="Wingdings" w:hAnsi="Wingdings" w:hint="default"/>
      </w:rPr>
    </w:lvl>
    <w:lvl w:ilvl="4" w:tplc="140EB4EA" w:tentative="1">
      <w:start w:val="1"/>
      <w:numFmt w:val="bullet"/>
      <w:lvlText w:val=""/>
      <w:lvlJc w:val="left"/>
      <w:pPr>
        <w:tabs>
          <w:tab w:val="num" w:pos="3600"/>
        </w:tabs>
        <w:ind w:left="3600" w:hanging="360"/>
      </w:pPr>
      <w:rPr>
        <w:rFonts w:ascii="Wingdings" w:hAnsi="Wingdings" w:hint="default"/>
      </w:rPr>
    </w:lvl>
    <w:lvl w:ilvl="5" w:tplc="EB20B158" w:tentative="1">
      <w:start w:val="1"/>
      <w:numFmt w:val="bullet"/>
      <w:lvlText w:val=""/>
      <w:lvlJc w:val="left"/>
      <w:pPr>
        <w:tabs>
          <w:tab w:val="num" w:pos="4320"/>
        </w:tabs>
        <w:ind w:left="4320" w:hanging="360"/>
      </w:pPr>
      <w:rPr>
        <w:rFonts w:ascii="Wingdings" w:hAnsi="Wingdings" w:hint="default"/>
      </w:rPr>
    </w:lvl>
    <w:lvl w:ilvl="6" w:tplc="2F3EE230" w:tentative="1">
      <w:start w:val="1"/>
      <w:numFmt w:val="bullet"/>
      <w:lvlText w:val=""/>
      <w:lvlJc w:val="left"/>
      <w:pPr>
        <w:tabs>
          <w:tab w:val="num" w:pos="5040"/>
        </w:tabs>
        <w:ind w:left="5040" w:hanging="360"/>
      </w:pPr>
      <w:rPr>
        <w:rFonts w:ascii="Wingdings" w:hAnsi="Wingdings" w:hint="default"/>
      </w:rPr>
    </w:lvl>
    <w:lvl w:ilvl="7" w:tplc="D7EAA9E6" w:tentative="1">
      <w:start w:val="1"/>
      <w:numFmt w:val="bullet"/>
      <w:lvlText w:val=""/>
      <w:lvlJc w:val="left"/>
      <w:pPr>
        <w:tabs>
          <w:tab w:val="num" w:pos="5760"/>
        </w:tabs>
        <w:ind w:left="5760" w:hanging="360"/>
      </w:pPr>
      <w:rPr>
        <w:rFonts w:ascii="Wingdings" w:hAnsi="Wingdings" w:hint="default"/>
      </w:rPr>
    </w:lvl>
    <w:lvl w:ilvl="8" w:tplc="7D988F7A" w:tentative="1">
      <w:start w:val="1"/>
      <w:numFmt w:val="bullet"/>
      <w:lvlText w:val=""/>
      <w:lvlJc w:val="left"/>
      <w:pPr>
        <w:tabs>
          <w:tab w:val="num" w:pos="6480"/>
        </w:tabs>
        <w:ind w:left="6480" w:hanging="360"/>
      </w:pPr>
      <w:rPr>
        <w:rFonts w:ascii="Wingdings" w:hAnsi="Wingdings" w:hint="default"/>
      </w:rPr>
    </w:lvl>
  </w:abstractNum>
  <w:abstractNum w:abstractNumId="11">
    <w:nsid w:val="0FB96893"/>
    <w:multiLevelType w:val="hybridMultilevel"/>
    <w:tmpl w:val="4C50F868"/>
    <w:lvl w:ilvl="0" w:tplc="0419000B">
      <w:start w:val="1"/>
      <w:numFmt w:val="bullet"/>
      <w:lvlText w:val=""/>
      <w:lvlJc w:val="left"/>
      <w:pPr>
        <w:tabs>
          <w:tab w:val="num" w:pos="720"/>
        </w:tabs>
        <w:ind w:left="720" w:hanging="360"/>
      </w:pPr>
      <w:rPr>
        <w:rFonts w:ascii="Wingdings" w:hAnsi="Wingdings" w:hint="default"/>
      </w:rPr>
    </w:lvl>
    <w:lvl w:ilvl="1" w:tplc="5E0EBD7E" w:tentative="1">
      <w:start w:val="1"/>
      <w:numFmt w:val="bullet"/>
      <w:lvlText w:val=""/>
      <w:lvlJc w:val="left"/>
      <w:pPr>
        <w:tabs>
          <w:tab w:val="num" w:pos="1440"/>
        </w:tabs>
        <w:ind w:left="1440" w:hanging="360"/>
      </w:pPr>
      <w:rPr>
        <w:rFonts w:ascii="Wingdings" w:hAnsi="Wingdings" w:hint="default"/>
      </w:rPr>
    </w:lvl>
    <w:lvl w:ilvl="2" w:tplc="002AAF92" w:tentative="1">
      <w:start w:val="1"/>
      <w:numFmt w:val="bullet"/>
      <w:lvlText w:val=""/>
      <w:lvlJc w:val="left"/>
      <w:pPr>
        <w:tabs>
          <w:tab w:val="num" w:pos="2160"/>
        </w:tabs>
        <w:ind w:left="2160" w:hanging="360"/>
      </w:pPr>
      <w:rPr>
        <w:rFonts w:ascii="Wingdings" w:hAnsi="Wingdings" w:hint="default"/>
      </w:rPr>
    </w:lvl>
    <w:lvl w:ilvl="3" w:tplc="1654D768" w:tentative="1">
      <w:start w:val="1"/>
      <w:numFmt w:val="bullet"/>
      <w:lvlText w:val=""/>
      <w:lvlJc w:val="left"/>
      <w:pPr>
        <w:tabs>
          <w:tab w:val="num" w:pos="2880"/>
        </w:tabs>
        <w:ind w:left="2880" w:hanging="360"/>
      </w:pPr>
      <w:rPr>
        <w:rFonts w:ascii="Wingdings" w:hAnsi="Wingdings" w:hint="default"/>
      </w:rPr>
    </w:lvl>
    <w:lvl w:ilvl="4" w:tplc="670462EA" w:tentative="1">
      <w:start w:val="1"/>
      <w:numFmt w:val="bullet"/>
      <w:lvlText w:val=""/>
      <w:lvlJc w:val="left"/>
      <w:pPr>
        <w:tabs>
          <w:tab w:val="num" w:pos="3600"/>
        </w:tabs>
        <w:ind w:left="3600" w:hanging="360"/>
      </w:pPr>
      <w:rPr>
        <w:rFonts w:ascii="Wingdings" w:hAnsi="Wingdings" w:hint="default"/>
      </w:rPr>
    </w:lvl>
    <w:lvl w:ilvl="5" w:tplc="09D44FD8" w:tentative="1">
      <w:start w:val="1"/>
      <w:numFmt w:val="bullet"/>
      <w:lvlText w:val=""/>
      <w:lvlJc w:val="left"/>
      <w:pPr>
        <w:tabs>
          <w:tab w:val="num" w:pos="4320"/>
        </w:tabs>
        <w:ind w:left="4320" w:hanging="360"/>
      </w:pPr>
      <w:rPr>
        <w:rFonts w:ascii="Wingdings" w:hAnsi="Wingdings" w:hint="default"/>
      </w:rPr>
    </w:lvl>
    <w:lvl w:ilvl="6" w:tplc="9402A404" w:tentative="1">
      <w:start w:val="1"/>
      <w:numFmt w:val="bullet"/>
      <w:lvlText w:val=""/>
      <w:lvlJc w:val="left"/>
      <w:pPr>
        <w:tabs>
          <w:tab w:val="num" w:pos="5040"/>
        </w:tabs>
        <w:ind w:left="5040" w:hanging="360"/>
      </w:pPr>
      <w:rPr>
        <w:rFonts w:ascii="Wingdings" w:hAnsi="Wingdings" w:hint="default"/>
      </w:rPr>
    </w:lvl>
    <w:lvl w:ilvl="7" w:tplc="9D58C692" w:tentative="1">
      <w:start w:val="1"/>
      <w:numFmt w:val="bullet"/>
      <w:lvlText w:val=""/>
      <w:lvlJc w:val="left"/>
      <w:pPr>
        <w:tabs>
          <w:tab w:val="num" w:pos="5760"/>
        </w:tabs>
        <w:ind w:left="5760" w:hanging="360"/>
      </w:pPr>
      <w:rPr>
        <w:rFonts w:ascii="Wingdings" w:hAnsi="Wingdings" w:hint="default"/>
      </w:rPr>
    </w:lvl>
    <w:lvl w:ilvl="8" w:tplc="7E82C2E4" w:tentative="1">
      <w:start w:val="1"/>
      <w:numFmt w:val="bullet"/>
      <w:lvlText w:val=""/>
      <w:lvlJc w:val="left"/>
      <w:pPr>
        <w:tabs>
          <w:tab w:val="num" w:pos="6480"/>
        </w:tabs>
        <w:ind w:left="6480" w:hanging="360"/>
      </w:pPr>
      <w:rPr>
        <w:rFonts w:ascii="Wingdings" w:hAnsi="Wingdings" w:hint="default"/>
      </w:rPr>
    </w:lvl>
  </w:abstractNum>
  <w:abstractNum w:abstractNumId="12">
    <w:nsid w:val="1E1F4B89"/>
    <w:multiLevelType w:val="hybridMultilevel"/>
    <w:tmpl w:val="022810F0"/>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23E42992"/>
    <w:multiLevelType w:val="hybridMultilevel"/>
    <w:tmpl w:val="E0328384"/>
    <w:lvl w:ilvl="0" w:tplc="0419000B">
      <w:start w:val="1"/>
      <w:numFmt w:val="bullet"/>
      <w:lvlText w:val=""/>
      <w:lvlJc w:val="left"/>
      <w:pPr>
        <w:tabs>
          <w:tab w:val="num" w:pos="720"/>
        </w:tabs>
        <w:ind w:left="720" w:hanging="360"/>
      </w:pPr>
      <w:rPr>
        <w:rFonts w:ascii="Wingdings" w:hAnsi="Wingdings" w:hint="default"/>
      </w:rPr>
    </w:lvl>
    <w:lvl w:ilvl="1" w:tplc="883E239C" w:tentative="1">
      <w:start w:val="1"/>
      <w:numFmt w:val="bullet"/>
      <w:lvlText w:val=""/>
      <w:lvlJc w:val="left"/>
      <w:pPr>
        <w:tabs>
          <w:tab w:val="num" w:pos="1440"/>
        </w:tabs>
        <w:ind w:left="1440" w:hanging="360"/>
      </w:pPr>
      <w:rPr>
        <w:rFonts w:ascii="Wingdings" w:hAnsi="Wingdings" w:hint="default"/>
      </w:rPr>
    </w:lvl>
    <w:lvl w:ilvl="2" w:tplc="7DDE44E4" w:tentative="1">
      <w:start w:val="1"/>
      <w:numFmt w:val="bullet"/>
      <w:lvlText w:val=""/>
      <w:lvlJc w:val="left"/>
      <w:pPr>
        <w:tabs>
          <w:tab w:val="num" w:pos="2160"/>
        </w:tabs>
        <w:ind w:left="2160" w:hanging="360"/>
      </w:pPr>
      <w:rPr>
        <w:rFonts w:ascii="Wingdings" w:hAnsi="Wingdings" w:hint="default"/>
      </w:rPr>
    </w:lvl>
    <w:lvl w:ilvl="3" w:tplc="5440975C" w:tentative="1">
      <w:start w:val="1"/>
      <w:numFmt w:val="bullet"/>
      <w:lvlText w:val=""/>
      <w:lvlJc w:val="left"/>
      <w:pPr>
        <w:tabs>
          <w:tab w:val="num" w:pos="2880"/>
        </w:tabs>
        <w:ind w:left="2880" w:hanging="360"/>
      </w:pPr>
      <w:rPr>
        <w:rFonts w:ascii="Wingdings" w:hAnsi="Wingdings" w:hint="default"/>
      </w:rPr>
    </w:lvl>
    <w:lvl w:ilvl="4" w:tplc="3830DB4A" w:tentative="1">
      <w:start w:val="1"/>
      <w:numFmt w:val="bullet"/>
      <w:lvlText w:val=""/>
      <w:lvlJc w:val="left"/>
      <w:pPr>
        <w:tabs>
          <w:tab w:val="num" w:pos="3600"/>
        </w:tabs>
        <w:ind w:left="3600" w:hanging="360"/>
      </w:pPr>
      <w:rPr>
        <w:rFonts w:ascii="Wingdings" w:hAnsi="Wingdings" w:hint="default"/>
      </w:rPr>
    </w:lvl>
    <w:lvl w:ilvl="5" w:tplc="34A4049A" w:tentative="1">
      <w:start w:val="1"/>
      <w:numFmt w:val="bullet"/>
      <w:lvlText w:val=""/>
      <w:lvlJc w:val="left"/>
      <w:pPr>
        <w:tabs>
          <w:tab w:val="num" w:pos="4320"/>
        </w:tabs>
        <w:ind w:left="4320" w:hanging="360"/>
      </w:pPr>
      <w:rPr>
        <w:rFonts w:ascii="Wingdings" w:hAnsi="Wingdings" w:hint="default"/>
      </w:rPr>
    </w:lvl>
    <w:lvl w:ilvl="6" w:tplc="05FAA9B6" w:tentative="1">
      <w:start w:val="1"/>
      <w:numFmt w:val="bullet"/>
      <w:lvlText w:val=""/>
      <w:lvlJc w:val="left"/>
      <w:pPr>
        <w:tabs>
          <w:tab w:val="num" w:pos="5040"/>
        </w:tabs>
        <w:ind w:left="5040" w:hanging="360"/>
      </w:pPr>
      <w:rPr>
        <w:rFonts w:ascii="Wingdings" w:hAnsi="Wingdings" w:hint="default"/>
      </w:rPr>
    </w:lvl>
    <w:lvl w:ilvl="7" w:tplc="2F006F66" w:tentative="1">
      <w:start w:val="1"/>
      <w:numFmt w:val="bullet"/>
      <w:lvlText w:val=""/>
      <w:lvlJc w:val="left"/>
      <w:pPr>
        <w:tabs>
          <w:tab w:val="num" w:pos="5760"/>
        </w:tabs>
        <w:ind w:left="5760" w:hanging="360"/>
      </w:pPr>
      <w:rPr>
        <w:rFonts w:ascii="Wingdings" w:hAnsi="Wingdings" w:hint="default"/>
      </w:rPr>
    </w:lvl>
    <w:lvl w:ilvl="8" w:tplc="FD484472" w:tentative="1">
      <w:start w:val="1"/>
      <w:numFmt w:val="bullet"/>
      <w:lvlText w:val=""/>
      <w:lvlJc w:val="left"/>
      <w:pPr>
        <w:tabs>
          <w:tab w:val="num" w:pos="6480"/>
        </w:tabs>
        <w:ind w:left="6480" w:hanging="360"/>
      </w:pPr>
      <w:rPr>
        <w:rFonts w:ascii="Wingdings" w:hAnsi="Wingdings" w:hint="default"/>
      </w:rPr>
    </w:lvl>
  </w:abstractNum>
  <w:abstractNum w:abstractNumId="14">
    <w:nsid w:val="3B56029E"/>
    <w:multiLevelType w:val="hybridMultilevel"/>
    <w:tmpl w:val="32BCCF6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79BD1B80"/>
    <w:multiLevelType w:val="multilevel"/>
    <w:tmpl w:val="8A44DC3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F9007FF"/>
    <w:multiLevelType w:val="hybridMultilevel"/>
    <w:tmpl w:val="AC12C72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6"/>
  </w:num>
  <w:num w:numId="6">
    <w:abstractNumId w:val="12"/>
  </w:num>
  <w:num w:numId="7">
    <w:abstractNumId w:val="15"/>
  </w:num>
  <w:num w:numId="8">
    <w:abstractNumId w:val="14"/>
  </w:num>
  <w:num w:numId="9">
    <w:abstractNumId w:val="11"/>
  </w:num>
  <w:num w:numId="10">
    <w:abstractNumId w:val="10"/>
  </w:num>
  <w:num w:numId="11">
    <w:abstractNumId w:val="9"/>
  </w:num>
  <w:num w:numId="1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4045"/>
    <w:rsid w:val="000008B0"/>
    <w:rsid w:val="00010ADF"/>
    <w:rsid w:val="00046052"/>
    <w:rsid w:val="00057837"/>
    <w:rsid w:val="000724A2"/>
    <w:rsid w:val="000948F8"/>
    <w:rsid w:val="00095E73"/>
    <w:rsid w:val="0009646C"/>
    <w:rsid w:val="000B215E"/>
    <w:rsid w:val="000C54BB"/>
    <w:rsid w:val="000C7B2E"/>
    <w:rsid w:val="000D3109"/>
    <w:rsid w:val="000E54D6"/>
    <w:rsid w:val="000E74C8"/>
    <w:rsid w:val="00105372"/>
    <w:rsid w:val="00111E7D"/>
    <w:rsid w:val="00115762"/>
    <w:rsid w:val="00124F81"/>
    <w:rsid w:val="00125326"/>
    <w:rsid w:val="00126D3C"/>
    <w:rsid w:val="00160C7E"/>
    <w:rsid w:val="001715C4"/>
    <w:rsid w:val="0017681F"/>
    <w:rsid w:val="00186813"/>
    <w:rsid w:val="001B0325"/>
    <w:rsid w:val="001D20ED"/>
    <w:rsid w:val="001F7C1F"/>
    <w:rsid w:val="002242E7"/>
    <w:rsid w:val="0022654B"/>
    <w:rsid w:val="002555E5"/>
    <w:rsid w:val="00292A0E"/>
    <w:rsid w:val="002941F7"/>
    <w:rsid w:val="002A1785"/>
    <w:rsid w:val="002B0EE1"/>
    <w:rsid w:val="002D70CB"/>
    <w:rsid w:val="002F20EF"/>
    <w:rsid w:val="002F748A"/>
    <w:rsid w:val="00337F82"/>
    <w:rsid w:val="00350C24"/>
    <w:rsid w:val="00356B68"/>
    <w:rsid w:val="00364690"/>
    <w:rsid w:val="00370480"/>
    <w:rsid w:val="003A20F5"/>
    <w:rsid w:val="003A5F11"/>
    <w:rsid w:val="003C2480"/>
    <w:rsid w:val="003C6B49"/>
    <w:rsid w:val="003D2174"/>
    <w:rsid w:val="003D5949"/>
    <w:rsid w:val="003E7F2A"/>
    <w:rsid w:val="00407671"/>
    <w:rsid w:val="0041341F"/>
    <w:rsid w:val="00425896"/>
    <w:rsid w:val="004450C6"/>
    <w:rsid w:val="0045609E"/>
    <w:rsid w:val="004629B1"/>
    <w:rsid w:val="004651D3"/>
    <w:rsid w:val="004660BA"/>
    <w:rsid w:val="00466B0E"/>
    <w:rsid w:val="004B5E39"/>
    <w:rsid w:val="004E18D8"/>
    <w:rsid w:val="00500120"/>
    <w:rsid w:val="0050419B"/>
    <w:rsid w:val="005049EC"/>
    <w:rsid w:val="0051128F"/>
    <w:rsid w:val="00511B03"/>
    <w:rsid w:val="00515A30"/>
    <w:rsid w:val="00535510"/>
    <w:rsid w:val="00560915"/>
    <w:rsid w:val="00566984"/>
    <w:rsid w:val="0057320F"/>
    <w:rsid w:val="0058239D"/>
    <w:rsid w:val="00595BC0"/>
    <w:rsid w:val="00596BDE"/>
    <w:rsid w:val="005A0C79"/>
    <w:rsid w:val="005A65E1"/>
    <w:rsid w:val="005B4384"/>
    <w:rsid w:val="005C2100"/>
    <w:rsid w:val="005C620C"/>
    <w:rsid w:val="005D0814"/>
    <w:rsid w:val="005D5D5A"/>
    <w:rsid w:val="005D7A33"/>
    <w:rsid w:val="005E44CD"/>
    <w:rsid w:val="005E4B04"/>
    <w:rsid w:val="005F0D47"/>
    <w:rsid w:val="005F4BF0"/>
    <w:rsid w:val="00600D46"/>
    <w:rsid w:val="00636D2F"/>
    <w:rsid w:val="0064768F"/>
    <w:rsid w:val="0067795F"/>
    <w:rsid w:val="006A1759"/>
    <w:rsid w:val="006A3AF0"/>
    <w:rsid w:val="006B5F75"/>
    <w:rsid w:val="006C5FB0"/>
    <w:rsid w:val="006E2CDE"/>
    <w:rsid w:val="006E7436"/>
    <w:rsid w:val="0071577D"/>
    <w:rsid w:val="007236A2"/>
    <w:rsid w:val="00747CFA"/>
    <w:rsid w:val="007536F7"/>
    <w:rsid w:val="00783927"/>
    <w:rsid w:val="007A2DA1"/>
    <w:rsid w:val="007A4DD2"/>
    <w:rsid w:val="007B7BBF"/>
    <w:rsid w:val="007C35CE"/>
    <w:rsid w:val="007D280E"/>
    <w:rsid w:val="007F16BA"/>
    <w:rsid w:val="007F1D67"/>
    <w:rsid w:val="008008D9"/>
    <w:rsid w:val="00812DDC"/>
    <w:rsid w:val="008159A3"/>
    <w:rsid w:val="00822EC3"/>
    <w:rsid w:val="00842E91"/>
    <w:rsid w:val="00884220"/>
    <w:rsid w:val="00884251"/>
    <w:rsid w:val="0088659F"/>
    <w:rsid w:val="0089170D"/>
    <w:rsid w:val="008942BD"/>
    <w:rsid w:val="008B6870"/>
    <w:rsid w:val="008C2042"/>
    <w:rsid w:val="008C4A6F"/>
    <w:rsid w:val="008C5C48"/>
    <w:rsid w:val="0091277A"/>
    <w:rsid w:val="0093184D"/>
    <w:rsid w:val="0095331C"/>
    <w:rsid w:val="0099181C"/>
    <w:rsid w:val="009B2547"/>
    <w:rsid w:val="009E722A"/>
    <w:rsid w:val="00A17970"/>
    <w:rsid w:val="00A35DC6"/>
    <w:rsid w:val="00A42655"/>
    <w:rsid w:val="00A4568E"/>
    <w:rsid w:val="00A53BE7"/>
    <w:rsid w:val="00A61B32"/>
    <w:rsid w:val="00A670F1"/>
    <w:rsid w:val="00A7271F"/>
    <w:rsid w:val="00A73108"/>
    <w:rsid w:val="00A85DAF"/>
    <w:rsid w:val="00AA2736"/>
    <w:rsid w:val="00AA697F"/>
    <w:rsid w:val="00AC5B9A"/>
    <w:rsid w:val="00AE15A9"/>
    <w:rsid w:val="00AE5CEE"/>
    <w:rsid w:val="00B009F6"/>
    <w:rsid w:val="00B06613"/>
    <w:rsid w:val="00B13CFF"/>
    <w:rsid w:val="00B14C3F"/>
    <w:rsid w:val="00B26D89"/>
    <w:rsid w:val="00B31AF1"/>
    <w:rsid w:val="00B65876"/>
    <w:rsid w:val="00B77DF9"/>
    <w:rsid w:val="00B81CD9"/>
    <w:rsid w:val="00B86E38"/>
    <w:rsid w:val="00BA06BA"/>
    <w:rsid w:val="00BA2621"/>
    <w:rsid w:val="00BB1AF8"/>
    <w:rsid w:val="00BB4045"/>
    <w:rsid w:val="00BE299D"/>
    <w:rsid w:val="00BE3E83"/>
    <w:rsid w:val="00C10B40"/>
    <w:rsid w:val="00C3339C"/>
    <w:rsid w:val="00C36C83"/>
    <w:rsid w:val="00C3754D"/>
    <w:rsid w:val="00C40039"/>
    <w:rsid w:val="00C94254"/>
    <w:rsid w:val="00CB5F20"/>
    <w:rsid w:val="00CE1581"/>
    <w:rsid w:val="00CE3F8C"/>
    <w:rsid w:val="00CF3F8A"/>
    <w:rsid w:val="00D17AAF"/>
    <w:rsid w:val="00D23C95"/>
    <w:rsid w:val="00D31225"/>
    <w:rsid w:val="00D4761D"/>
    <w:rsid w:val="00D930B2"/>
    <w:rsid w:val="00D93F81"/>
    <w:rsid w:val="00DC4414"/>
    <w:rsid w:val="00DC721B"/>
    <w:rsid w:val="00DE0FAC"/>
    <w:rsid w:val="00DE7D92"/>
    <w:rsid w:val="00E26DFA"/>
    <w:rsid w:val="00E37B4C"/>
    <w:rsid w:val="00E42590"/>
    <w:rsid w:val="00E6187E"/>
    <w:rsid w:val="00E82518"/>
    <w:rsid w:val="00E8731B"/>
    <w:rsid w:val="00E87E78"/>
    <w:rsid w:val="00EA0BD9"/>
    <w:rsid w:val="00EA3069"/>
    <w:rsid w:val="00EB4594"/>
    <w:rsid w:val="00EB5236"/>
    <w:rsid w:val="00EB7AD1"/>
    <w:rsid w:val="00EC440C"/>
    <w:rsid w:val="00ED340F"/>
    <w:rsid w:val="00EE0595"/>
    <w:rsid w:val="00EF178C"/>
    <w:rsid w:val="00F11E69"/>
    <w:rsid w:val="00F14561"/>
    <w:rsid w:val="00F21E39"/>
    <w:rsid w:val="00F2469E"/>
    <w:rsid w:val="00F31FCD"/>
    <w:rsid w:val="00F40231"/>
    <w:rsid w:val="00F41BB4"/>
    <w:rsid w:val="00F5688D"/>
    <w:rsid w:val="00F820E5"/>
    <w:rsid w:val="00F84CCE"/>
    <w:rsid w:val="00F86489"/>
    <w:rsid w:val="00FE7AC2"/>
    <w:rsid w:val="00FF1DE8"/>
    <w:rsid w:val="00FF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DE"/>
    <w:pPr>
      <w:widowControl w:val="0"/>
      <w:suppressAutoHyphens/>
      <w:ind w:firstLine="567"/>
      <w:jc w:val="both"/>
    </w:pPr>
    <w:rPr>
      <w:sz w:val="24"/>
      <w:szCs w:val="24"/>
      <w:lang w:eastAsia="ar-SA"/>
    </w:rPr>
  </w:style>
  <w:style w:type="paragraph" w:styleId="1">
    <w:name w:val="heading 1"/>
    <w:basedOn w:val="a"/>
    <w:next w:val="a"/>
    <w:qFormat/>
    <w:rsid w:val="00596BDE"/>
    <w:pPr>
      <w:keepNext/>
      <w:widowControl/>
      <w:tabs>
        <w:tab w:val="num" w:pos="432"/>
      </w:tabs>
      <w:spacing w:line="200" w:lineRule="atLeast"/>
      <w:ind w:firstLine="0"/>
      <w:jc w:val="center"/>
      <w:outlineLvl w:val="0"/>
    </w:pPr>
    <w:rPr>
      <w:b/>
      <w:bCs/>
      <w:sz w:val="28"/>
      <w:szCs w:val="28"/>
    </w:rPr>
  </w:style>
  <w:style w:type="paragraph" w:styleId="2">
    <w:name w:val="heading 2"/>
    <w:basedOn w:val="a"/>
    <w:next w:val="a"/>
    <w:qFormat/>
    <w:rsid w:val="00596BDE"/>
    <w:pPr>
      <w:keepNext/>
      <w:widowControl/>
      <w:tabs>
        <w:tab w:val="num" w:pos="576"/>
      </w:tabs>
      <w:spacing w:line="200" w:lineRule="atLeast"/>
      <w:ind w:firstLine="0"/>
      <w:jc w:val="center"/>
      <w:outlineLvl w:val="1"/>
    </w:pPr>
    <w:rPr>
      <w:b/>
      <w:bCs/>
    </w:rPr>
  </w:style>
  <w:style w:type="paragraph" w:styleId="3">
    <w:name w:val="heading 3"/>
    <w:basedOn w:val="a"/>
    <w:next w:val="a"/>
    <w:qFormat/>
    <w:rsid w:val="00596BDE"/>
    <w:pPr>
      <w:keepNext/>
      <w:widowControl/>
      <w:tabs>
        <w:tab w:val="num" w:pos="720"/>
      </w:tabs>
      <w:spacing w:line="180" w:lineRule="atLeast"/>
      <w:ind w:firstLine="0"/>
      <w:jc w:val="right"/>
      <w:outlineLvl w:val="2"/>
    </w:pPr>
    <w:rPr>
      <w:b/>
      <w:bCs/>
      <w:i/>
      <w:iCs/>
      <w:sz w:val="18"/>
      <w:szCs w:val="18"/>
    </w:rPr>
  </w:style>
  <w:style w:type="paragraph" w:styleId="5">
    <w:name w:val="heading 5"/>
    <w:basedOn w:val="a"/>
    <w:next w:val="a"/>
    <w:qFormat/>
    <w:rsid w:val="00596BDE"/>
    <w:pPr>
      <w:keepNext/>
      <w:widowControl/>
      <w:tabs>
        <w:tab w:val="num" w:pos="1008"/>
      </w:tabs>
      <w:spacing w:line="400" w:lineRule="atLeast"/>
      <w:ind w:firstLine="0"/>
      <w:jc w:val="center"/>
      <w:outlineLvl w:val="4"/>
    </w:pPr>
    <w:rPr>
      <w:sz w:val="28"/>
      <w:szCs w:val="28"/>
    </w:rPr>
  </w:style>
  <w:style w:type="paragraph" w:styleId="6">
    <w:name w:val="heading 6"/>
    <w:basedOn w:val="a"/>
    <w:next w:val="a"/>
    <w:qFormat/>
    <w:rsid w:val="00596BDE"/>
    <w:pPr>
      <w:widowControl/>
      <w:tabs>
        <w:tab w:val="num" w:pos="1152"/>
      </w:tabs>
      <w:spacing w:before="240" w:after="60"/>
      <w:ind w:firstLine="0"/>
      <w:jc w:val="left"/>
      <w:outlineLvl w:val="5"/>
    </w:pPr>
    <w:rPr>
      <w:rFonts w:ascii="Calibri" w:hAnsi="Calibri" w:cs="Calibri"/>
      <w:b/>
      <w:bCs/>
      <w:sz w:val="22"/>
      <w:szCs w:val="22"/>
    </w:rPr>
  </w:style>
  <w:style w:type="paragraph" w:styleId="8">
    <w:name w:val="heading 8"/>
    <w:basedOn w:val="a"/>
    <w:next w:val="a"/>
    <w:qFormat/>
    <w:rsid w:val="00596BDE"/>
    <w:pPr>
      <w:keepNext/>
      <w:widowControl/>
      <w:tabs>
        <w:tab w:val="num" w:pos="1440"/>
      </w:tabs>
      <w:ind w:firstLine="0"/>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96BDE"/>
    <w:rPr>
      <w:rFonts w:cs="Times New Roman"/>
    </w:rPr>
  </w:style>
  <w:style w:type="character" w:customStyle="1" w:styleId="WW8Num2z0">
    <w:name w:val="WW8Num2z0"/>
    <w:rsid w:val="00596BDE"/>
    <w:rPr>
      <w:rFonts w:cs="Times New Roman"/>
      <w:sz w:val="24"/>
      <w:szCs w:val="24"/>
    </w:rPr>
  </w:style>
  <w:style w:type="character" w:customStyle="1" w:styleId="WW8Num2z1">
    <w:name w:val="WW8Num2z1"/>
    <w:rsid w:val="00596BDE"/>
    <w:rPr>
      <w:rFonts w:cs="Times New Roman"/>
    </w:rPr>
  </w:style>
  <w:style w:type="character" w:customStyle="1" w:styleId="WW8Num3z0">
    <w:name w:val="WW8Num3z0"/>
    <w:rsid w:val="00596BDE"/>
    <w:rPr>
      <w:rFonts w:ascii="Symbol" w:hAnsi="Symbol"/>
    </w:rPr>
  </w:style>
  <w:style w:type="character" w:customStyle="1" w:styleId="WW8Num3z1">
    <w:name w:val="WW8Num3z1"/>
    <w:rsid w:val="00596BDE"/>
    <w:rPr>
      <w:rFonts w:ascii="Courier New" w:hAnsi="Courier New"/>
    </w:rPr>
  </w:style>
  <w:style w:type="character" w:customStyle="1" w:styleId="WW8Num3z2">
    <w:name w:val="WW8Num3z2"/>
    <w:rsid w:val="00596BDE"/>
    <w:rPr>
      <w:rFonts w:ascii="Wingdings" w:hAnsi="Wingdings"/>
    </w:rPr>
  </w:style>
  <w:style w:type="character" w:customStyle="1" w:styleId="WW8Num4z0">
    <w:name w:val="WW8Num4z0"/>
    <w:rsid w:val="00596BDE"/>
    <w:rPr>
      <w:rFonts w:cs="Times New Roman"/>
    </w:rPr>
  </w:style>
  <w:style w:type="character" w:customStyle="1" w:styleId="WW8Num5z0">
    <w:name w:val="WW8Num5z0"/>
    <w:rsid w:val="00596BDE"/>
    <w:rPr>
      <w:rFonts w:cs="Times New Roman"/>
    </w:rPr>
  </w:style>
  <w:style w:type="character" w:customStyle="1" w:styleId="WW8Num6z0">
    <w:name w:val="WW8Num6z0"/>
    <w:rsid w:val="00596BDE"/>
    <w:rPr>
      <w:rFonts w:cs="Times New Roman"/>
    </w:rPr>
  </w:style>
  <w:style w:type="character" w:customStyle="1" w:styleId="WW8Num6z1">
    <w:name w:val="WW8Num6z1"/>
    <w:rsid w:val="00596BDE"/>
    <w:rPr>
      <w:rFonts w:ascii="Times New Roman" w:eastAsia="Times New Roman" w:hAnsi="Times New Roman"/>
    </w:rPr>
  </w:style>
  <w:style w:type="character" w:customStyle="1" w:styleId="WW8Num7z0">
    <w:name w:val="WW8Num7z0"/>
    <w:rsid w:val="00596BDE"/>
    <w:rPr>
      <w:rFonts w:cs="Times New Roman"/>
      <w:sz w:val="22"/>
      <w:szCs w:val="22"/>
    </w:rPr>
  </w:style>
  <w:style w:type="character" w:customStyle="1" w:styleId="WW8Num7z1">
    <w:name w:val="WW8Num7z1"/>
    <w:rsid w:val="00596BDE"/>
    <w:rPr>
      <w:rFonts w:cs="Times New Roman"/>
    </w:rPr>
  </w:style>
  <w:style w:type="character" w:customStyle="1" w:styleId="WW8Num8z0">
    <w:name w:val="WW8Num8z0"/>
    <w:rsid w:val="00596BDE"/>
    <w:rPr>
      <w:rFonts w:ascii="Times New Roman" w:eastAsia="Times New Roman" w:hAnsi="Times New Roman"/>
    </w:rPr>
  </w:style>
  <w:style w:type="character" w:customStyle="1" w:styleId="WW8Num8z1">
    <w:name w:val="WW8Num8z1"/>
    <w:rsid w:val="00596BDE"/>
    <w:rPr>
      <w:rFonts w:ascii="Courier New" w:hAnsi="Courier New"/>
    </w:rPr>
  </w:style>
  <w:style w:type="character" w:customStyle="1" w:styleId="WW8Num8z2">
    <w:name w:val="WW8Num8z2"/>
    <w:rsid w:val="00596BDE"/>
    <w:rPr>
      <w:rFonts w:ascii="Wingdings" w:hAnsi="Wingdings"/>
    </w:rPr>
  </w:style>
  <w:style w:type="character" w:customStyle="1" w:styleId="WW8Num8z3">
    <w:name w:val="WW8Num8z3"/>
    <w:rsid w:val="00596BDE"/>
    <w:rPr>
      <w:rFonts w:ascii="Symbol" w:hAnsi="Symbol"/>
    </w:rPr>
  </w:style>
  <w:style w:type="character" w:customStyle="1" w:styleId="WW8Num9z0">
    <w:name w:val="WW8Num9z0"/>
    <w:rsid w:val="00596BDE"/>
    <w:rPr>
      <w:rFonts w:ascii="Symbol" w:eastAsia="Times New Roman" w:hAnsi="Symbol"/>
    </w:rPr>
  </w:style>
  <w:style w:type="character" w:customStyle="1" w:styleId="WW8Num9z1">
    <w:name w:val="WW8Num9z1"/>
    <w:rsid w:val="00596BDE"/>
    <w:rPr>
      <w:rFonts w:ascii="Courier New" w:hAnsi="Courier New"/>
    </w:rPr>
  </w:style>
  <w:style w:type="character" w:customStyle="1" w:styleId="WW8Num9z2">
    <w:name w:val="WW8Num9z2"/>
    <w:rsid w:val="00596BDE"/>
    <w:rPr>
      <w:rFonts w:ascii="Wingdings" w:hAnsi="Wingdings"/>
    </w:rPr>
  </w:style>
  <w:style w:type="character" w:customStyle="1" w:styleId="WW8Num9z3">
    <w:name w:val="WW8Num9z3"/>
    <w:rsid w:val="00596BDE"/>
    <w:rPr>
      <w:rFonts w:ascii="Symbol" w:hAnsi="Symbol"/>
    </w:rPr>
  </w:style>
  <w:style w:type="character" w:customStyle="1" w:styleId="WW8Num10z0">
    <w:name w:val="WW8Num10z0"/>
    <w:rsid w:val="00596BDE"/>
    <w:rPr>
      <w:rFonts w:ascii="Symbol" w:hAnsi="Symbol"/>
    </w:rPr>
  </w:style>
  <w:style w:type="character" w:customStyle="1" w:styleId="WW8Num10z1">
    <w:name w:val="WW8Num10z1"/>
    <w:rsid w:val="00596BDE"/>
    <w:rPr>
      <w:rFonts w:ascii="Courier New" w:hAnsi="Courier New"/>
    </w:rPr>
  </w:style>
  <w:style w:type="character" w:customStyle="1" w:styleId="WW8Num10z2">
    <w:name w:val="WW8Num10z2"/>
    <w:rsid w:val="00596BDE"/>
    <w:rPr>
      <w:rFonts w:ascii="Wingdings" w:hAnsi="Wingdings"/>
    </w:rPr>
  </w:style>
  <w:style w:type="character" w:customStyle="1" w:styleId="WW8Num12z0">
    <w:name w:val="WW8Num12z0"/>
    <w:rsid w:val="00596BDE"/>
    <w:rPr>
      <w:rFonts w:cs="Times New Roman"/>
      <w:i/>
      <w:iCs/>
    </w:rPr>
  </w:style>
  <w:style w:type="character" w:customStyle="1" w:styleId="WW8Num13z0">
    <w:name w:val="WW8Num13z0"/>
    <w:rsid w:val="00596BDE"/>
    <w:rPr>
      <w:rFonts w:cs="Times New Roman"/>
    </w:rPr>
  </w:style>
  <w:style w:type="character" w:customStyle="1" w:styleId="WW8Num14z0">
    <w:name w:val="WW8Num14z0"/>
    <w:rsid w:val="00596BDE"/>
    <w:rPr>
      <w:rFonts w:cs="Times New Roman"/>
    </w:rPr>
  </w:style>
  <w:style w:type="character" w:customStyle="1" w:styleId="WW8Num15z0">
    <w:name w:val="WW8Num15z0"/>
    <w:rsid w:val="00596BDE"/>
    <w:rPr>
      <w:rFonts w:cs="Times New Roman"/>
    </w:rPr>
  </w:style>
  <w:style w:type="character" w:customStyle="1" w:styleId="WW8Num16z0">
    <w:name w:val="WW8Num16z0"/>
    <w:rsid w:val="00596BDE"/>
    <w:rPr>
      <w:rFonts w:cs="Times New Roman"/>
    </w:rPr>
  </w:style>
  <w:style w:type="character" w:customStyle="1" w:styleId="WW8Num17z0">
    <w:name w:val="WW8Num17z0"/>
    <w:rsid w:val="00596BDE"/>
    <w:rPr>
      <w:rFonts w:cs="Times New Roman"/>
    </w:rPr>
  </w:style>
  <w:style w:type="character" w:customStyle="1" w:styleId="WW8Num18z0">
    <w:name w:val="WW8Num18z0"/>
    <w:rsid w:val="00596BDE"/>
    <w:rPr>
      <w:rFonts w:cs="Times New Roman"/>
    </w:rPr>
  </w:style>
  <w:style w:type="character" w:customStyle="1" w:styleId="WW8Num20z0">
    <w:name w:val="WW8Num20z0"/>
    <w:rsid w:val="00596BDE"/>
    <w:rPr>
      <w:rFonts w:cs="Times New Roman"/>
      <w:sz w:val="28"/>
      <w:szCs w:val="28"/>
    </w:rPr>
  </w:style>
  <w:style w:type="character" w:customStyle="1" w:styleId="WW8Num20z1">
    <w:name w:val="WW8Num20z1"/>
    <w:rsid w:val="00596BDE"/>
    <w:rPr>
      <w:rFonts w:cs="Times New Roman"/>
    </w:rPr>
  </w:style>
  <w:style w:type="character" w:customStyle="1" w:styleId="WW8Num21z0">
    <w:name w:val="WW8Num21z0"/>
    <w:rsid w:val="00596BDE"/>
    <w:rPr>
      <w:rFonts w:cs="Times New Roman"/>
    </w:rPr>
  </w:style>
  <w:style w:type="character" w:customStyle="1" w:styleId="WW8Num23z0">
    <w:name w:val="WW8Num23z0"/>
    <w:rsid w:val="00596BDE"/>
    <w:rPr>
      <w:rFonts w:cs="Times New Roman"/>
    </w:rPr>
  </w:style>
  <w:style w:type="character" w:customStyle="1" w:styleId="WW8Num24z0">
    <w:name w:val="WW8Num24z0"/>
    <w:rsid w:val="00596BDE"/>
    <w:rPr>
      <w:rFonts w:cs="Times New Roman"/>
    </w:rPr>
  </w:style>
  <w:style w:type="character" w:customStyle="1" w:styleId="WW8Num27z0">
    <w:name w:val="WW8Num27z0"/>
    <w:rsid w:val="00596BDE"/>
    <w:rPr>
      <w:rFonts w:cs="Times New Roman"/>
    </w:rPr>
  </w:style>
  <w:style w:type="character" w:customStyle="1" w:styleId="WW8Num28z0">
    <w:name w:val="WW8Num28z0"/>
    <w:rsid w:val="00596BDE"/>
    <w:rPr>
      <w:rFonts w:ascii="Symbol" w:eastAsia="Times New Roman" w:hAnsi="Symbol"/>
    </w:rPr>
  </w:style>
  <w:style w:type="character" w:customStyle="1" w:styleId="WW8Num28z1">
    <w:name w:val="WW8Num28z1"/>
    <w:rsid w:val="00596BDE"/>
    <w:rPr>
      <w:rFonts w:ascii="Courier New" w:hAnsi="Courier New"/>
    </w:rPr>
  </w:style>
  <w:style w:type="character" w:customStyle="1" w:styleId="WW8Num28z2">
    <w:name w:val="WW8Num28z2"/>
    <w:rsid w:val="00596BDE"/>
    <w:rPr>
      <w:rFonts w:ascii="Wingdings" w:hAnsi="Wingdings"/>
    </w:rPr>
  </w:style>
  <w:style w:type="character" w:customStyle="1" w:styleId="WW8Num28z3">
    <w:name w:val="WW8Num28z3"/>
    <w:rsid w:val="00596BDE"/>
    <w:rPr>
      <w:rFonts w:ascii="Symbol" w:hAnsi="Symbol"/>
    </w:rPr>
  </w:style>
  <w:style w:type="character" w:customStyle="1" w:styleId="WW8Num29z0">
    <w:name w:val="WW8Num29z0"/>
    <w:rsid w:val="00596BDE"/>
    <w:rPr>
      <w:rFonts w:cs="Times New Roman"/>
    </w:rPr>
  </w:style>
  <w:style w:type="character" w:customStyle="1" w:styleId="WW8Num30z0">
    <w:name w:val="WW8Num30z0"/>
    <w:rsid w:val="00596BDE"/>
    <w:rPr>
      <w:rFonts w:cs="Times New Roman"/>
    </w:rPr>
  </w:style>
  <w:style w:type="character" w:customStyle="1" w:styleId="WW8Num31z0">
    <w:name w:val="WW8Num31z0"/>
    <w:rsid w:val="00596BDE"/>
    <w:rPr>
      <w:rFonts w:cs="Times New Roman"/>
    </w:rPr>
  </w:style>
  <w:style w:type="character" w:customStyle="1" w:styleId="WW8Num33z0">
    <w:name w:val="WW8Num33z0"/>
    <w:rsid w:val="00596BDE"/>
    <w:rPr>
      <w:rFonts w:cs="Times New Roman"/>
    </w:rPr>
  </w:style>
  <w:style w:type="character" w:customStyle="1" w:styleId="WW8Num34z0">
    <w:name w:val="WW8Num34z0"/>
    <w:rsid w:val="00596BDE"/>
    <w:rPr>
      <w:rFonts w:cs="Times New Roman"/>
    </w:rPr>
  </w:style>
  <w:style w:type="character" w:customStyle="1" w:styleId="WW8Num35z0">
    <w:name w:val="WW8Num35z0"/>
    <w:rsid w:val="00596BDE"/>
    <w:rPr>
      <w:rFonts w:cs="Times New Roman"/>
    </w:rPr>
  </w:style>
  <w:style w:type="character" w:customStyle="1" w:styleId="WW8Num36z0">
    <w:name w:val="WW8Num36z0"/>
    <w:rsid w:val="00596BDE"/>
    <w:rPr>
      <w:rFonts w:cs="Times New Roman"/>
    </w:rPr>
  </w:style>
  <w:style w:type="character" w:customStyle="1" w:styleId="WW8Num37z0">
    <w:name w:val="WW8Num37z0"/>
    <w:rsid w:val="00596BDE"/>
    <w:rPr>
      <w:rFonts w:ascii="Symbol" w:hAnsi="Symbol" w:cs="Symbol"/>
    </w:rPr>
  </w:style>
  <w:style w:type="character" w:customStyle="1" w:styleId="WW8Num37z1">
    <w:name w:val="WW8Num37z1"/>
    <w:rsid w:val="00596BDE"/>
    <w:rPr>
      <w:rFonts w:ascii="Courier New" w:hAnsi="Courier New"/>
    </w:rPr>
  </w:style>
  <w:style w:type="character" w:customStyle="1" w:styleId="WW8Num37z2">
    <w:name w:val="WW8Num37z2"/>
    <w:rsid w:val="00596BDE"/>
    <w:rPr>
      <w:rFonts w:ascii="Wingdings" w:hAnsi="Wingdings"/>
    </w:rPr>
  </w:style>
  <w:style w:type="character" w:customStyle="1" w:styleId="WW8Num37z3">
    <w:name w:val="WW8Num37z3"/>
    <w:rsid w:val="00596BDE"/>
    <w:rPr>
      <w:rFonts w:ascii="Symbol" w:hAnsi="Symbol"/>
    </w:rPr>
  </w:style>
  <w:style w:type="character" w:customStyle="1" w:styleId="WW8Num38z0">
    <w:name w:val="WW8Num38z0"/>
    <w:rsid w:val="00596BDE"/>
    <w:rPr>
      <w:rFonts w:cs="Times New Roman"/>
    </w:rPr>
  </w:style>
  <w:style w:type="character" w:customStyle="1" w:styleId="WW8Num39z0">
    <w:name w:val="WW8Num39z0"/>
    <w:rsid w:val="00596BDE"/>
    <w:rPr>
      <w:rFonts w:ascii="Symbol" w:eastAsia="Times New Roman" w:hAnsi="Symbol"/>
    </w:rPr>
  </w:style>
  <w:style w:type="character" w:customStyle="1" w:styleId="WW8Num39z1">
    <w:name w:val="WW8Num39z1"/>
    <w:rsid w:val="00596BDE"/>
    <w:rPr>
      <w:rFonts w:ascii="Courier New" w:hAnsi="Courier New"/>
    </w:rPr>
  </w:style>
  <w:style w:type="character" w:customStyle="1" w:styleId="WW8Num39z2">
    <w:name w:val="WW8Num39z2"/>
    <w:rsid w:val="00596BDE"/>
    <w:rPr>
      <w:rFonts w:ascii="Wingdings" w:hAnsi="Wingdings"/>
    </w:rPr>
  </w:style>
  <w:style w:type="character" w:customStyle="1" w:styleId="WW8Num39z3">
    <w:name w:val="WW8Num39z3"/>
    <w:rsid w:val="00596BDE"/>
    <w:rPr>
      <w:rFonts w:ascii="Symbol" w:hAnsi="Symbol"/>
    </w:rPr>
  </w:style>
  <w:style w:type="character" w:customStyle="1" w:styleId="WW8Num40z0">
    <w:name w:val="WW8Num40z0"/>
    <w:rsid w:val="00596BDE"/>
    <w:rPr>
      <w:rFonts w:cs="Times New Roman"/>
    </w:rPr>
  </w:style>
  <w:style w:type="character" w:customStyle="1" w:styleId="WW8Num41z0">
    <w:name w:val="WW8Num41z0"/>
    <w:rsid w:val="00596BDE"/>
    <w:rPr>
      <w:rFonts w:ascii="Symbol" w:eastAsia="Times New Roman" w:hAnsi="Symbol"/>
    </w:rPr>
  </w:style>
  <w:style w:type="character" w:customStyle="1" w:styleId="WW8Num41z1">
    <w:name w:val="WW8Num41z1"/>
    <w:rsid w:val="00596BDE"/>
    <w:rPr>
      <w:rFonts w:ascii="Courier New" w:hAnsi="Courier New"/>
    </w:rPr>
  </w:style>
  <w:style w:type="character" w:customStyle="1" w:styleId="WW8Num41z2">
    <w:name w:val="WW8Num41z2"/>
    <w:rsid w:val="00596BDE"/>
    <w:rPr>
      <w:rFonts w:ascii="Wingdings" w:hAnsi="Wingdings"/>
    </w:rPr>
  </w:style>
  <w:style w:type="character" w:customStyle="1" w:styleId="WW8Num41z3">
    <w:name w:val="WW8Num41z3"/>
    <w:rsid w:val="00596BDE"/>
    <w:rPr>
      <w:rFonts w:ascii="Symbol" w:hAnsi="Symbol"/>
    </w:rPr>
  </w:style>
  <w:style w:type="character" w:customStyle="1" w:styleId="WW8Num42z0">
    <w:name w:val="WW8Num42z0"/>
    <w:rsid w:val="00596BDE"/>
    <w:rPr>
      <w:rFonts w:cs="Times New Roman"/>
    </w:rPr>
  </w:style>
  <w:style w:type="character" w:customStyle="1" w:styleId="WW8Num43z0">
    <w:name w:val="WW8Num43z0"/>
    <w:rsid w:val="00596BDE"/>
    <w:rPr>
      <w:rFonts w:ascii="Symbol" w:hAnsi="Symbol"/>
    </w:rPr>
  </w:style>
  <w:style w:type="character" w:customStyle="1" w:styleId="WW8Num43z1">
    <w:name w:val="WW8Num43z1"/>
    <w:rsid w:val="00596BDE"/>
    <w:rPr>
      <w:rFonts w:ascii="Courier New" w:hAnsi="Courier New"/>
    </w:rPr>
  </w:style>
  <w:style w:type="character" w:customStyle="1" w:styleId="WW8Num43z2">
    <w:name w:val="WW8Num43z2"/>
    <w:rsid w:val="00596BDE"/>
    <w:rPr>
      <w:rFonts w:ascii="Wingdings" w:hAnsi="Wingdings"/>
    </w:rPr>
  </w:style>
  <w:style w:type="character" w:customStyle="1" w:styleId="WW8Num44z0">
    <w:name w:val="WW8Num44z0"/>
    <w:rsid w:val="00596BDE"/>
    <w:rPr>
      <w:rFonts w:cs="Times New Roman"/>
      <w:sz w:val="24"/>
      <w:szCs w:val="24"/>
    </w:rPr>
  </w:style>
  <w:style w:type="character" w:customStyle="1" w:styleId="WW8Num44z1">
    <w:name w:val="WW8Num44z1"/>
    <w:rsid w:val="00596BDE"/>
    <w:rPr>
      <w:rFonts w:cs="Times New Roman"/>
    </w:rPr>
  </w:style>
  <w:style w:type="character" w:customStyle="1" w:styleId="WW8Num45z0">
    <w:name w:val="WW8Num45z0"/>
    <w:rsid w:val="00596BDE"/>
    <w:rPr>
      <w:rFonts w:cs="Times New Roman"/>
    </w:rPr>
  </w:style>
  <w:style w:type="character" w:customStyle="1" w:styleId="WW8Num46z0">
    <w:name w:val="WW8Num46z0"/>
    <w:rsid w:val="00596BDE"/>
    <w:rPr>
      <w:rFonts w:cs="Times New Roman"/>
    </w:rPr>
  </w:style>
  <w:style w:type="character" w:customStyle="1" w:styleId="WW8Num47z0">
    <w:name w:val="WW8Num47z0"/>
    <w:rsid w:val="00596BDE"/>
    <w:rPr>
      <w:rFonts w:cs="Times New Roman"/>
    </w:rPr>
  </w:style>
  <w:style w:type="character" w:customStyle="1" w:styleId="WW8Num48z0">
    <w:name w:val="WW8Num48z0"/>
    <w:rsid w:val="00596BDE"/>
    <w:rPr>
      <w:rFonts w:cs="Times New Roman"/>
    </w:rPr>
  </w:style>
  <w:style w:type="character" w:customStyle="1" w:styleId="10">
    <w:name w:val="Основной шрифт абзаца1"/>
    <w:rsid w:val="00596BDE"/>
  </w:style>
  <w:style w:type="character" w:customStyle="1" w:styleId="60">
    <w:name w:val="Заголовок 6 Знак"/>
    <w:rsid w:val="00596BDE"/>
    <w:rPr>
      <w:rFonts w:ascii="Calibri" w:hAnsi="Calibri" w:cs="Calibri"/>
      <w:b/>
      <w:bCs/>
      <w:sz w:val="22"/>
      <w:szCs w:val="22"/>
      <w:lang w:val="ru-RU" w:eastAsia="ar-SA" w:bidi="ar-SA"/>
    </w:rPr>
  </w:style>
  <w:style w:type="character" w:customStyle="1" w:styleId="a3">
    <w:name w:val="Верхний колонтитул Знак"/>
    <w:uiPriority w:val="99"/>
    <w:rsid w:val="00596BDE"/>
    <w:rPr>
      <w:sz w:val="24"/>
      <w:szCs w:val="24"/>
      <w:lang w:val="ru-RU" w:eastAsia="ar-SA" w:bidi="ar-SA"/>
    </w:rPr>
  </w:style>
  <w:style w:type="character" w:customStyle="1" w:styleId="20">
    <w:name w:val="Основной текст 2 Знак"/>
    <w:rsid w:val="00596BDE"/>
    <w:rPr>
      <w:sz w:val="24"/>
      <w:szCs w:val="24"/>
      <w:lang w:val="ru-RU" w:eastAsia="ar-SA" w:bidi="ar-SA"/>
    </w:rPr>
  </w:style>
  <w:style w:type="character" w:customStyle="1" w:styleId="a4">
    <w:name w:val="Основной текст Знак"/>
    <w:rsid w:val="00596BDE"/>
    <w:rPr>
      <w:b/>
      <w:bCs/>
      <w:sz w:val="28"/>
      <w:szCs w:val="28"/>
      <w:lang w:val="ru-RU" w:eastAsia="ar-SA" w:bidi="ar-SA"/>
    </w:rPr>
  </w:style>
  <w:style w:type="character" w:styleId="a5">
    <w:name w:val="page number"/>
    <w:rsid w:val="00596BDE"/>
    <w:rPr>
      <w:rFonts w:cs="Times New Roman"/>
    </w:rPr>
  </w:style>
  <w:style w:type="character" w:customStyle="1" w:styleId="a6">
    <w:name w:val="Текст сноски Знак"/>
    <w:rsid w:val="00596BDE"/>
    <w:rPr>
      <w:lang w:val="ru-RU" w:eastAsia="ar-SA" w:bidi="ar-SA"/>
    </w:rPr>
  </w:style>
  <w:style w:type="character" w:customStyle="1" w:styleId="a7">
    <w:name w:val="Текст выноски Знак"/>
    <w:uiPriority w:val="99"/>
    <w:rsid w:val="00596BDE"/>
    <w:rPr>
      <w:rFonts w:ascii="Tahoma" w:hAnsi="Tahoma" w:cs="Tahoma"/>
      <w:sz w:val="16"/>
      <w:szCs w:val="16"/>
      <w:lang w:val="ru-RU" w:eastAsia="ar-SA" w:bidi="ar-SA"/>
    </w:rPr>
  </w:style>
  <w:style w:type="character" w:customStyle="1" w:styleId="21">
    <w:name w:val="Знак Знак2"/>
    <w:rsid w:val="00596BDE"/>
    <w:rPr>
      <w:sz w:val="24"/>
      <w:lang w:val="ru-RU"/>
    </w:rPr>
  </w:style>
  <w:style w:type="character" w:customStyle="1" w:styleId="a8">
    <w:name w:val="Символ сноски"/>
    <w:rsid w:val="00596BDE"/>
    <w:rPr>
      <w:rFonts w:cs="Times New Roman"/>
      <w:vertAlign w:val="superscript"/>
    </w:rPr>
  </w:style>
  <w:style w:type="character" w:styleId="a9">
    <w:name w:val="Emphasis"/>
    <w:qFormat/>
    <w:rsid w:val="00596BDE"/>
    <w:rPr>
      <w:rFonts w:cs="Times New Roman"/>
      <w:i/>
    </w:rPr>
  </w:style>
  <w:style w:type="character" w:customStyle="1" w:styleId="aa">
    <w:name w:val="Символ нумерации"/>
    <w:rsid w:val="00596BDE"/>
  </w:style>
  <w:style w:type="paragraph" w:customStyle="1" w:styleId="ab">
    <w:name w:val="Заголовок"/>
    <w:basedOn w:val="a"/>
    <w:next w:val="ac"/>
    <w:rsid w:val="00596BDE"/>
    <w:pPr>
      <w:keepNext/>
      <w:spacing w:before="240" w:after="120"/>
    </w:pPr>
    <w:rPr>
      <w:rFonts w:ascii="Arial" w:eastAsia="MS Mincho" w:hAnsi="Arial" w:cs="Tahoma"/>
      <w:sz w:val="28"/>
      <w:szCs w:val="28"/>
    </w:rPr>
  </w:style>
  <w:style w:type="paragraph" w:styleId="ac">
    <w:name w:val="Body Text"/>
    <w:basedOn w:val="a"/>
    <w:rsid w:val="00596BDE"/>
    <w:pPr>
      <w:widowControl/>
      <w:spacing w:line="200" w:lineRule="atLeast"/>
      <w:ind w:firstLine="0"/>
      <w:jc w:val="left"/>
    </w:pPr>
    <w:rPr>
      <w:b/>
      <w:bCs/>
      <w:sz w:val="28"/>
      <w:szCs w:val="28"/>
    </w:rPr>
  </w:style>
  <w:style w:type="paragraph" w:styleId="ad">
    <w:name w:val="List"/>
    <w:basedOn w:val="ac"/>
    <w:rsid w:val="00596BDE"/>
    <w:rPr>
      <w:rFonts w:cs="Tahoma"/>
    </w:rPr>
  </w:style>
  <w:style w:type="paragraph" w:customStyle="1" w:styleId="11">
    <w:name w:val="Название1"/>
    <w:basedOn w:val="a"/>
    <w:rsid w:val="00596BDE"/>
    <w:pPr>
      <w:suppressLineNumbers/>
      <w:spacing w:before="120" w:after="120"/>
    </w:pPr>
    <w:rPr>
      <w:rFonts w:cs="Tahoma"/>
      <w:i/>
      <w:iCs/>
    </w:rPr>
  </w:style>
  <w:style w:type="paragraph" w:customStyle="1" w:styleId="12">
    <w:name w:val="Указатель1"/>
    <w:basedOn w:val="a"/>
    <w:rsid w:val="00596BDE"/>
    <w:pPr>
      <w:suppressLineNumbers/>
    </w:pPr>
    <w:rPr>
      <w:rFonts w:cs="Tahoma"/>
    </w:rPr>
  </w:style>
  <w:style w:type="paragraph" w:customStyle="1" w:styleId="13">
    <w:name w:val="заголовок 1"/>
    <w:basedOn w:val="a"/>
    <w:next w:val="a"/>
    <w:rsid w:val="00596BDE"/>
    <w:pPr>
      <w:keepNext/>
      <w:ind w:firstLine="0"/>
      <w:jc w:val="center"/>
    </w:pPr>
    <w:rPr>
      <w:b/>
      <w:bCs/>
      <w:sz w:val="28"/>
      <w:szCs w:val="28"/>
    </w:rPr>
  </w:style>
  <w:style w:type="paragraph" w:styleId="ae">
    <w:name w:val="Body Text Indent"/>
    <w:basedOn w:val="a"/>
    <w:link w:val="af"/>
    <w:uiPriority w:val="99"/>
    <w:rsid w:val="00596BDE"/>
    <w:pPr>
      <w:widowControl/>
      <w:spacing w:line="260" w:lineRule="atLeast"/>
      <w:ind w:firstLine="500"/>
      <w:jc w:val="left"/>
    </w:pPr>
    <w:rPr>
      <w:sz w:val="28"/>
      <w:szCs w:val="28"/>
    </w:rPr>
  </w:style>
  <w:style w:type="character" w:customStyle="1" w:styleId="af">
    <w:name w:val="Основной текст с отступом Знак"/>
    <w:basedOn w:val="a0"/>
    <w:link w:val="ae"/>
    <w:uiPriority w:val="99"/>
    <w:rsid w:val="00B77DF9"/>
    <w:rPr>
      <w:sz w:val="28"/>
      <w:szCs w:val="28"/>
      <w:lang w:eastAsia="ar-SA"/>
    </w:rPr>
  </w:style>
  <w:style w:type="paragraph" w:styleId="af0">
    <w:name w:val="header"/>
    <w:basedOn w:val="a"/>
    <w:uiPriority w:val="99"/>
    <w:rsid w:val="00596BDE"/>
    <w:pPr>
      <w:tabs>
        <w:tab w:val="center" w:pos="4153"/>
        <w:tab w:val="right" w:pos="8306"/>
      </w:tabs>
    </w:pPr>
  </w:style>
  <w:style w:type="paragraph" w:customStyle="1" w:styleId="210">
    <w:name w:val="Основной текст 21"/>
    <w:basedOn w:val="a"/>
    <w:rsid w:val="00596BDE"/>
    <w:pPr>
      <w:widowControl/>
      <w:ind w:firstLine="0"/>
      <w:jc w:val="left"/>
    </w:pPr>
  </w:style>
  <w:style w:type="paragraph" w:styleId="af1">
    <w:name w:val="Title"/>
    <w:basedOn w:val="a"/>
    <w:next w:val="af2"/>
    <w:qFormat/>
    <w:rsid w:val="00596BDE"/>
    <w:pPr>
      <w:widowControl/>
      <w:spacing w:line="160" w:lineRule="atLeast"/>
      <w:ind w:firstLine="240"/>
      <w:jc w:val="center"/>
    </w:pPr>
    <w:rPr>
      <w:rFonts w:ascii="Arial" w:hAnsi="Arial" w:cs="Arial"/>
      <w:sz w:val="28"/>
      <w:szCs w:val="28"/>
    </w:rPr>
  </w:style>
  <w:style w:type="paragraph" w:styleId="af2">
    <w:name w:val="Subtitle"/>
    <w:basedOn w:val="ab"/>
    <w:next w:val="ac"/>
    <w:qFormat/>
    <w:rsid w:val="00596BDE"/>
    <w:pPr>
      <w:jc w:val="center"/>
    </w:pPr>
    <w:rPr>
      <w:i/>
      <w:iCs/>
    </w:rPr>
  </w:style>
  <w:style w:type="paragraph" w:customStyle="1" w:styleId="31">
    <w:name w:val="Основной текст 31"/>
    <w:basedOn w:val="a"/>
    <w:rsid w:val="00596BDE"/>
    <w:pPr>
      <w:widowControl/>
      <w:ind w:firstLine="0"/>
    </w:pPr>
    <w:rPr>
      <w:sz w:val="28"/>
      <w:szCs w:val="28"/>
    </w:rPr>
  </w:style>
  <w:style w:type="paragraph" w:styleId="af3">
    <w:name w:val="footer"/>
    <w:basedOn w:val="a"/>
    <w:link w:val="af4"/>
    <w:uiPriority w:val="99"/>
    <w:rsid w:val="00596BDE"/>
    <w:pPr>
      <w:widowControl/>
      <w:tabs>
        <w:tab w:val="center" w:pos="4153"/>
        <w:tab w:val="right" w:pos="8306"/>
      </w:tabs>
      <w:ind w:firstLine="0"/>
      <w:jc w:val="left"/>
    </w:pPr>
    <w:rPr>
      <w:sz w:val="20"/>
      <w:szCs w:val="20"/>
    </w:rPr>
  </w:style>
  <w:style w:type="character" w:customStyle="1" w:styleId="af4">
    <w:name w:val="Нижний колонтитул Знак"/>
    <w:link w:val="af3"/>
    <w:uiPriority w:val="99"/>
    <w:rsid w:val="00125326"/>
    <w:rPr>
      <w:lang w:eastAsia="ar-SA"/>
    </w:rPr>
  </w:style>
  <w:style w:type="paragraph" w:styleId="14">
    <w:name w:val="toc 1"/>
    <w:basedOn w:val="a"/>
    <w:next w:val="a"/>
    <w:rsid w:val="00596BDE"/>
    <w:pPr>
      <w:widowControl/>
      <w:tabs>
        <w:tab w:val="left" w:pos="7938"/>
      </w:tabs>
      <w:ind w:firstLine="360"/>
      <w:jc w:val="left"/>
    </w:pPr>
  </w:style>
  <w:style w:type="paragraph" w:customStyle="1" w:styleId="15">
    <w:name w:val="Текст примечания1"/>
    <w:basedOn w:val="a"/>
    <w:rsid w:val="00596BDE"/>
    <w:pPr>
      <w:widowControl/>
      <w:ind w:firstLine="0"/>
      <w:jc w:val="left"/>
    </w:pPr>
    <w:rPr>
      <w:sz w:val="20"/>
      <w:szCs w:val="20"/>
    </w:rPr>
  </w:style>
  <w:style w:type="paragraph" w:customStyle="1" w:styleId="310">
    <w:name w:val="Основной текст с отступом 31"/>
    <w:basedOn w:val="a"/>
    <w:rsid w:val="00596BDE"/>
    <w:pPr>
      <w:widowControl/>
      <w:spacing w:after="120"/>
      <w:ind w:left="283" w:firstLine="0"/>
      <w:jc w:val="left"/>
    </w:pPr>
    <w:rPr>
      <w:sz w:val="16"/>
      <w:szCs w:val="16"/>
    </w:rPr>
  </w:style>
  <w:style w:type="paragraph" w:styleId="af5">
    <w:name w:val="footnote text"/>
    <w:basedOn w:val="a"/>
    <w:rsid w:val="00596BDE"/>
    <w:pPr>
      <w:widowControl/>
      <w:ind w:firstLine="0"/>
      <w:jc w:val="left"/>
    </w:pPr>
    <w:rPr>
      <w:sz w:val="20"/>
      <w:szCs w:val="20"/>
    </w:rPr>
  </w:style>
  <w:style w:type="paragraph" w:styleId="af6">
    <w:name w:val="Balloon Text"/>
    <w:basedOn w:val="a"/>
    <w:uiPriority w:val="99"/>
    <w:rsid w:val="00596BDE"/>
    <w:pPr>
      <w:widowControl/>
      <w:ind w:firstLine="0"/>
      <w:jc w:val="left"/>
    </w:pPr>
    <w:rPr>
      <w:rFonts w:ascii="Tahoma" w:hAnsi="Tahoma" w:cs="Tahoma"/>
      <w:sz w:val="16"/>
      <w:szCs w:val="16"/>
    </w:rPr>
  </w:style>
  <w:style w:type="paragraph" w:customStyle="1" w:styleId="ConsPlusNormal">
    <w:name w:val="ConsPlusNormal"/>
    <w:rsid w:val="00596BDE"/>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596BDE"/>
    <w:pPr>
      <w:widowControl w:val="0"/>
      <w:suppressAutoHyphens/>
      <w:autoSpaceDE w:val="0"/>
    </w:pPr>
    <w:rPr>
      <w:rFonts w:ascii="Courier New" w:eastAsia="Arial" w:hAnsi="Courier New" w:cs="Courier New"/>
      <w:lang w:eastAsia="ar-SA"/>
    </w:rPr>
  </w:style>
  <w:style w:type="paragraph" w:customStyle="1" w:styleId="af7">
    <w:name w:val="Знак"/>
    <w:basedOn w:val="a"/>
    <w:rsid w:val="00596BDE"/>
    <w:pPr>
      <w:widowControl/>
      <w:spacing w:after="160" w:line="240" w:lineRule="exact"/>
      <w:ind w:firstLine="0"/>
      <w:jc w:val="left"/>
    </w:pPr>
    <w:rPr>
      <w:rFonts w:ascii="Verdana" w:hAnsi="Verdana"/>
      <w:sz w:val="20"/>
      <w:szCs w:val="20"/>
      <w:lang w:val="en-US"/>
    </w:rPr>
  </w:style>
  <w:style w:type="paragraph" w:customStyle="1" w:styleId="af8">
    <w:name w:val="Содержимое таблицы"/>
    <w:basedOn w:val="a"/>
    <w:rsid w:val="00596BDE"/>
    <w:pPr>
      <w:suppressLineNumbers/>
    </w:pPr>
  </w:style>
  <w:style w:type="paragraph" w:customStyle="1" w:styleId="af9">
    <w:name w:val="Заголовок таблицы"/>
    <w:basedOn w:val="af8"/>
    <w:rsid w:val="00596BDE"/>
    <w:pPr>
      <w:jc w:val="center"/>
    </w:pPr>
    <w:rPr>
      <w:b/>
      <w:bCs/>
    </w:rPr>
  </w:style>
  <w:style w:type="paragraph" w:customStyle="1" w:styleId="afa">
    <w:name w:val="Содержимое врезки"/>
    <w:basedOn w:val="ac"/>
    <w:rsid w:val="00596BDE"/>
  </w:style>
  <w:style w:type="paragraph" w:styleId="afb">
    <w:name w:val="List Paragraph"/>
    <w:basedOn w:val="a"/>
    <w:uiPriority w:val="34"/>
    <w:qFormat/>
    <w:rsid w:val="003D2174"/>
    <w:pPr>
      <w:ind w:left="708"/>
    </w:pPr>
  </w:style>
  <w:style w:type="table" w:styleId="afc">
    <w:name w:val="Table Grid"/>
    <w:basedOn w:val="a1"/>
    <w:uiPriority w:val="59"/>
    <w:rsid w:val="004258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line number"/>
    <w:basedOn w:val="a0"/>
    <w:uiPriority w:val="99"/>
    <w:semiHidden/>
    <w:unhideWhenUsed/>
    <w:rsid w:val="00A53BE7"/>
  </w:style>
  <w:style w:type="paragraph" w:customStyle="1" w:styleId="afe">
    <w:name w:val="Знак Знак Знак Знак Знак Знак Знак Знак Знак Знак Знак Знак Знак Знак Знак Знак"/>
    <w:basedOn w:val="a"/>
    <w:rsid w:val="00FF1DE8"/>
    <w:pPr>
      <w:widowControl/>
      <w:suppressAutoHyphens w:val="0"/>
      <w:spacing w:after="160" w:line="240" w:lineRule="exact"/>
      <w:ind w:firstLine="0"/>
      <w:jc w:val="left"/>
    </w:pPr>
    <w:rPr>
      <w:rFonts w:ascii="Verdana" w:hAnsi="Verdana"/>
      <w:sz w:val="20"/>
      <w:szCs w:val="20"/>
      <w:lang w:val="en-US" w:eastAsia="en-US"/>
    </w:rPr>
  </w:style>
  <w:style w:type="paragraph" w:customStyle="1" w:styleId="Default">
    <w:name w:val="Default"/>
    <w:rsid w:val="00125326"/>
    <w:pPr>
      <w:autoSpaceDE w:val="0"/>
      <w:autoSpaceDN w:val="0"/>
      <w:adjustRightInd w:val="0"/>
    </w:pPr>
    <w:rPr>
      <w:color w:val="000000"/>
      <w:sz w:val="24"/>
      <w:szCs w:val="24"/>
    </w:rPr>
  </w:style>
  <w:style w:type="table" w:styleId="-6">
    <w:name w:val="Light Grid Accent 6"/>
    <w:basedOn w:val="a1"/>
    <w:uiPriority w:val="62"/>
    <w:rsid w:val="00407671"/>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f">
    <w:name w:val="Normal (Web)"/>
    <w:basedOn w:val="a"/>
    <w:rsid w:val="00A85DAF"/>
    <w:pPr>
      <w:widowControl/>
      <w:suppressAutoHyphens w:val="0"/>
      <w:spacing w:before="40" w:after="40"/>
      <w:ind w:firstLine="0"/>
      <w:jc w:val="left"/>
    </w:pPr>
    <w:rPr>
      <w:sz w:val="20"/>
      <w:szCs w:val="20"/>
      <w:lang w:eastAsia="ru-RU"/>
    </w:rPr>
  </w:style>
  <w:style w:type="character" w:styleId="aff0">
    <w:name w:val="Strong"/>
    <w:qFormat/>
    <w:rsid w:val="00F40231"/>
    <w:rPr>
      <w:b/>
      <w:bCs/>
    </w:rPr>
  </w:style>
  <w:style w:type="paragraph" w:styleId="aff1">
    <w:name w:val="No Spacing"/>
    <w:link w:val="aff2"/>
    <w:uiPriority w:val="1"/>
    <w:qFormat/>
    <w:rsid w:val="009E722A"/>
    <w:pPr>
      <w:ind w:right="11" w:firstLine="323"/>
      <w:jc w:val="both"/>
    </w:pPr>
    <w:rPr>
      <w:rFonts w:eastAsia="Calibri"/>
      <w:sz w:val="28"/>
      <w:szCs w:val="22"/>
      <w:lang w:eastAsia="en-US"/>
    </w:rPr>
  </w:style>
  <w:style w:type="character" w:customStyle="1" w:styleId="aff2">
    <w:name w:val="Без интервала Знак"/>
    <w:link w:val="aff1"/>
    <w:uiPriority w:val="1"/>
    <w:locked/>
    <w:rsid w:val="009E722A"/>
    <w:rPr>
      <w:rFonts w:eastAsia="Calibri"/>
      <w:sz w:val="28"/>
      <w:szCs w:val="22"/>
      <w:lang w:val="ru-RU" w:eastAsia="en-US" w:bidi="ar-SA"/>
    </w:rPr>
  </w:style>
  <w:style w:type="table" w:customStyle="1" w:styleId="16">
    <w:name w:val="Светлая заливка1"/>
    <w:basedOn w:val="a1"/>
    <w:uiPriority w:val="60"/>
    <w:rsid w:val="00C36C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vts8">
    <w:name w:val="rvts8"/>
    <w:basedOn w:val="a0"/>
    <w:rsid w:val="006E2CDE"/>
  </w:style>
  <w:style w:type="paragraph" w:customStyle="1" w:styleId="c8">
    <w:name w:val="c8"/>
    <w:basedOn w:val="a"/>
    <w:rsid w:val="00B77DF9"/>
    <w:pPr>
      <w:widowControl/>
      <w:suppressAutoHyphens w:val="0"/>
      <w:spacing w:before="100" w:beforeAutospacing="1" w:after="100" w:afterAutospacing="1"/>
      <w:ind w:firstLine="0"/>
      <w:jc w:val="left"/>
    </w:pPr>
    <w:rPr>
      <w:lang w:eastAsia="ru-RU"/>
    </w:rPr>
  </w:style>
  <w:style w:type="character" w:customStyle="1" w:styleId="c2">
    <w:name w:val="c2"/>
    <w:basedOn w:val="a0"/>
    <w:rsid w:val="00B77DF9"/>
  </w:style>
  <w:style w:type="character" w:customStyle="1" w:styleId="c14">
    <w:name w:val="c14"/>
    <w:basedOn w:val="a0"/>
    <w:rsid w:val="00B77DF9"/>
  </w:style>
  <w:style w:type="paragraph" w:customStyle="1" w:styleId="c40">
    <w:name w:val="c40"/>
    <w:basedOn w:val="a"/>
    <w:rsid w:val="00B77DF9"/>
    <w:pPr>
      <w:widowControl/>
      <w:suppressAutoHyphens w:val="0"/>
      <w:spacing w:before="100" w:beforeAutospacing="1" w:after="100" w:afterAutospacing="1"/>
      <w:ind w:firstLine="0"/>
      <w:jc w:val="left"/>
    </w:pPr>
    <w:rPr>
      <w:lang w:eastAsia="ru-RU"/>
    </w:rPr>
  </w:style>
  <w:style w:type="character" w:customStyle="1" w:styleId="c10">
    <w:name w:val="c10"/>
    <w:basedOn w:val="a0"/>
    <w:rsid w:val="00B77DF9"/>
  </w:style>
  <w:style w:type="paragraph" w:customStyle="1" w:styleId="c11">
    <w:name w:val="c11"/>
    <w:basedOn w:val="a"/>
    <w:rsid w:val="00B77DF9"/>
    <w:pPr>
      <w:widowControl/>
      <w:suppressAutoHyphens w:val="0"/>
      <w:spacing w:before="100" w:beforeAutospacing="1" w:after="100" w:afterAutospacing="1"/>
      <w:ind w:firstLine="0"/>
      <w:jc w:val="left"/>
    </w:pPr>
    <w:rPr>
      <w:lang w:eastAsia="ru-RU"/>
    </w:rPr>
  </w:style>
  <w:style w:type="paragraph" w:styleId="aff3">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
    <w:autoRedefine/>
    <w:rsid w:val="00B77DF9"/>
    <w:pPr>
      <w:widowControl/>
      <w:suppressAutoHyphens w:val="0"/>
      <w:ind w:firstLine="709"/>
      <w:outlineLvl w:val="0"/>
    </w:pPr>
    <w:rPr>
      <w:sz w:val="28"/>
      <w:szCs w:val="28"/>
      <w:lang w:eastAsia="ru-RU"/>
    </w:rPr>
  </w:style>
  <w:style w:type="character" w:styleId="aff4">
    <w:name w:val="Hyperlink"/>
    <w:basedOn w:val="a0"/>
    <w:uiPriority w:val="99"/>
    <w:unhideWhenUsed/>
    <w:rsid w:val="005B43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header" Target="head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hyperlink" Target="http://www.eduportal44.ru/Buy/Elektron/default.aspx"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portal44.ru/Buy/Elektron/default.aspx"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ustomXml" Target="../customXml/item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ustomXml" Target="../customXml/item5.xml"/><Relationship Id="rId20" Type="http://schemas.openxmlformats.org/officeDocument/2006/relationships/chart" Target="charts/chart10.xml"/><Relationship Id="rId4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1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1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1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1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1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19.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2010 - 2011 </a:t>
            </a:r>
          </a:p>
        </c:rich>
      </c:tx>
      <c:layout>
        <c:manualLayout>
          <c:xMode val="edge"/>
          <c:yMode val="edge"/>
          <c:x val="0.34112632317356983"/>
          <c:y val="3.2540708530836904E-4"/>
        </c:manualLayout>
      </c:layout>
    </c:title>
    <c:view3D>
      <c:rotX val="0"/>
      <c:rotY val="0"/>
      <c:rAngAx val="1"/>
    </c:view3D>
    <c:plotArea>
      <c:layout>
        <c:manualLayout>
          <c:layoutTarget val="inner"/>
          <c:xMode val="edge"/>
          <c:yMode val="edge"/>
          <c:x val="0.16136136136136273"/>
          <c:y val="0.17468382026017237"/>
          <c:w val="0.80260260260260263"/>
          <c:h val="0.57469293950196521"/>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0.51</c:v>
                </c:pt>
                <c:pt idx="1">
                  <c:v>0.62000000000000377</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0.31000000000000189</c:v>
                </c:pt>
                <c:pt idx="1">
                  <c:v>0.3300000000000024</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1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0.27</c:v>
                </c:pt>
                <c:pt idx="1">
                  <c:v>5.0000000000000114E-2</c:v>
                </c:pt>
              </c:numCache>
            </c:numRef>
          </c:val>
        </c:ser>
        <c:dLbls>
          <c:showVal val="1"/>
        </c:dLbls>
        <c:shape val="cylinder"/>
        <c:axId val="100302208"/>
        <c:axId val="100309632"/>
        <c:axId val="0"/>
      </c:bar3DChart>
      <c:catAx>
        <c:axId val="100302208"/>
        <c:scaling>
          <c:orientation val="minMax"/>
        </c:scaling>
        <c:axPos val="b"/>
        <c:tickLblPos val="nextTo"/>
        <c:crossAx val="100309632"/>
        <c:crosses val="autoZero"/>
        <c:auto val="1"/>
        <c:lblAlgn val="ctr"/>
        <c:lblOffset val="100"/>
      </c:catAx>
      <c:valAx>
        <c:axId val="100309632"/>
        <c:scaling>
          <c:orientation val="minMax"/>
        </c:scaling>
        <c:axPos val="l"/>
        <c:majorGridlines/>
        <c:numFmt formatCode="0%" sourceLinked="1"/>
        <c:tickLblPos val="nextTo"/>
        <c:crossAx val="10030220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19116997792494467"/>
          <c:y val="0.20505376344086021"/>
          <c:w val="0.76909492273730684"/>
          <c:h val="0.45655913978494694"/>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0.16</c:v>
                </c:pt>
                <c:pt idx="1">
                  <c:v>0.65000000000000435</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0.54</c:v>
                </c:pt>
                <c:pt idx="1">
                  <c:v>0.27</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65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0.30000000000000032</c:v>
                </c:pt>
                <c:pt idx="1">
                  <c:v>8.0000000000000043E-2</c:v>
                </c:pt>
              </c:numCache>
            </c:numRef>
          </c:val>
        </c:ser>
        <c:dLbls>
          <c:showVal val="1"/>
        </c:dLbls>
        <c:shape val="cylinder"/>
        <c:axId val="109374848"/>
        <c:axId val="110044288"/>
        <c:axId val="0"/>
      </c:bar3DChart>
      <c:catAx>
        <c:axId val="109374848"/>
        <c:scaling>
          <c:orientation val="minMax"/>
        </c:scaling>
        <c:axPos val="b"/>
        <c:tickLblPos val="nextTo"/>
        <c:crossAx val="110044288"/>
        <c:crosses val="autoZero"/>
        <c:auto val="1"/>
        <c:lblAlgn val="ctr"/>
        <c:lblOffset val="100"/>
      </c:catAx>
      <c:valAx>
        <c:axId val="110044288"/>
        <c:scaling>
          <c:orientation val="minMax"/>
        </c:scaling>
        <c:axPos val="l"/>
        <c:majorGridlines/>
        <c:numFmt formatCode="0%" sourceLinked="1"/>
        <c:tickLblPos val="nextTo"/>
        <c:crossAx val="10937484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377162359209607"/>
          <c:y val="4.0126402110183992E-2"/>
        </c:manualLayout>
      </c:layout>
    </c:title>
    <c:view3D>
      <c:rotX val="0"/>
      <c:rotY val="0"/>
      <c:rAngAx val="1"/>
    </c:view3D>
    <c:plotArea>
      <c:layout>
        <c:manualLayout>
          <c:layoutTarget val="inner"/>
          <c:xMode val="edge"/>
          <c:yMode val="edge"/>
          <c:x val="0.1886710239651416"/>
          <c:y val="0.18559610705596175"/>
          <c:w val="0.76775599128540528"/>
          <c:h val="0.50812652068126329"/>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0.2</c:v>
                </c:pt>
                <c:pt idx="1">
                  <c:v>0.60000000000000064</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0.44</c:v>
                </c:pt>
                <c:pt idx="1">
                  <c:v>0.35000000000000031</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7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0.36000000000000032</c:v>
                </c:pt>
                <c:pt idx="1">
                  <c:v>0.05</c:v>
                </c:pt>
              </c:numCache>
            </c:numRef>
          </c:val>
        </c:ser>
        <c:dLbls>
          <c:showVal val="1"/>
        </c:dLbls>
        <c:shape val="cylinder"/>
        <c:axId val="108096896"/>
        <c:axId val="109479040"/>
        <c:axId val="0"/>
      </c:bar3DChart>
      <c:catAx>
        <c:axId val="108096896"/>
        <c:scaling>
          <c:orientation val="minMax"/>
        </c:scaling>
        <c:axPos val="b"/>
        <c:tickLblPos val="nextTo"/>
        <c:crossAx val="109479040"/>
        <c:crosses val="autoZero"/>
        <c:auto val="1"/>
        <c:lblAlgn val="ctr"/>
        <c:lblOffset val="100"/>
      </c:catAx>
      <c:valAx>
        <c:axId val="109479040"/>
        <c:scaling>
          <c:orientation val="minMax"/>
        </c:scaling>
        <c:axPos val="l"/>
        <c:majorGridlines/>
        <c:numFmt formatCode="0%" sourceLinked="1"/>
        <c:tickLblPos val="nextTo"/>
        <c:crossAx val="108096896"/>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5169196850393499"/>
          <c:y val="4.6760039950758878E-2"/>
        </c:manualLayout>
      </c:layout>
    </c:title>
    <c:view3D>
      <c:rotX val="0"/>
      <c:rotY val="0"/>
      <c:depthPercent val="100"/>
      <c:rAngAx val="1"/>
    </c:view3D>
    <c:plotArea>
      <c:layout>
        <c:manualLayout>
          <c:layoutTarget val="inner"/>
          <c:xMode val="edge"/>
          <c:yMode val="edge"/>
          <c:x val="0.11546666666666666"/>
          <c:y val="0.22633155684754522"/>
          <c:w val="0.84986666666666666"/>
          <c:h val="0.45093830749354002"/>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0.36000000000000032</c:v>
                </c:pt>
                <c:pt idx="1">
                  <c:v>0.68</c:v>
                </c:pt>
                <c:pt idx="2">
                  <c:v>0.42000000000000032</c:v>
                </c:pt>
                <c:pt idx="3">
                  <c:v>0.72000000000000064</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0.53</c:v>
                </c:pt>
                <c:pt idx="1">
                  <c:v>0.27</c:v>
                </c:pt>
                <c:pt idx="2">
                  <c:v>0.48000000000000032</c:v>
                </c:pt>
                <c:pt idx="3">
                  <c:v>0.25</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4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0.11</c:v>
                </c:pt>
                <c:pt idx="1">
                  <c:v>0.05</c:v>
                </c:pt>
                <c:pt idx="2">
                  <c:v>0.1</c:v>
                </c:pt>
                <c:pt idx="3">
                  <c:v>3.0000000000000002E-2</c:v>
                </c:pt>
              </c:numCache>
            </c:numRef>
          </c:val>
        </c:ser>
        <c:shape val="cylinder"/>
        <c:axId val="110316928"/>
        <c:axId val="110326912"/>
        <c:axId val="0"/>
      </c:bar3DChart>
      <c:catAx>
        <c:axId val="110316928"/>
        <c:scaling>
          <c:orientation val="minMax"/>
        </c:scaling>
        <c:axPos val="b"/>
        <c:numFmt formatCode="General" sourceLinked="1"/>
        <c:tickLblPos val="nextTo"/>
        <c:crossAx val="110326912"/>
        <c:crosses val="autoZero"/>
        <c:auto val="1"/>
        <c:lblAlgn val="ctr"/>
        <c:lblOffset val="100"/>
      </c:catAx>
      <c:valAx>
        <c:axId val="110326912"/>
        <c:scaling>
          <c:orientation val="minMax"/>
        </c:scaling>
        <c:axPos val="l"/>
        <c:majorGridlines/>
        <c:numFmt formatCode="0%" sourceLinked="1"/>
        <c:tickLblPos val="nextTo"/>
        <c:crossAx val="110316928"/>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20257309941520471"/>
          <c:y val="0.20108306974448709"/>
          <c:w val="0.75064327485380422"/>
          <c:h val="0.44028445162303426"/>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0.17</c:v>
                </c:pt>
                <c:pt idx="1">
                  <c:v>0.58000000000000007</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0.49000000000000032</c:v>
                </c:pt>
                <c:pt idx="1">
                  <c:v>0.38000000000000211</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58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0.34</c:v>
                </c:pt>
                <c:pt idx="1">
                  <c:v>4.0000000000000022E-2</c:v>
                </c:pt>
              </c:numCache>
            </c:numRef>
          </c:val>
        </c:ser>
        <c:dLbls>
          <c:showVal val="1"/>
        </c:dLbls>
        <c:shape val="cylinder"/>
        <c:axId val="110357888"/>
        <c:axId val="110449792"/>
        <c:axId val="0"/>
      </c:bar3DChart>
      <c:catAx>
        <c:axId val="110357888"/>
        <c:scaling>
          <c:orientation val="minMax"/>
        </c:scaling>
        <c:axPos val="b"/>
        <c:tickLblPos val="nextTo"/>
        <c:crossAx val="110449792"/>
        <c:crosses val="autoZero"/>
        <c:auto val="1"/>
        <c:lblAlgn val="ctr"/>
        <c:lblOffset val="100"/>
      </c:catAx>
      <c:valAx>
        <c:axId val="110449792"/>
        <c:scaling>
          <c:orientation val="minMax"/>
        </c:scaling>
        <c:axPos val="l"/>
        <c:majorGridlines/>
        <c:numFmt formatCode="0%" sourceLinked="1"/>
        <c:tickLblPos val="nextTo"/>
        <c:crossAx val="11035788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6502530183727258"/>
          <c:y val="4.6760039950758878E-2"/>
        </c:manualLayout>
      </c:layout>
    </c:title>
    <c:view3D>
      <c:rotX val="0"/>
      <c:rotY val="0"/>
      <c:depthPercent val="100"/>
      <c:rAngAx val="1"/>
    </c:view3D>
    <c:plotArea>
      <c:layout>
        <c:manualLayout>
          <c:layoutTarget val="inner"/>
          <c:xMode val="edge"/>
          <c:yMode val="edge"/>
          <c:x val="0.11546666666666666"/>
          <c:y val="0.20582122093023256"/>
          <c:w val="0.83919999999999995"/>
          <c:h val="0.47144864341085357"/>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0.41000000000000031</c:v>
                </c:pt>
                <c:pt idx="1">
                  <c:v>0.73000000000000065</c:v>
                </c:pt>
                <c:pt idx="2">
                  <c:v>0.48000000000000032</c:v>
                </c:pt>
                <c:pt idx="3">
                  <c:v>0.75000000000000389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0.45</c:v>
                </c:pt>
                <c:pt idx="1">
                  <c:v>0.24000000000000021</c:v>
                </c:pt>
                <c:pt idx="2">
                  <c:v>0.38000000000000211</c:v>
                </c:pt>
                <c:pt idx="3">
                  <c:v>0.23</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4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0.14000000000000001</c:v>
                </c:pt>
                <c:pt idx="1">
                  <c:v>3.0000000000000002E-2</c:v>
                </c:pt>
                <c:pt idx="2">
                  <c:v>0.14000000000000001</c:v>
                </c:pt>
                <c:pt idx="3">
                  <c:v>2.0000000000000011E-2</c:v>
                </c:pt>
              </c:numCache>
            </c:numRef>
          </c:val>
        </c:ser>
        <c:shape val="cylinder"/>
        <c:axId val="110431616"/>
        <c:axId val="110560384"/>
        <c:axId val="0"/>
      </c:bar3DChart>
      <c:catAx>
        <c:axId val="110431616"/>
        <c:scaling>
          <c:orientation val="minMax"/>
        </c:scaling>
        <c:axPos val="b"/>
        <c:numFmt formatCode="General" sourceLinked="1"/>
        <c:tickLblPos val="nextTo"/>
        <c:crossAx val="110560384"/>
        <c:crosses val="autoZero"/>
        <c:auto val="1"/>
        <c:lblAlgn val="ctr"/>
        <c:lblOffset val="100"/>
      </c:catAx>
      <c:valAx>
        <c:axId val="110560384"/>
        <c:scaling>
          <c:orientation val="minMax"/>
        </c:scaling>
        <c:axPos val="l"/>
        <c:majorGridlines/>
        <c:numFmt formatCode="0%" sourceLinked="1"/>
        <c:tickLblPos val="nextTo"/>
        <c:crossAx val="11043161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19504504504504541"/>
          <c:y val="0.17005291005291009"/>
          <c:w val="0.74189189189189453"/>
          <c:h val="0.49693121693121695"/>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0.29000000000000031</c:v>
                </c:pt>
                <c:pt idx="1">
                  <c:v>0.75000000000000389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0.5</c:v>
                </c:pt>
                <c:pt idx="1">
                  <c:v>0.22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79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0.21000000000000021</c:v>
                </c:pt>
                <c:pt idx="1">
                  <c:v>3.0000000000000002E-2</c:v>
                </c:pt>
              </c:numCache>
            </c:numRef>
          </c:val>
        </c:ser>
        <c:dLbls>
          <c:showVal val="1"/>
        </c:dLbls>
        <c:shape val="cylinder"/>
        <c:axId val="110579072"/>
        <c:axId val="110613632"/>
        <c:axId val="0"/>
      </c:bar3DChart>
      <c:catAx>
        <c:axId val="110579072"/>
        <c:scaling>
          <c:orientation val="minMax"/>
        </c:scaling>
        <c:axPos val="b"/>
        <c:tickLblPos val="nextTo"/>
        <c:crossAx val="110613632"/>
        <c:crosses val="autoZero"/>
        <c:auto val="1"/>
        <c:lblAlgn val="ctr"/>
        <c:lblOffset val="100"/>
      </c:catAx>
      <c:valAx>
        <c:axId val="110613632"/>
        <c:scaling>
          <c:orientation val="minMax"/>
        </c:scaling>
        <c:axPos val="l"/>
        <c:majorGridlines/>
        <c:numFmt formatCode="0%" sourceLinked="1"/>
        <c:tickLblPos val="nextTo"/>
        <c:crossAx val="110579072"/>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3835863517060371"/>
          <c:y val="4.6760039950758878E-2"/>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0.48000000000000032</c:v>
                </c:pt>
                <c:pt idx="1">
                  <c:v>0.87000000000000377</c:v>
                </c:pt>
                <c:pt idx="2">
                  <c:v>0.54</c:v>
                </c:pt>
                <c:pt idx="3">
                  <c:v>0.89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0.46</c:v>
                </c:pt>
                <c:pt idx="1">
                  <c:v>0.1</c:v>
                </c:pt>
                <c:pt idx="2">
                  <c:v>0.4</c:v>
                </c:pt>
                <c:pt idx="3">
                  <c:v>9.0000000000000024E-2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4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6.0000000000000032E-2</c:v>
                </c:pt>
                <c:pt idx="1">
                  <c:v>3.0000000000000002E-2</c:v>
                </c:pt>
                <c:pt idx="2">
                  <c:v>6.0000000000000032E-2</c:v>
                </c:pt>
                <c:pt idx="3">
                  <c:v>2.0000000000000011E-2</c:v>
                </c:pt>
              </c:numCache>
            </c:numRef>
          </c:val>
        </c:ser>
        <c:shape val="cylinder"/>
        <c:axId val="110923136"/>
        <c:axId val="112862336"/>
        <c:axId val="0"/>
      </c:bar3DChart>
      <c:catAx>
        <c:axId val="110923136"/>
        <c:scaling>
          <c:orientation val="minMax"/>
        </c:scaling>
        <c:axPos val="b"/>
        <c:numFmt formatCode="General" sourceLinked="1"/>
        <c:tickLblPos val="nextTo"/>
        <c:crossAx val="112862336"/>
        <c:crosses val="autoZero"/>
        <c:auto val="1"/>
        <c:lblAlgn val="ctr"/>
        <c:lblOffset val="100"/>
      </c:catAx>
      <c:valAx>
        <c:axId val="112862336"/>
        <c:scaling>
          <c:orientation val="minMax"/>
        </c:scaling>
        <c:axPos val="l"/>
        <c:majorGridlines/>
        <c:numFmt formatCode="0%" sourceLinked="1"/>
        <c:tickLblPos val="nextTo"/>
        <c:crossAx val="11092313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18744588744588814"/>
          <c:y val="0.18834567901234606"/>
          <c:w val="0.75627705627705777"/>
          <c:h val="0.50083950617283945"/>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0.34</c:v>
                </c:pt>
                <c:pt idx="1">
                  <c:v>0.69000000000000061</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0.54</c:v>
                </c:pt>
                <c:pt idx="1">
                  <c:v>0.26</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98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0.12000000000000002</c:v>
                </c:pt>
                <c:pt idx="1">
                  <c:v>0.05</c:v>
                </c:pt>
              </c:numCache>
            </c:numRef>
          </c:val>
        </c:ser>
        <c:dLbls>
          <c:showVal val="1"/>
        </c:dLbls>
        <c:shape val="cylinder"/>
        <c:axId val="110275968"/>
        <c:axId val="110535808"/>
        <c:axId val="0"/>
      </c:bar3DChart>
      <c:catAx>
        <c:axId val="110275968"/>
        <c:scaling>
          <c:orientation val="minMax"/>
        </c:scaling>
        <c:axPos val="b"/>
        <c:tickLblPos val="nextTo"/>
        <c:crossAx val="110535808"/>
        <c:crosses val="autoZero"/>
        <c:auto val="1"/>
        <c:lblAlgn val="ctr"/>
        <c:lblOffset val="100"/>
      </c:catAx>
      <c:valAx>
        <c:axId val="110535808"/>
        <c:scaling>
          <c:orientation val="minMax"/>
        </c:scaling>
        <c:axPos val="l"/>
        <c:majorGridlines/>
        <c:numFmt formatCode="0%" sourceLinked="1"/>
        <c:tickLblPos val="nextTo"/>
        <c:crossAx val="11027596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6235863517060665"/>
          <c:y val="3.4960629921259839E-2"/>
        </c:manualLayout>
      </c:layout>
    </c:title>
    <c:view3D>
      <c:rotX val="0"/>
      <c:rotY val="0"/>
      <c:depthPercent val="100"/>
      <c:rAngAx val="1"/>
    </c:view3D>
    <c:plotArea>
      <c:layout>
        <c:manualLayout>
          <c:layoutTarget val="inner"/>
          <c:xMode val="edge"/>
          <c:yMode val="edge"/>
          <c:x val="0.11546666666666666"/>
          <c:y val="0.20582122093023256"/>
          <c:w val="0.84453333333333369"/>
          <c:h val="0.32012287756925906"/>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0.26</c:v>
                </c:pt>
                <c:pt idx="1">
                  <c:v>0.71000000000000063</c:v>
                </c:pt>
                <c:pt idx="2">
                  <c:v>0.32000000000000212</c:v>
                </c:pt>
                <c:pt idx="3">
                  <c:v>0.78</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0.54</c:v>
                </c:pt>
                <c:pt idx="1">
                  <c:v>0.22</c:v>
                </c:pt>
                <c:pt idx="2">
                  <c:v>0.51</c:v>
                </c:pt>
                <c:pt idx="3">
                  <c:v>0.16</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4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c:v>
                </c:pt>
                <c:pt idx="1">
                  <c:v>7.0000000000000021E-2</c:v>
                </c:pt>
                <c:pt idx="2">
                  <c:v>0.17</c:v>
                </c:pt>
                <c:pt idx="3">
                  <c:v>6.0000000000000032E-2</c:v>
                </c:pt>
              </c:numCache>
            </c:numRef>
          </c:val>
        </c:ser>
        <c:shape val="cylinder"/>
        <c:axId val="116280704"/>
        <c:axId val="116294784"/>
        <c:axId val="0"/>
      </c:bar3DChart>
      <c:catAx>
        <c:axId val="116280704"/>
        <c:scaling>
          <c:orientation val="minMax"/>
        </c:scaling>
        <c:axPos val="b"/>
        <c:numFmt formatCode="General" sourceLinked="1"/>
        <c:tickLblPos val="nextTo"/>
        <c:crossAx val="116294784"/>
        <c:crosses val="autoZero"/>
        <c:auto val="1"/>
        <c:lblAlgn val="ctr"/>
        <c:lblOffset val="100"/>
      </c:catAx>
      <c:valAx>
        <c:axId val="116294784"/>
        <c:scaling>
          <c:orientation val="minMax"/>
        </c:scaling>
        <c:axPos val="l"/>
        <c:majorGridlines/>
        <c:numFmt formatCode="0%" sourceLinked="1"/>
        <c:tickLblPos val="nextTo"/>
        <c:crossAx val="116280704"/>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41720239924964747"/>
          <c:y val="4.6759641873278322E-2"/>
        </c:manualLayout>
      </c:layout>
    </c:title>
    <c:view3D>
      <c:rotX val="0"/>
      <c:rotY val="0"/>
      <c:rAngAx val="1"/>
    </c:view3D>
    <c:plotArea>
      <c:layout>
        <c:manualLayout>
          <c:layoutTarget val="inner"/>
          <c:xMode val="edge"/>
          <c:yMode val="edge"/>
          <c:x val="0.19308807134894088"/>
          <c:y val="0.20841530054644913"/>
          <c:w val="0.74448160535117236"/>
          <c:h val="0.44765027322404505"/>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0.29000000000000031</c:v>
                </c:pt>
                <c:pt idx="1">
                  <c:v>0.62000000000000377</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0.44</c:v>
                </c:pt>
                <c:pt idx="1">
                  <c:v>0.32000000000000212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86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0.27</c:v>
                </c:pt>
                <c:pt idx="1">
                  <c:v>6.0000000000000032E-2</c:v>
                </c:pt>
              </c:numCache>
            </c:numRef>
          </c:val>
        </c:ser>
        <c:dLbls>
          <c:showVal val="1"/>
        </c:dLbls>
        <c:shape val="cylinder"/>
        <c:axId val="113020288"/>
        <c:axId val="116323456"/>
        <c:axId val="0"/>
      </c:bar3DChart>
      <c:catAx>
        <c:axId val="113020288"/>
        <c:scaling>
          <c:orientation val="minMax"/>
        </c:scaling>
        <c:axPos val="b"/>
        <c:tickLblPos val="nextTo"/>
        <c:crossAx val="116323456"/>
        <c:crosses val="autoZero"/>
        <c:auto val="1"/>
        <c:lblAlgn val="ctr"/>
        <c:lblOffset val="100"/>
      </c:catAx>
      <c:valAx>
        <c:axId val="116323456"/>
        <c:scaling>
          <c:orientation val="minMax"/>
        </c:scaling>
        <c:axPos val="l"/>
        <c:majorGridlines/>
        <c:numFmt formatCode="0%" sourceLinked="1"/>
        <c:tickLblPos val="nextTo"/>
        <c:crossAx val="11302028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100"/>
              <a:t>2011-2012 уч. г.                        2012-2013 уч. г.   </a:t>
            </a:r>
          </a:p>
        </c:rich>
      </c:tx>
      <c:layout>
        <c:manualLayout>
          <c:xMode val="edge"/>
          <c:yMode val="edge"/>
          <c:x val="0.20055008965463472"/>
          <c:y val="4.6760039950758905E-2"/>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c:v>
                </c:pt>
                <c:pt idx="1">
                  <c:v>0.86000000000000065</c:v>
                </c:pt>
                <c:pt idx="2">
                  <c:v>0.47000000000000008</c:v>
                </c:pt>
                <c:pt idx="3">
                  <c:v>0.92</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0.37000000000000038</c:v>
                </c:pt>
                <c:pt idx="1">
                  <c:v>0.14000000000000001</c:v>
                </c:pt>
                <c:pt idx="2">
                  <c:v>0.35000000000000031</c:v>
                </c:pt>
                <c:pt idx="3">
                  <c:v>8.0000000000000043E-2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14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0.23</c:v>
                </c:pt>
                <c:pt idx="1">
                  <c:v>0</c:v>
                </c:pt>
                <c:pt idx="2">
                  <c:v>0.18000000000000024</c:v>
                </c:pt>
                <c:pt idx="3">
                  <c:v>0</c:v>
                </c:pt>
              </c:numCache>
            </c:numRef>
          </c:val>
        </c:ser>
        <c:shape val="cylinder"/>
        <c:axId val="106533248"/>
        <c:axId val="107016960"/>
        <c:axId val="0"/>
      </c:bar3DChart>
      <c:catAx>
        <c:axId val="106533248"/>
        <c:scaling>
          <c:orientation val="minMax"/>
        </c:scaling>
        <c:axPos val="b"/>
        <c:numFmt formatCode="General" sourceLinked="1"/>
        <c:tickLblPos val="nextTo"/>
        <c:crossAx val="107016960"/>
        <c:crosses val="autoZero"/>
        <c:auto val="1"/>
        <c:lblAlgn val="ctr"/>
        <c:lblOffset val="100"/>
      </c:catAx>
      <c:valAx>
        <c:axId val="107016960"/>
        <c:scaling>
          <c:orientation val="minMax"/>
        </c:scaling>
        <c:axPos val="l"/>
        <c:majorGridlines/>
        <c:numFmt formatCode="0%" sourceLinked="1"/>
        <c:tickLblPos val="nextTo"/>
        <c:crossAx val="106533248"/>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6760000000000024E-2"/>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0.3300000000000024</c:v>
                </c:pt>
                <c:pt idx="1">
                  <c:v>0.73000000000000065</c:v>
                </c:pt>
                <c:pt idx="2">
                  <c:v>0.35000000000000031</c:v>
                </c:pt>
                <c:pt idx="3">
                  <c:v>0.79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0.48000000000000032</c:v>
                </c:pt>
                <c:pt idx="1">
                  <c:v>0.22</c:v>
                </c:pt>
                <c:pt idx="2">
                  <c:v>0.5</c:v>
                </c:pt>
                <c:pt idx="3">
                  <c:v>0.18000000000000024</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4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0.19</c:v>
                </c:pt>
                <c:pt idx="1">
                  <c:v>0.05</c:v>
                </c:pt>
                <c:pt idx="2">
                  <c:v>0.15000000000000024</c:v>
                </c:pt>
                <c:pt idx="3">
                  <c:v>3.0000000000000002E-2</c:v>
                </c:pt>
              </c:numCache>
            </c:numRef>
          </c:val>
        </c:ser>
        <c:shape val="cylinder"/>
        <c:axId val="118828416"/>
        <c:axId val="118891648"/>
        <c:axId val="0"/>
      </c:bar3DChart>
      <c:catAx>
        <c:axId val="118828416"/>
        <c:scaling>
          <c:orientation val="minMax"/>
        </c:scaling>
        <c:axPos val="b"/>
        <c:numFmt formatCode="General" sourceLinked="1"/>
        <c:tickLblPos val="nextTo"/>
        <c:crossAx val="118891648"/>
        <c:crosses val="autoZero"/>
        <c:auto val="1"/>
        <c:lblAlgn val="ctr"/>
        <c:lblOffset val="100"/>
      </c:catAx>
      <c:valAx>
        <c:axId val="118891648"/>
        <c:scaling>
          <c:orientation val="minMax"/>
        </c:scaling>
        <c:axPos val="l"/>
        <c:majorGridlines/>
        <c:numFmt formatCode="0%" sourceLinked="1"/>
        <c:tickLblPos val="nextTo"/>
        <c:crossAx val="11882841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0.44</c:v>
                </c:pt>
                <c:pt idx="1">
                  <c:v>0.68</c:v>
                </c:pt>
                <c:pt idx="2">
                  <c:v>0.51</c:v>
                </c:pt>
                <c:pt idx="3">
                  <c:v>0.70000000000000062</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c:v>
                </c:pt>
                <c:pt idx="1">
                  <c:v>0.26</c:v>
                </c:pt>
                <c:pt idx="2">
                  <c:v>0.38000000000000195</c:v>
                </c:pt>
                <c:pt idx="3">
                  <c:v>0.26</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0.26</c:v>
                </c:pt>
                <c:pt idx="1">
                  <c:v>6.0000000000000032E-2</c:v>
                </c:pt>
                <c:pt idx="2">
                  <c:v>0.26</c:v>
                </c:pt>
                <c:pt idx="3">
                  <c:v>4.0000000000000022E-2</c:v>
                </c:pt>
              </c:numCache>
            </c:numRef>
          </c:val>
        </c:ser>
        <c:shape val="cylinder"/>
        <c:axId val="118902144"/>
        <c:axId val="118985856"/>
        <c:axId val="0"/>
      </c:bar3DChart>
      <c:catAx>
        <c:axId val="118902144"/>
        <c:scaling>
          <c:orientation val="minMax"/>
        </c:scaling>
        <c:axPos val="b"/>
        <c:numFmt formatCode="General" sourceLinked="1"/>
        <c:tickLblPos val="nextTo"/>
        <c:crossAx val="118985856"/>
        <c:crosses val="autoZero"/>
        <c:auto val="1"/>
        <c:lblAlgn val="ctr"/>
        <c:lblOffset val="100"/>
      </c:catAx>
      <c:valAx>
        <c:axId val="118985856"/>
        <c:scaling>
          <c:orientation val="minMax"/>
        </c:scaling>
        <c:axPos val="l"/>
        <c:majorGridlines/>
        <c:numFmt formatCode="0%" sourceLinked="1"/>
        <c:tickLblPos val="nextTo"/>
        <c:crossAx val="118902144"/>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0.32000000000000195</c:v>
                </c:pt>
                <c:pt idx="1">
                  <c:v>0.63000000000000389</c:v>
                </c:pt>
                <c:pt idx="2">
                  <c:v>0.38000000000000195</c:v>
                </c:pt>
                <c:pt idx="3">
                  <c:v>0.70000000000000062</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0.51</c:v>
                </c:pt>
                <c:pt idx="1">
                  <c:v>0.32000000000000195</c:v>
                </c:pt>
                <c:pt idx="2">
                  <c:v>0.48000000000000032</c:v>
                </c:pt>
                <c:pt idx="3">
                  <c:v>0.27</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59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0.17</c:v>
                </c:pt>
                <c:pt idx="1">
                  <c:v>0.05</c:v>
                </c:pt>
                <c:pt idx="2">
                  <c:v>0.14000000000000001</c:v>
                </c:pt>
                <c:pt idx="3">
                  <c:v>3.0000000000000002E-2</c:v>
                </c:pt>
              </c:numCache>
            </c:numRef>
          </c:val>
        </c:ser>
        <c:shape val="cylinder"/>
        <c:axId val="118857088"/>
        <c:axId val="118953088"/>
        <c:axId val="0"/>
      </c:bar3DChart>
      <c:catAx>
        <c:axId val="118857088"/>
        <c:scaling>
          <c:orientation val="minMax"/>
        </c:scaling>
        <c:axPos val="b"/>
        <c:numFmt formatCode="General" sourceLinked="1"/>
        <c:tickLblPos val="nextTo"/>
        <c:crossAx val="118953088"/>
        <c:crosses val="autoZero"/>
        <c:auto val="1"/>
        <c:lblAlgn val="ctr"/>
        <c:lblOffset val="100"/>
      </c:catAx>
      <c:valAx>
        <c:axId val="118953088"/>
        <c:scaling>
          <c:orientation val="minMax"/>
        </c:scaling>
        <c:axPos val="l"/>
        <c:majorGridlines/>
        <c:numFmt formatCode="0%" sourceLinked="1"/>
        <c:tickLblPos val="nextTo"/>
        <c:crossAx val="118857088"/>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pPr>
            <a:r>
              <a:rPr lang="ru-RU" sz="1000"/>
              <a:t>2011-2012 уч. г.                        2012-2013 уч. г.   </a:t>
            </a:r>
          </a:p>
        </c:rich>
      </c:tx>
      <c:layout>
        <c:manualLayout>
          <c:xMode val="edge"/>
          <c:yMode val="edge"/>
          <c:x val="0.227691968503937"/>
          <c:y val="4.4266666666666734E-3"/>
        </c:manualLayout>
      </c:layout>
    </c:title>
    <c:view3D>
      <c:rotX val="0"/>
      <c:rotY val="0"/>
      <c:depthPercent val="100"/>
      <c:rAngAx val="1"/>
    </c:view3D>
    <c:plotArea>
      <c:layout>
        <c:manualLayout>
          <c:layoutTarget val="inner"/>
          <c:xMode val="edge"/>
          <c:yMode val="edge"/>
          <c:x val="0.11546666666666666"/>
          <c:y val="0.20704533292561741"/>
          <c:w val="0.85786666666666667"/>
          <c:h val="0.45030094539153481"/>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0.51</c:v>
                </c:pt>
                <c:pt idx="1">
                  <c:v>0.71000000000000063</c:v>
                </c:pt>
                <c:pt idx="2">
                  <c:v>0.55000000000000004</c:v>
                </c:pt>
                <c:pt idx="3">
                  <c:v>0.78</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0.33000000000000218</c:v>
                </c:pt>
                <c:pt idx="1">
                  <c:v>0.31000000000000172</c:v>
                </c:pt>
                <c:pt idx="2">
                  <c:v>0.31000000000000172</c:v>
                </c:pt>
                <c:pt idx="3">
                  <c:v>0.19</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66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0.16</c:v>
                </c:pt>
                <c:pt idx="1">
                  <c:v>4.0000000000000022E-2</c:v>
                </c:pt>
                <c:pt idx="2">
                  <c:v>0.14000000000000001</c:v>
                </c:pt>
                <c:pt idx="3">
                  <c:v>3.0000000000000002E-2</c:v>
                </c:pt>
              </c:numCache>
            </c:numRef>
          </c:val>
        </c:ser>
        <c:shape val="cylinder"/>
        <c:axId val="119135616"/>
        <c:axId val="119149696"/>
        <c:axId val="0"/>
      </c:bar3DChart>
      <c:catAx>
        <c:axId val="119135616"/>
        <c:scaling>
          <c:orientation val="minMax"/>
        </c:scaling>
        <c:axPos val="b"/>
        <c:numFmt formatCode="General" sourceLinked="1"/>
        <c:tickLblPos val="nextTo"/>
        <c:crossAx val="119149696"/>
        <c:crosses val="autoZero"/>
        <c:auto val="1"/>
        <c:lblAlgn val="ctr"/>
        <c:lblOffset val="100"/>
      </c:catAx>
      <c:valAx>
        <c:axId val="119149696"/>
        <c:scaling>
          <c:orientation val="minMax"/>
        </c:scaling>
        <c:axPos val="l"/>
        <c:majorGridlines/>
        <c:numFmt formatCode="0%" sourceLinked="1"/>
        <c:tickLblPos val="nextTo"/>
        <c:crossAx val="11913561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0.48000000000000032</c:v>
                </c:pt>
                <c:pt idx="1">
                  <c:v>0.69000000000000061</c:v>
                </c:pt>
                <c:pt idx="2">
                  <c:v>0.51</c:v>
                </c:pt>
                <c:pt idx="3">
                  <c:v>0.74000000000000343</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0.35000000000000031</c:v>
                </c:pt>
                <c:pt idx="1">
                  <c:v>0.24000000000000021</c:v>
                </c:pt>
                <c:pt idx="2">
                  <c:v>0.33000000000000218</c:v>
                </c:pt>
                <c:pt idx="3">
                  <c:v>0.23</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71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0.17</c:v>
                </c:pt>
                <c:pt idx="1">
                  <c:v>7.0000000000000021E-2</c:v>
                </c:pt>
                <c:pt idx="2">
                  <c:v>0.16</c:v>
                </c:pt>
                <c:pt idx="3">
                  <c:v>3.0000000000000002E-2</c:v>
                </c:pt>
              </c:numCache>
            </c:numRef>
          </c:val>
        </c:ser>
        <c:shape val="cylinder"/>
        <c:axId val="119065984"/>
        <c:axId val="119092352"/>
        <c:axId val="0"/>
      </c:bar3DChart>
      <c:catAx>
        <c:axId val="119065984"/>
        <c:scaling>
          <c:orientation val="minMax"/>
        </c:scaling>
        <c:axPos val="b"/>
        <c:numFmt formatCode="General" sourceLinked="1"/>
        <c:tickLblPos val="nextTo"/>
        <c:crossAx val="119092352"/>
        <c:crosses val="autoZero"/>
        <c:auto val="1"/>
        <c:lblAlgn val="ctr"/>
        <c:lblOffset val="100"/>
      </c:catAx>
      <c:valAx>
        <c:axId val="119092352"/>
        <c:scaling>
          <c:orientation val="minMax"/>
        </c:scaling>
        <c:axPos val="l"/>
        <c:majorGridlines/>
        <c:numFmt formatCode="0%" sourceLinked="1"/>
        <c:tickLblPos val="nextTo"/>
        <c:crossAx val="119065984"/>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0.28000000000000008</c:v>
                </c:pt>
                <c:pt idx="1">
                  <c:v>0.60000000000000064</c:v>
                </c:pt>
                <c:pt idx="2">
                  <c:v>0.34</c:v>
                </c:pt>
                <c:pt idx="3">
                  <c:v>0.71000000000000063</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0.5</c:v>
                </c:pt>
                <c:pt idx="1">
                  <c:v>0.31000000000000172</c:v>
                </c:pt>
                <c:pt idx="2">
                  <c:v>0.48000000000000032</c:v>
                </c:pt>
                <c:pt idx="3">
                  <c:v>0.22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78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0.22</c:v>
                </c:pt>
                <c:pt idx="1">
                  <c:v>9.0000000000000024E-2</c:v>
                </c:pt>
                <c:pt idx="2">
                  <c:v>0.28000000000000008</c:v>
                </c:pt>
                <c:pt idx="3">
                  <c:v>7.0000000000000021E-2</c:v>
                </c:pt>
              </c:numCache>
            </c:numRef>
          </c:val>
        </c:ser>
        <c:shape val="cylinder"/>
        <c:axId val="111267200"/>
        <c:axId val="111277184"/>
        <c:axId val="0"/>
      </c:bar3DChart>
      <c:catAx>
        <c:axId val="111267200"/>
        <c:scaling>
          <c:orientation val="minMax"/>
        </c:scaling>
        <c:axPos val="b"/>
        <c:numFmt formatCode="General" sourceLinked="1"/>
        <c:tickLblPos val="nextTo"/>
        <c:crossAx val="111277184"/>
        <c:crosses val="autoZero"/>
        <c:auto val="1"/>
        <c:lblAlgn val="ctr"/>
        <c:lblOffset val="100"/>
      </c:catAx>
      <c:valAx>
        <c:axId val="111277184"/>
        <c:scaling>
          <c:orientation val="minMax"/>
        </c:scaling>
        <c:axPos val="l"/>
        <c:majorGridlines/>
        <c:numFmt formatCode="0%" sourceLinked="1"/>
        <c:tickLblPos val="nextTo"/>
        <c:crossAx val="111267200"/>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0.38000000000000195</c:v>
                </c:pt>
                <c:pt idx="1">
                  <c:v>0.69000000000000061</c:v>
                </c:pt>
                <c:pt idx="2">
                  <c:v>0.42000000000000032</c:v>
                </c:pt>
                <c:pt idx="3">
                  <c:v>0.71000000000000063</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0.48000000000000032</c:v>
                </c:pt>
                <c:pt idx="1">
                  <c:v>0.24000000000000021</c:v>
                </c:pt>
                <c:pt idx="2">
                  <c:v>0.45</c:v>
                </c:pt>
                <c:pt idx="3">
                  <c:v>0.25</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85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0.14000000000000001</c:v>
                </c:pt>
                <c:pt idx="1">
                  <c:v>7.0000000000000021E-2</c:v>
                </c:pt>
                <c:pt idx="2">
                  <c:v>0.13</c:v>
                </c:pt>
                <c:pt idx="3">
                  <c:v>4.0000000000000022E-2</c:v>
                </c:pt>
              </c:numCache>
            </c:numRef>
          </c:val>
        </c:ser>
        <c:shape val="cylinder"/>
        <c:axId val="121793920"/>
        <c:axId val="121808000"/>
        <c:axId val="0"/>
      </c:bar3DChart>
      <c:catAx>
        <c:axId val="121793920"/>
        <c:scaling>
          <c:orientation val="minMax"/>
        </c:scaling>
        <c:axPos val="b"/>
        <c:numFmt formatCode="General" sourceLinked="1"/>
        <c:tickLblPos val="nextTo"/>
        <c:crossAx val="121808000"/>
        <c:crosses val="autoZero"/>
        <c:auto val="1"/>
        <c:lblAlgn val="ctr"/>
        <c:lblOffset val="100"/>
      </c:catAx>
      <c:valAx>
        <c:axId val="121808000"/>
        <c:scaling>
          <c:orientation val="minMax"/>
        </c:scaling>
        <c:axPos val="l"/>
        <c:majorGridlines/>
        <c:numFmt formatCode="0%" sourceLinked="1"/>
        <c:tickLblPos val="nextTo"/>
        <c:crossAx val="121793920"/>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0.42000000000000032</c:v>
                </c:pt>
                <c:pt idx="1">
                  <c:v>0.75000000000000355</c:v>
                </c:pt>
                <c:pt idx="2">
                  <c:v>0.45</c:v>
                </c:pt>
                <c:pt idx="3">
                  <c:v>0.79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0.49000000000000032</c:v>
                </c:pt>
                <c:pt idx="1">
                  <c:v>0.18000000000000024</c:v>
                </c:pt>
                <c:pt idx="2">
                  <c:v>0.46</c:v>
                </c:pt>
                <c:pt idx="3">
                  <c:v>0.16</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9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9.0000000000000024E-2</c:v>
                </c:pt>
                <c:pt idx="1">
                  <c:v>7.0000000000000021E-2</c:v>
                </c:pt>
                <c:pt idx="2">
                  <c:v>9.0000000000000024E-2</c:v>
                </c:pt>
                <c:pt idx="3">
                  <c:v>0.05</c:v>
                </c:pt>
              </c:numCache>
            </c:numRef>
          </c:val>
        </c:ser>
        <c:shape val="cylinder"/>
        <c:axId val="106937728"/>
        <c:axId val="106951808"/>
        <c:axId val="0"/>
      </c:bar3DChart>
      <c:catAx>
        <c:axId val="106937728"/>
        <c:scaling>
          <c:orientation val="minMax"/>
        </c:scaling>
        <c:axPos val="b"/>
        <c:numFmt formatCode="General" sourceLinked="1"/>
        <c:tickLblPos val="nextTo"/>
        <c:crossAx val="106951808"/>
        <c:crosses val="autoZero"/>
        <c:auto val="1"/>
        <c:lblAlgn val="ctr"/>
        <c:lblOffset val="100"/>
      </c:catAx>
      <c:valAx>
        <c:axId val="106951808"/>
        <c:scaling>
          <c:orientation val="minMax"/>
        </c:scaling>
        <c:axPos val="l"/>
        <c:majorGridlines/>
        <c:numFmt formatCode="0%" sourceLinked="1"/>
        <c:tickLblPos val="nextTo"/>
        <c:crossAx val="106937728"/>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0.47000000000000008</c:v>
                </c:pt>
                <c:pt idx="1">
                  <c:v>0.72000000000000064</c:v>
                </c:pt>
                <c:pt idx="2">
                  <c:v>0.52</c:v>
                </c:pt>
                <c:pt idx="3">
                  <c:v>0.82000000000000062</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0.42000000000000032</c:v>
                </c:pt>
                <c:pt idx="1">
                  <c:v>0.25</c:v>
                </c:pt>
                <c:pt idx="2">
                  <c:v>0.38000000000000195</c:v>
                </c:pt>
                <c:pt idx="3">
                  <c:v>0.16</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97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0.11</c:v>
                </c:pt>
                <c:pt idx="1">
                  <c:v>3.0000000000000002E-2</c:v>
                </c:pt>
                <c:pt idx="2">
                  <c:v>0.1</c:v>
                </c:pt>
                <c:pt idx="3">
                  <c:v>2.0000000000000011E-2</c:v>
                </c:pt>
              </c:numCache>
            </c:numRef>
          </c:val>
        </c:ser>
        <c:shape val="cylinder"/>
        <c:axId val="119274880"/>
        <c:axId val="121783424"/>
        <c:axId val="0"/>
      </c:bar3DChart>
      <c:catAx>
        <c:axId val="119274880"/>
        <c:scaling>
          <c:orientation val="minMax"/>
        </c:scaling>
        <c:axPos val="b"/>
        <c:numFmt formatCode="General" sourceLinked="1"/>
        <c:tickLblPos val="nextTo"/>
        <c:crossAx val="121783424"/>
        <c:crosses val="autoZero"/>
        <c:auto val="1"/>
        <c:lblAlgn val="ctr"/>
        <c:lblOffset val="100"/>
      </c:catAx>
      <c:valAx>
        <c:axId val="121783424"/>
        <c:scaling>
          <c:orientation val="minMax"/>
        </c:scaling>
        <c:axPos val="l"/>
        <c:majorGridlines/>
        <c:numFmt formatCode="0%" sourceLinked="1"/>
        <c:tickLblPos val="nextTo"/>
        <c:crossAx val="119274880"/>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27691968503937"/>
          <c:y val="4.4266666666666734E-3"/>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0.37000000000000038</c:v>
                </c:pt>
                <c:pt idx="1">
                  <c:v>0.65000000000000402</c:v>
                </c:pt>
                <c:pt idx="2">
                  <c:v>0.42000000000000032</c:v>
                </c:pt>
                <c:pt idx="3">
                  <c:v>0.72000000000000064</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0.47000000000000008</c:v>
                </c:pt>
                <c:pt idx="1">
                  <c:v>0.30000000000000032</c:v>
                </c:pt>
                <c:pt idx="2">
                  <c:v>0.4</c:v>
                </c:pt>
                <c:pt idx="3">
                  <c:v>0.23</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802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0.16</c:v>
                </c:pt>
                <c:pt idx="1">
                  <c:v>0.05</c:v>
                </c:pt>
                <c:pt idx="2">
                  <c:v>0.18000000000000024</c:v>
                </c:pt>
                <c:pt idx="3">
                  <c:v>0.05</c:v>
                </c:pt>
              </c:numCache>
            </c:numRef>
          </c:val>
        </c:ser>
        <c:shape val="cylinder"/>
        <c:axId val="122183040"/>
        <c:axId val="122193024"/>
        <c:axId val="0"/>
      </c:bar3DChart>
      <c:catAx>
        <c:axId val="122183040"/>
        <c:scaling>
          <c:orientation val="minMax"/>
        </c:scaling>
        <c:axPos val="b"/>
        <c:numFmt formatCode="General" sourceLinked="1"/>
        <c:tickLblPos val="nextTo"/>
        <c:crossAx val="122193024"/>
        <c:crosses val="autoZero"/>
        <c:auto val="1"/>
        <c:lblAlgn val="ctr"/>
        <c:lblOffset val="100"/>
      </c:catAx>
      <c:valAx>
        <c:axId val="122193024"/>
        <c:scaling>
          <c:orientation val="minMax"/>
        </c:scaling>
        <c:axPos val="l"/>
        <c:majorGridlines/>
        <c:numFmt formatCode="0%" sourceLinked="1"/>
        <c:tickLblPos val="nextTo"/>
        <c:crossAx val="122183040"/>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18811040339702836"/>
          <c:y val="0.2187926509186352"/>
          <c:w val="0.76518046709129561"/>
          <c:h val="0.47714937806687208"/>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0.51</c:v>
                </c:pt>
                <c:pt idx="1">
                  <c:v>0.60000000000000064</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0.31000000000000189</c:v>
                </c:pt>
                <c:pt idx="1">
                  <c:v>0.3300000000000024</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691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0.27</c:v>
                </c:pt>
                <c:pt idx="1">
                  <c:v>7.0000000000000021E-2</c:v>
                </c:pt>
              </c:numCache>
            </c:numRef>
          </c:val>
        </c:ser>
        <c:dLbls>
          <c:showVal val="1"/>
        </c:dLbls>
        <c:shape val="cylinder"/>
        <c:axId val="119265152"/>
        <c:axId val="106099840"/>
        <c:axId val="0"/>
      </c:bar3DChart>
      <c:catAx>
        <c:axId val="119265152"/>
        <c:scaling>
          <c:orientation val="minMax"/>
        </c:scaling>
        <c:axPos val="b"/>
        <c:tickLblPos val="nextTo"/>
        <c:crossAx val="106099840"/>
        <c:crosses val="autoZero"/>
        <c:auto val="1"/>
        <c:lblAlgn val="ctr"/>
        <c:lblOffset val="100"/>
      </c:catAx>
      <c:valAx>
        <c:axId val="106099840"/>
        <c:scaling>
          <c:orientation val="minMax"/>
        </c:scaling>
        <c:axPos val="l"/>
        <c:majorGridlines/>
        <c:numFmt formatCode="0%" sourceLinked="1"/>
        <c:tickLblPos val="nextTo"/>
        <c:crossAx val="119265152"/>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100"/>
              <a:t>2011-2012 уч. г.                        2012-2013 уч. г.   </a:t>
            </a:r>
          </a:p>
        </c:rich>
      </c:tx>
      <c:layout>
        <c:manualLayout>
          <c:xMode val="edge"/>
          <c:yMode val="edge"/>
          <c:x val="0.2303586351706037"/>
          <c:y val="4.0860334936009601E-2"/>
        </c:manualLayout>
      </c:layout>
    </c:title>
    <c:view3D>
      <c:rotX val="0"/>
      <c:rotY val="0"/>
      <c:depthPercent val="100"/>
      <c:rAngAx val="1"/>
    </c:view3D>
    <c:plotArea>
      <c:layout>
        <c:manualLayout>
          <c:layoutTarget val="inner"/>
          <c:xMode val="edge"/>
          <c:yMode val="edge"/>
          <c:x val="0.12605531295487618"/>
          <c:y val="0.1969427505772314"/>
          <c:w val="0.85647743813682675"/>
          <c:h val="0.48756852761825936"/>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0.49000000000000032</c:v>
                </c:pt>
                <c:pt idx="1">
                  <c:v>0.68</c:v>
                </c:pt>
                <c:pt idx="2">
                  <c:v>0.51</c:v>
                </c:pt>
                <c:pt idx="3">
                  <c:v>0.74000000000000365</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0.3300000000000024</c:v>
                </c:pt>
                <c:pt idx="1">
                  <c:v>0.24000000000000021</c:v>
                </c:pt>
                <c:pt idx="2">
                  <c:v>0.31000000000000189</c:v>
                </c:pt>
                <c:pt idx="3">
                  <c:v>0.19</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19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0.28000000000000008</c:v>
                </c:pt>
                <c:pt idx="1">
                  <c:v>8.0000000000000043E-2</c:v>
                </c:pt>
                <c:pt idx="2">
                  <c:v>0.27</c:v>
                </c:pt>
                <c:pt idx="3">
                  <c:v>7.0000000000000021E-2</c:v>
                </c:pt>
              </c:numCache>
            </c:numRef>
          </c:val>
        </c:ser>
        <c:shape val="cylinder"/>
        <c:axId val="106356096"/>
        <c:axId val="107091072"/>
        <c:axId val="0"/>
      </c:bar3DChart>
      <c:catAx>
        <c:axId val="106356096"/>
        <c:scaling>
          <c:orientation val="minMax"/>
        </c:scaling>
        <c:axPos val="b"/>
        <c:numFmt formatCode="General" sourceLinked="1"/>
        <c:tickLblPos val="nextTo"/>
        <c:crossAx val="107091072"/>
        <c:crosses val="autoZero"/>
        <c:auto val="1"/>
        <c:lblAlgn val="ctr"/>
        <c:lblOffset val="100"/>
      </c:catAx>
      <c:valAx>
        <c:axId val="107091072"/>
        <c:scaling>
          <c:orientation val="minMax"/>
        </c:scaling>
        <c:axPos val="l"/>
        <c:majorGridlines/>
        <c:numFmt formatCode="0%" sourceLinked="1"/>
        <c:tickLblPos val="nextTo"/>
        <c:crossAx val="10635609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2010 - 2011 </a:t>
            </a:r>
          </a:p>
        </c:rich>
      </c:tx>
      <c:layout>
        <c:manualLayout>
          <c:xMode val="edge"/>
          <c:yMode val="edge"/>
          <c:x val="0.3531383351855793"/>
          <c:y val="4.6759901280996594E-2"/>
        </c:manualLayout>
      </c:layout>
    </c:title>
    <c:view3D>
      <c:rotX val="0"/>
      <c:rotY val="0"/>
      <c:rAngAx val="1"/>
    </c:view3D>
    <c:plotArea>
      <c:layout>
        <c:manualLayout>
          <c:layoutTarget val="inner"/>
          <c:xMode val="edge"/>
          <c:yMode val="edge"/>
          <c:x val="0.19373601789709238"/>
          <c:y val="0.22198967064600797"/>
          <c:w val="0.7659955257270693"/>
          <c:h val="0.43962323257979852"/>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0.51</c:v>
                </c:pt>
                <c:pt idx="1">
                  <c:v>0.74000000000000365</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0.4</c:v>
                </c:pt>
                <c:pt idx="1">
                  <c:v>0.22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05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9.0000000000000024E-2</c:v>
                </c:pt>
                <c:pt idx="1">
                  <c:v>4.0000000000000022E-2</c:v>
                </c:pt>
              </c:numCache>
            </c:numRef>
          </c:val>
        </c:ser>
        <c:dLbls>
          <c:showVal val="1"/>
        </c:dLbls>
        <c:shape val="cylinder"/>
        <c:axId val="107527552"/>
        <c:axId val="107754624"/>
        <c:axId val="0"/>
      </c:bar3DChart>
      <c:catAx>
        <c:axId val="107527552"/>
        <c:scaling>
          <c:orientation val="minMax"/>
        </c:scaling>
        <c:axPos val="b"/>
        <c:tickLblPos val="nextTo"/>
        <c:crossAx val="107754624"/>
        <c:crosses val="autoZero"/>
        <c:auto val="1"/>
        <c:lblAlgn val="ctr"/>
        <c:lblOffset val="100"/>
      </c:catAx>
      <c:valAx>
        <c:axId val="107754624"/>
        <c:scaling>
          <c:orientation val="minMax"/>
        </c:scaling>
        <c:axPos val="l"/>
        <c:majorGridlines/>
        <c:numFmt formatCode="0%" sourceLinked="1"/>
        <c:tickLblPos val="nextTo"/>
        <c:crossAx val="107527552"/>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6502530183727258"/>
          <c:y val="4.6760039950758878E-2"/>
        </c:manualLayout>
      </c:layout>
    </c:title>
    <c:view3D>
      <c:rotX val="0"/>
      <c:rotY val="0"/>
      <c:depthPercent val="100"/>
      <c:rAngAx val="1"/>
    </c:view3D>
    <c:plotArea>
      <c:layout>
        <c:manualLayout>
          <c:layoutTarget val="inner"/>
          <c:xMode val="edge"/>
          <c:yMode val="edge"/>
          <c:x val="0.1263311451495259"/>
          <c:y val="0.22785185185185186"/>
          <c:w val="0.85324580598103572"/>
          <c:h val="0.46133333333333326"/>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0.56000000000000005</c:v>
                </c:pt>
                <c:pt idx="1">
                  <c:v>0.77000000000000424</c:v>
                </c:pt>
                <c:pt idx="2">
                  <c:v>0.60000000000000064</c:v>
                </c:pt>
                <c:pt idx="3">
                  <c:v>0.84000000000000064</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0.3300000000000024</c:v>
                </c:pt>
                <c:pt idx="1">
                  <c:v>0.21000000000000021</c:v>
                </c:pt>
                <c:pt idx="2">
                  <c:v>0.31000000000000189</c:v>
                </c:pt>
                <c:pt idx="3">
                  <c:v>0.14000000000000001</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26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0.11</c:v>
                </c:pt>
                <c:pt idx="1">
                  <c:v>2.0000000000000011E-2</c:v>
                </c:pt>
                <c:pt idx="2">
                  <c:v>9.0000000000000024E-2</c:v>
                </c:pt>
                <c:pt idx="3">
                  <c:v>2.0000000000000011E-2</c:v>
                </c:pt>
              </c:numCache>
            </c:numRef>
          </c:val>
        </c:ser>
        <c:shape val="cylinder"/>
        <c:axId val="107015552"/>
        <c:axId val="107537536"/>
        <c:axId val="0"/>
      </c:bar3DChart>
      <c:catAx>
        <c:axId val="107015552"/>
        <c:scaling>
          <c:orientation val="minMax"/>
        </c:scaling>
        <c:axPos val="b"/>
        <c:numFmt formatCode="General" sourceLinked="1"/>
        <c:tickLblPos val="nextTo"/>
        <c:crossAx val="107537536"/>
        <c:crosses val="autoZero"/>
        <c:auto val="1"/>
        <c:lblAlgn val="ctr"/>
        <c:lblOffset val="100"/>
      </c:catAx>
      <c:valAx>
        <c:axId val="107537536"/>
        <c:scaling>
          <c:orientation val="minMax"/>
        </c:scaling>
        <c:axPos val="l"/>
        <c:majorGridlines/>
        <c:numFmt formatCode="0%" sourceLinked="1"/>
        <c:tickLblPos val="nextTo"/>
        <c:crossAx val="107015552"/>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2010 - 2011 </a:t>
            </a:r>
          </a:p>
        </c:rich>
      </c:tx>
      <c:layout>
        <c:manualLayout>
          <c:xMode val="edge"/>
          <c:yMode val="edge"/>
          <c:x val="0.377162359209607"/>
          <c:y val="4.6759901280996594E-2"/>
        </c:manualLayout>
      </c:layout>
    </c:title>
    <c:view3D>
      <c:rotX val="0"/>
      <c:rotY val="0"/>
      <c:rAngAx val="1"/>
    </c:view3D>
    <c:plotArea>
      <c:layout>
        <c:manualLayout>
          <c:layoutTarget val="inner"/>
          <c:xMode val="edge"/>
          <c:yMode val="edge"/>
          <c:x val="0.15335335335335334"/>
          <c:y val="0.17293532338308459"/>
          <c:w val="0.80260260260260263"/>
          <c:h val="0.57850746268656761"/>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Лист1!$A$2:$A$3</c:f>
              <c:strCache>
                <c:ptCount val="2"/>
                <c:pt idx="0">
                  <c:v>Начало года</c:v>
                </c:pt>
                <c:pt idx="1">
                  <c:v>Конец года</c:v>
                </c:pt>
              </c:strCache>
            </c:strRef>
          </c:cat>
          <c:val>
            <c:numRef>
              <c:f>Лист1!$B$2:$B$3</c:f>
              <c:numCache>
                <c:formatCode>0%</c:formatCode>
                <c:ptCount val="2"/>
                <c:pt idx="0">
                  <c:v>0.30000000000000032</c:v>
                </c:pt>
                <c:pt idx="1">
                  <c:v>0.73000000000000065</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Лист1!$C$2:$C$3</c:f>
              <c:numCache>
                <c:formatCode>0%</c:formatCode>
                <c:ptCount val="2"/>
                <c:pt idx="0">
                  <c:v>0.61000000000000065</c:v>
                </c:pt>
                <c:pt idx="1">
                  <c:v>0.24000000000000021</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1E-2"/>
                  <c:y val="-1.2872628382929281E-2"/>
                </c:manualLayout>
              </c:layout>
              <c:showVal val="1"/>
            </c:dLbl>
            <c:txPr>
              <a:bodyPr/>
              <a:lstStyle/>
              <a:p>
                <a:pPr>
                  <a:defRPr b="1"/>
                </a:pPr>
                <a:endParaRPr lang="ru-RU"/>
              </a:p>
            </c:txPr>
            <c:showVal val="1"/>
          </c:dLbls>
          <c:cat>
            <c:strRef>
              <c:f>Лист1!$A$2:$A$3</c:f>
              <c:strCache>
                <c:ptCount val="2"/>
                <c:pt idx="0">
                  <c:v>Начало года</c:v>
                </c:pt>
                <c:pt idx="1">
                  <c:v>Конец года</c:v>
                </c:pt>
              </c:strCache>
            </c:strRef>
          </c:cat>
          <c:val>
            <c:numRef>
              <c:f>Лист1!$D$2:$D$3</c:f>
              <c:numCache>
                <c:formatCode>0%</c:formatCode>
                <c:ptCount val="2"/>
                <c:pt idx="0">
                  <c:v>9.0000000000000024E-2</c:v>
                </c:pt>
                <c:pt idx="1">
                  <c:v>3.0000000000000002E-2</c:v>
                </c:pt>
              </c:numCache>
            </c:numRef>
          </c:val>
        </c:ser>
        <c:dLbls>
          <c:showVal val="1"/>
        </c:dLbls>
        <c:shape val="cylinder"/>
        <c:axId val="108080512"/>
        <c:axId val="109257856"/>
        <c:axId val="0"/>
      </c:bar3DChart>
      <c:catAx>
        <c:axId val="108080512"/>
        <c:scaling>
          <c:orientation val="minMax"/>
        </c:scaling>
        <c:axPos val="b"/>
        <c:tickLblPos val="nextTo"/>
        <c:crossAx val="109257856"/>
        <c:crosses val="autoZero"/>
        <c:auto val="1"/>
        <c:lblAlgn val="ctr"/>
        <c:lblOffset val="100"/>
      </c:catAx>
      <c:valAx>
        <c:axId val="109257856"/>
        <c:scaling>
          <c:orientation val="minMax"/>
        </c:scaling>
        <c:axPos val="l"/>
        <c:majorGridlines/>
        <c:numFmt formatCode="0%" sourceLinked="1"/>
        <c:tickLblPos val="nextTo"/>
        <c:crossAx val="108080512"/>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3302530183727188"/>
          <c:y val="2.906092490651058E-2"/>
        </c:manualLayout>
      </c:layout>
    </c:title>
    <c:view3D>
      <c:rotX val="0"/>
      <c:rotY val="0"/>
      <c:depthPercent val="100"/>
      <c:rAngAx val="1"/>
    </c:view3D>
    <c:plotArea>
      <c:layout>
        <c:manualLayout>
          <c:layoutTarget val="inner"/>
          <c:xMode val="edge"/>
          <c:yMode val="edge"/>
          <c:x val="0.12578068264342773"/>
          <c:y val="0.18533333333333393"/>
          <c:w val="0.83064633260711906"/>
          <c:h val="0.49189743589743667"/>
        </c:manualLayout>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0.56000000000000005</c:v>
                </c:pt>
                <c:pt idx="1">
                  <c:v>0.75000000000000355</c:v>
                </c:pt>
                <c:pt idx="2">
                  <c:v>0.61000000000000065</c:v>
                </c:pt>
                <c:pt idx="3">
                  <c:v>0.79</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0.27</c:v>
                </c:pt>
                <c:pt idx="1">
                  <c:v>0.25</c:v>
                </c:pt>
                <c:pt idx="2">
                  <c:v>0.30000000000000032</c:v>
                </c:pt>
                <c:pt idx="3">
                  <c:v>0.2</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31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0.17</c:v>
                </c:pt>
                <c:pt idx="1">
                  <c:v>0</c:v>
                </c:pt>
                <c:pt idx="2">
                  <c:v>9.0000000000000024E-2</c:v>
                </c:pt>
                <c:pt idx="3">
                  <c:v>1.0000000000000005E-2</c:v>
                </c:pt>
              </c:numCache>
            </c:numRef>
          </c:val>
        </c:ser>
        <c:shape val="cylinder"/>
        <c:axId val="107769216"/>
        <c:axId val="109335680"/>
        <c:axId val="0"/>
      </c:bar3DChart>
      <c:catAx>
        <c:axId val="107769216"/>
        <c:scaling>
          <c:orientation val="minMax"/>
        </c:scaling>
        <c:axPos val="b"/>
        <c:numFmt formatCode="General" sourceLinked="1"/>
        <c:tickLblPos val="nextTo"/>
        <c:crossAx val="109335680"/>
        <c:crosses val="autoZero"/>
        <c:auto val="1"/>
        <c:lblAlgn val="ctr"/>
        <c:lblOffset val="100"/>
      </c:catAx>
      <c:valAx>
        <c:axId val="109335680"/>
        <c:scaling>
          <c:orientation val="minMax"/>
        </c:scaling>
        <c:axPos val="l"/>
        <c:majorGridlines/>
        <c:numFmt formatCode="0%" sourceLinked="1"/>
        <c:tickLblPos val="nextTo"/>
        <c:crossAx val="107769216"/>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50"/>
            </a:pPr>
            <a:r>
              <a:rPr lang="ru-RU" sz="1050"/>
              <a:t>2011-2012 уч. г.                        2012-2013 уч. г.   </a:t>
            </a:r>
          </a:p>
        </c:rich>
      </c:tx>
      <c:layout>
        <c:manualLayout>
          <c:xMode val="edge"/>
          <c:yMode val="edge"/>
          <c:x val="0.25169196850393499"/>
          <c:y val="3.4960629921259839E-2"/>
        </c:manualLayout>
      </c:layout>
    </c:title>
    <c:view3D>
      <c:rotX val="0"/>
      <c:rotY val="0"/>
      <c:depthPercent val="100"/>
      <c:rAngAx val="1"/>
    </c:view3D>
    <c:plotArea>
      <c:layout/>
      <c:bar3DChart>
        <c:barDir val="col"/>
        <c:grouping val="clustered"/>
        <c:ser>
          <c:idx val="0"/>
          <c:order val="0"/>
          <c:tx>
            <c:strRef>
              <c:f>Лист1!$B$1</c:f>
              <c:strCache>
                <c:ptCount val="1"/>
                <c:pt idx="0">
                  <c:v>Высокий уровень</c:v>
                </c:pt>
              </c:strCache>
            </c:strRef>
          </c:tx>
          <c:spPr>
            <a:solidFill>
              <a:srgbClr val="FF0000"/>
            </a:solidFill>
          </c:spPr>
          <c:dLbls>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Лист1!$B$2:$B$5</c:f>
              <c:numCache>
                <c:formatCode>0%</c:formatCode>
                <c:ptCount val="4"/>
                <c:pt idx="0">
                  <c:v>0.28000000000000008</c:v>
                </c:pt>
                <c:pt idx="1">
                  <c:v>0.63000000000000445</c:v>
                </c:pt>
                <c:pt idx="2">
                  <c:v>0.34</c:v>
                </c:pt>
                <c:pt idx="3">
                  <c:v>0.77000000000000446</c:v>
                </c:pt>
              </c:numCache>
            </c:numRef>
          </c:val>
        </c:ser>
        <c:ser>
          <c:idx val="1"/>
          <c:order val="1"/>
          <c:tx>
            <c:strRef>
              <c:f>Лист1!$C$1</c:f>
              <c:strCache>
                <c:ptCount val="1"/>
                <c:pt idx="0">
                  <c:v>Средний уровень</c:v>
                </c:pt>
              </c:strCache>
            </c:strRef>
          </c:tx>
          <c:spPr>
            <a:solidFill>
              <a:srgbClr val="00B050"/>
            </a:solidFill>
          </c:spPr>
          <c:dLbls>
            <c:dLbl>
              <c:idx val="1"/>
              <c:layout>
                <c:manualLayout>
                  <c:x val="1.1551415075633661E-2"/>
                  <c:y val="0"/>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Лист1!$C$2:$C$5</c:f>
              <c:numCache>
                <c:formatCode>0%</c:formatCode>
                <c:ptCount val="4"/>
                <c:pt idx="0">
                  <c:v>0.5</c:v>
                </c:pt>
                <c:pt idx="1">
                  <c:v>0.310000000000002</c:v>
                </c:pt>
                <c:pt idx="2">
                  <c:v>0.48000000000000032</c:v>
                </c:pt>
                <c:pt idx="3">
                  <c:v>0.19</c:v>
                </c:pt>
              </c:numCache>
            </c:numRef>
          </c:val>
        </c:ser>
        <c:ser>
          <c:idx val="2"/>
          <c:order val="2"/>
          <c:tx>
            <c:strRef>
              <c:f>Лист1!$D$1</c:f>
              <c:strCache>
                <c:ptCount val="1"/>
                <c:pt idx="0">
                  <c:v>Низкий уровень</c:v>
                </c:pt>
              </c:strCache>
            </c:strRef>
          </c:tx>
          <c:spPr>
            <a:solidFill>
              <a:srgbClr val="0070C0"/>
            </a:solidFill>
          </c:spPr>
          <c:dLbls>
            <c:dLbl>
              <c:idx val="0"/>
              <c:layout>
                <c:manualLayout>
                  <c:x val="1.1551415075633661E-2"/>
                  <c:y val="0"/>
                </c:manualLayout>
              </c:layout>
              <c:showVal val="1"/>
            </c:dLbl>
            <c:dLbl>
              <c:idx val="1"/>
              <c:layout>
                <c:manualLayout>
                  <c:x val="1.3861698090760738E-2"/>
                  <c:y val="-1.2872628382929281E-2"/>
                </c:manualLayout>
              </c:layout>
              <c:showVal val="1"/>
            </c:dLbl>
            <c:txPr>
              <a:bodyPr/>
              <a:lstStyle/>
              <a:p>
                <a:pPr>
                  <a:defRPr b="1"/>
                </a:pPr>
                <a:endParaRPr lang="ru-RU"/>
              </a:p>
            </c:txPr>
            <c:showVal val="1"/>
          </c:dLbls>
          <c:cat>
            <c:strRef>
              <c:f>Лист1!$A$2:$A$5</c:f>
              <c:strCache>
                <c:ptCount val="4"/>
                <c:pt idx="0">
                  <c:v>Начало года</c:v>
                </c:pt>
                <c:pt idx="1">
                  <c:v>Конец года</c:v>
                </c:pt>
                <c:pt idx="2">
                  <c:v>Начало года</c:v>
                </c:pt>
                <c:pt idx="3">
                  <c:v>Конец года</c:v>
                </c:pt>
              </c:strCache>
            </c:strRef>
          </c:cat>
          <c:val>
            <c:numRef>
              <c:f>Лист1!$D$2:$D$5</c:f>
              <c:numCache>
                <c:formatCode>0%</c:formatCode>
                <c:ptCount val="4"/>
                <c:pt idx="0">
                  <c:v>0.22</c:v>
                </c:pt>
                <c:pt idx="1">
                  <c:v>6.0000000000000032E-2</c:v>
                </c:pt>
                <c:pt idx="2">
                  <c:v>0.28000000000000008</c:v>
                </c:pt>
                <c:pt idx="3">
                  <c:v>4.0000000000000022E-2</c:v>
                </c:pt>
              </c:numCache>
            </c:numRef>
          </c:val>
        </c:ser>
        <c:shape val="cylinder"/>
        <c:axId val="107806080"/>
        <c:axId val="109454464"/>
        <c:axId val="0"/>
      </c:bar3DChart>
      <c:catAx>
        <c:axId val="107806080"/>
        <c:scaling>
          <c:orientation val="minMax"/>
        </c:scaling>
        <c:axPos val="b"/>
        <c:numFmt formatCode="General" sourceLinked="1"/>
        <c:tickLblPos val="nextTo"/>
        <c:crossAx val="109454464"/>
        <c:crosses val="autoZero"/>
        <c:auto val="1"/>
        <c:lblAlgn val="ctr"/>
        <c:lblOffset val="100"/>
      </c:catAx>
      <c:valAx>
        <c:axId val="109454464"/>
        <c:scaling>
          <c:orientation val="minMax"/>
        </c:scaling>
        <c:axPos val="l"/>
        <c:majorGridlines/>
        <c:numFmt formatCode="0%" sourceLinked="1"/>
        <c:tickLblPos val="nextTo"/>
        <c:crossAx val="107806080"/>
        <c:crosses val="autoZero"/>
        <c:crossBetween val="between"/>
      </c:valAx>
      <c:spPr>
        <a:noFill/>
        <a:ln w="25371">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S5QAU4VNKZPS-237-9</_dlc_DocId>
    <_dlc_DocIdUrl xmlns="6434c500-c195-4837-b047-5e71706d4cb2">
      <Url>http://www.eduportal44.ru/Buy/Elektron/_layouts/15/DocIdRedir.aspx?ID=S5QAU4VNKZPS-237-9</Url>
      <Description>S5QAU4VNKZPS-237-9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Документ" ma:contentTypeID="0x010100E16DE19BC947B44BAD4CF19D0503EE5B" ma:contentTypeVersion="2" ma:contentTypeDescription="Создание документа." ma:contentTypeScope="" ma:versionID="422c663b35b7f2e4575812b50e2209cc">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CB7D6-40AD-4049-8C69-0D50453677FA}"/>
</file>

<file path=customXml/itemProps2.xml><?xml version="1.0" encoding="utf-8"?>
<ds:datastoreItem xmlns:ds="http://schemas.openxmlformats.org/officeDocument/2006/customXml" ds:itemID="{912E4F1B-2937-4EB5-8DE0-9D746EF5EB7D}"/>
</file>

<file path=customXml/itemProps3.xml><?xml version="1.0" encoding="utf-8"?>
<ds:datastoreItem xmlns:ds="http://schemas.openxmlformats.org/officeDocument/2006/customXml" ds:itemID="{85F3E4E3-E82A-4512-AD69-33C009EEF69A}"/>
</file>

<file path=customXml/itemProps4.xml><?xml version="1.0" encoding="utf-8"?>
<ds:datastoreItem xmlns:ds="http://schemas.openxmlformats.org/officeDocument/2006/customXml" ds:itemID="{0C28548A-B38B-4FC0-A5D0-15D2BEC9A32B}"/>
</file>

<file path=customXml/itemProps5.xml><?xml version="1.0" encoding="utf-8"?>
<ds:datastoreItem xmlns:ds="http://schemas.openxmlformats.org/officeDocument/2006/customXml" ds:itemID="{25A06B09-9929-4194-A6A9-40A66440D1A9}"/>
</file>

<file path=docProps/app.xml><?xml version="1.0" encoding="utf-8"?>
<Properties xmlns="http://schemas.openxmlformats.org/officeDocument/2006/extended-properties" xmlns:vt="http://schemas.openxmlformats.org/officeDocument/2006/docPropsVTypes">
  <Template>Normal</Template>
  <TotalTime>106</TotalTime>
  <Pages>1</Pages>
  <Words>6855</Words>
  <Characters>39077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Ярош В.Г.</dc:creator>
  <cp:keywords/>
  <cp:lastModifiedBy>Пользователь</cp:lastModifiedBy>
  <cp:revision>8</cp:revision>
  <cp:lastPrinted>2013-10-21T07:58:00Z</cp:lastPrinted>
  <dcterms:created xsi:type="dcterms:W3CDTF">2014-02-28T21:27:00Z</dcterms:created>
  <dcterms:modified xsi:type="dcterms:W3CDTF">2014-03-03T04:54:00Z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0x010100E16DE19BC947B44BAD4CF19D0503EE5B</vt:lpwstr>
  </property>
  <property fmtid="{D5CDD505-2E9C-101B-9397-08002B2CF9AE}" pid="3" name="_dlc_DocIdItemGuid">
    <vt:lpwstr>f102a88a-0822-4b57-923e-bb9d3ac3d2ae</vt:lpwstr>
  </property>
</Properties>
</file>