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harts/chart6.xml" ContentType="application/vnd.openxmlformats-officedocument.drawingml.chart+xml"/>
  <Override PartName="/word/theme/theme1.xml" ContentType="application/vnd.openxmlformats-officedocument.theme+xml"/>
  <Override PartName="/word/charts/chart5.xml" ContentType="application/vnd.openxmlformats-officedocument.drawingml.chart+xml"/>
  <Override PartName="/word/charts/chart4.xml" ContentType="application/vnd.openxmlformats-officedocument.drawingml.chart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E6B" w:rsidRDefault="009755EE">
      <w:r w:rsidRPr="009755EE">
        <w:rPr>
          <w:noProof/>
          <w:lang w:eastAsia="ru-RU"/>
        </w:rPr>
        <w:drawing>
          <wp:inline distT="0" distB="0" distL="0" distR="0">
            <wp:extent cx="6645275" cy="9402268"/>
            <wp:effectExtent l="19050" t="0" r="3175" b="0"/>
            <wp:docPr id="3" name="Рисунок 1" descr="C:\Users\домашний\Downloads\Image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age0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EE" w:rsidRDefault="009755EE"/>
    <w:p w:rsidR="00C65592" w:rsidRDefault="002B1F92" w:rsidP="00C65592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592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 об образовательном учреждении</w:t>
      </w:r>
    </w:p>
    <w:p w:rsidR="002B1F92" w:rsidRPr="002B1F92" w:rsidRDefault="002B1F92" w:rsidP="00C65592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a"/>
        <w:tblW w:w="10823" w:type="dxa"/>
        <w:tblLook w:val="04A0"/>
      </w:tblPr>
      <w:tblGrid>
        <w:gridCol w:w="534"/>
        <w:gridCol w:w="2834"/>
        <w:gridCol w:w="7455"/>
      </w:tblGrid>
      <w:tr w:rsidR="00C65592" w:rsidTr="00C523F7">
        <w:tc>
          <w:tcPr>
            <w:tcW w:w="534" w:type="dxa"/>
          </w:tcPr>
          <w:p w:rsidR="00C65592" w:rsidRPr="00C523F7" w:rsidRDefault="00C65592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</w:tcPr>
          <w:p w:rsidR="00C65592" w:rsidRPr="00C523F7" w:rsidRDefault="00C65592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в соответствии с уставом</w:t>
            </w:r>
          </w:p>
        </w:tc>
        <w:tc>
          <w:tcPr>
            <w:tcW w:w="7455" w:type="dxa"/>
          </w:tcPr>
          <w:p w:rsidR="00C65592" w:rsidRPr="00C523F7" w:rsidRDefault="00C65592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Муниципальное дошкольное образовательное учреждение детский сад  №117 «Электроник» комбинированного вида городского округа город Буй</w:t>
            </w:r>
          </w:p>
        </w:tc>
      </w:tr>
      <w:tr w:rsidR="00C65592" w:rsidTr="00C523F7">
        <w:tc>
          <w:tcPr>
            <w:tcW w:w="534" w:type="dxa"/>
          </w:tcPr>
          <w:p w:rsidR="00C65592" w:rsidRPr="00C523F7" w:rsidRDefault="00C65592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834" w:type="dxa"/>
          </w:tcPr>
          <w:p w:rsidR="00C523F7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Адрес:</w:t>
            </w:r>
          </w:p>
          <w:p w:rsidR="00C65592" w:rsidRPr="00C523F7" w:rsidRDefault="00C65592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юридический</w:t>
            </w:r>
            <w:r w:rsidR="00C523F7" w:rsidRPr="00C523F7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фактический</w:t>
            </w:r>
          </w:p>
        </w:tc>
        <w:tc>
          <w:tcPr>
            <w:tcW w:w="7455" w:type="dxa"/>
          </w:tcPr>
          <w:p w:rsidR="00C523F7" w:rsidRPr="00C523F7" w:rsidRDefault="00C523F7" w:rsidP="00C65592">
            <w:pPr>
              <w:tabs>
                <w:tab w:val="num" w:pos="142"/>
              </w:tabs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5592" w:rsidRPr="00C523F7" w:rsidRDefault="00C65592" w:rsidP="00C65592">
            <w:pPr>
              <w:tabs>
                <w:tab w:val="num" w:pos="142"/>
              </w:tabs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 xml:space="preserve">157008 Костромская область, город Буй, улица 1905 года, дом 4 </w:t>
            </w:r>
          </w:p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157008 Костромская область, город Буй, улица 1905 года, дом 4</w:t>
            </w:r>
          </w:p>
        </w:tc>
      </w:tr>
      <w:tr w:rsidR="00C65592" w:rsidTr="00C523F7">
        <w:tc>
          <w:tcPr>
            <w:tcW w:w="534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834" w:type="dxa"/>
          </w:tcPr>
          <w:p w:rsidR="00C65592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7455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8(49435)4-32-91</w:t>
            </w:r>
          </w:p>
        </w:tc>
      </w:tr>
      <w:tr w:rsidR="00C65592" w:rsidTr="00C523F7">
        <w:tc>
          <w:tcPr>
            <w:tcW w:w="534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834" w:type="dxa"/>
          </w:tcPr>
          <w:p w:rsidR="00C65592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Факс</w:t>
            </w:r>
          </w:p>
        </w:tc>
        <w:tc>
          <w:tcPr>
            <w:tcW w:w="7455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65592" w:rsidTr="00C523F7">
        <w:tc>
          <w:tcPr>
            <w:tcW w:w="534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834" w:type="dxa"/>
          </w:tcPr>
          <w:p w:rsidR="00C65592" w:rsidRPr="00C523F7" w:rsidRDefault="00C523F7" w:rsidP="00C523F7">
            <w:pPr>
              <w:tabs>
                <w:tab w:val="num" w:pos="-39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523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</w:p>
        </w:tc>
        <w:tc>
          <w:tcPr>
            <w:tcW w:w="7455" w:type="dxa"/>
          </w:tcPr>
          <w:p w:rsidR="00C65592" w:rsidRPr="00C523F7" w:rsidRDefault="005705DC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6" w:history="1">
              <w:r w:rsidR="00C523F7" w:rsidRPr="00C523F7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o</w:t>
              </w:r>
              <w:r w:rsidR="00C523F7" w:rsidRPr="00C523F7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C523F7" w:rsidRPr="00C523F7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elektronik</w:t>
              </w:r>
              <w:r w:rsidR="00C523F7" w:rsidRPr="00C523F7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117@</w:t>
              </w:r>
              <w:r w:rsidR="00C523F7" w:rsidRPr="00C523F7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C523F7" w:rsidRPr="00C523F7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C523F7" w:rsidRPr="00C523F7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="00C523F7" w:rsidRPr="00C523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65592" w:rsidTr="00C523F7">
        <w:tc>
          <w:tcPr>
            <w:tcW w:w="534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834" w:type="dxa"/>
          </w:tcPr>
          <w:p w:rsidR="00C65592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Устав</w:t>
            </w:r>
          </w:p>
        </w:tc>
        <w:tc>
          <w:tcPr>
            <w:tcW w:w="7455" w:type="dxa"/>
          </w:tcPr>
          <w:p w:rsidR="00C65592" w:rsidRPr="00C523F7" w:rsidRDefault="00C523F7" w:rsidP="00C523F7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Постановление главы администрации городского округа город Буй Костромской области от 28.06.2016 года №484</w:t>
            </w:r>
          </w:p>
        </w:tc>
      </w:tr>
      <w:tr w:rsidR="00C65592" w:rsidTr="00C523F7">
        <w:tc>
          <w:tcPr>
            <w:tcW w:w="534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834" w:type="dxa"/>
          </w:tcPr>
          <w:p w:rsidR="00C65592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Учредитель</w:t>
            </w:r>
          </w:p>
        </w:tc>
        <w:tc>
          <w:tcPr>
            <w:tcW w:w="7455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Буй</w:t>
            </w:r>
          </w:p>
        </w:tc>
      </w:tr>
      <w:tr w:rsidR="00C65592" w:rsidTr="00C523F7">
        <w:tc>
          <w:tcPr>
            <w:tcW w:w="534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834" w:type="dxa"/>
          </w:tcPr>
          <w:p w:rsidR="00C65592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Свидетельство о постановке на учет  юридического лица в налоговом органе</w:t>
            </w:r>
          </w:p>
        </w:tc>
        <w:tc>
          <w:tcPr>
            <w:tcW w:w="7455" w:type="dxa"/>
          </w:tcPr>
          <w:p w:rsidR="00C65592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серия 44    № 000743733, 26 апреля 1999  г., 4402005567</w:t>
            </w:r>
          </w:p>
        </w:tc>
      </w:tr>
      <w:tr w:rsidR="00C523F7" w:rsidTr="00C523F7">
        <w:tc>
          <w:tcPr>
            <w:tcW w:w="534" w:type="dxa"/>
          </w:tcPr>
          <w:p w:rsidR="00C523F7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834" w:type="dxa"/>
          </w:tcPr>
          <w:p w:rsidR="00C523F7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Свидетельство о внесении записи в Единый  государственный реестр  юридических лиц</w:t>
            </w:r>
          </w:p>
        </w:tc>
        <w:tc>
          <w:tcPr>
            <w:tcW w:w="7455" w:type="dxa"/>
          </w:tcPr>
          <w:p w:rsidR="00C523F7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серия 44    № 000437705, 04  октября 2002  г</w:t>
            </w:r>
            <w:proofErr w:type="gramStart"/>
            <w:r w:rsidRPr="00C523F7">
              <w:rPr>
                <w:rFonts w:ascii="Times New Roman" w:hAnsi="Times New Roman" w:cs="Times New Roman"/>
                <w:sz w:val="20"/>
                <w:szCs w:val="20"/>
              </w:rPr>
              <w:t xml:space="preserve">.,, </w:t>
            </w:r>
            <w:proofErr w:type="gramEnd"/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Межрайонной инспекцией Министерства Российской Федерации по   налогам и сборам №1 по Костромской области 1024401233339</w:t>
            </w:r>
          </w:p>
        </w:tc>
      </w:tr>
      <w:tr w:rsidR="00C523F7" w:rsidTr="00C523F7">
        <w:tc>
          <w:tcPr>
            <w:tcW w:w="534" w:type="dxa"/>
          </w:tcPr>
          <w:p w:rsidR="00C523F7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834" w:type="dxa"/>
          </w:tcPr>
          <w:p w:rsidR="00C523F7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Свидетельство о праве оперативного управления на здание</w:t>
            </w:r>
          </w:p>
        </w:tc>
        <w:tc>
          <w:tcPr>
            <w:tcW w:w="7455" w:type="dxa"/>
          </w:tcPr>
          <w:p w:rsidR="00C523F7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серия 44-АБ      065851, 05 июня 2006 г.,  Управлением Федеральной регистрационной службы по Костромской области</w:t>
            </w:r>
          </w:p>
        </w:tc>
      </w:tr>
      <w:tr w:rsidR="00C523F7" w:rsidTr="00C523F7">
        <w:tc>
          <w:tcPr>
            <w:tcW w:w="534" w:type="dxa"/>
          </w:tcPr>
          <w:p w:rsidR="00C523F7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834" w:type="dxa"/>
          </w:tcPr>
          <w:p w:rsidR="00C523F7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Свидетельство о праве постоянного (бессрочного) пользования земельным  участком</w:t>
            </w:r>
          </w:p>
        </w:tc>
        <w:tc>
          <w:tcPr>
            <w:tcW w:w="7455" w:type="dxa"/>
          </w:tcPr>
          <w:p w:rsidR="00C523F7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серия 44-АБ      065850, 05 июня 2006 г.,  Управлением Федеральной регистрационной службы по Костромской области</w:t>
            </w:r>
          </w:p>
        </w:tc>
      </w:tr>
      <w:tr w:rsidR="00C523F7" w:rsidTr="00C523F7">
        <w:tc>
          <w:tcPr>
            <w:tcW w:w="534" w:type="dxa"/>
          </w:tcPr>
          <w:p w:rsidR="00C523F7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834" w:type="dxa"/>
          </w:tcPr>
          <w:p w:rsidR="00C523F7" w:rsidRPr="00C523F7" w:rsidRDefault="00C523F7" w:rsidP="00C523F7">
            <w:pPr>
              <w:tabs>
                <w:tab w:val="num" w:pos="-1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Лицензия на осуществление  образовательной деятельности</w:t>
            </w:r>
          </w:p>
        </w:tc>
        <w:tc>
          <w:tcPr>
            <w:tcW w:w="7455" w:type="dxa"/>
          </w:tcPr>
          <w:p w:rsidR="00C523F7" w:rsidRPr="00C523F7" w:rsidRDefault="00C523F7" w:rsidP="00C65592">
            <w:pPr>
              <w:tabs>
                <w:tab w:val="num" w:pos="-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№66-13/</w:t>
            </w:r>
            <w:proofErr w:type="gramStart"/>
            <w:r w:rsidRPr="00C523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C523F7">
              <w:rPr>
                <w:rFonts w:ascii="Times New Roman" w:hAnsi="Times New Roman" w:cs="Times New Roman"/>
                <w:sz w:val="20"/>
                <w:szCs w:val="20"/>
              </w:rPr>
              <w:t xml:space="preserve"> от 26 марта 2012 года Департамента образования и науки Костромской области</w:t>
            </w:r>
          </w:p>
        </w:tc>
      </w:tr>
    </w:tbl>
    <w:p w:rsidR="00C65592" w:rsidRPr="00C65592" w:rsidRDefault="00C65592" w:rsidP="00C65592">
      <w:pPr>
        <w:tabs>
          <w:tab w:val="num" w:pos="-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5EE" w:rsidRPr="009755EE" w:rsidRDefault="009755EE" w:rsidP="00975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3F7">
        <w:rPr>
          <w:rFonts w:ascii="Times New Roman" w:hAnsi="Times New Roman" w:cs="Times New Roman"/>
          <w:i/>
          <w:sz w:val="24"/>
          <w:szCs w:val="24"/>
        </w:rPr>
        <w:t>Цель проведения самообследования:</w:t>
      </w:r>
      <w:r w:rsidRPr="009755EE">
        <w:rPr>
          <w:rFonts w:ascii="Times New Roman" w:hAnsi="Times New Roman" w:cs="Times New Roman"/>
          <w:sz w:val="24"/>
          <w:szCs w:val="24"/>
        </w:rPr>
        <w:t xml:space="preserve"> обеспечение доступности и открытости информации о деятельности МДОУ детский сад №117 «Электроник» комбинированного вида городского округа город Буй.</w:t>
      </w:r>
    </w:p>
    <w:p w:rsidR="009755EE" w:rsidRPr="009755EE" w:rsidRDefault="009755EE" w:rsidP="00C523F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755EE">
        <w:rPr>
          <w:rFonts w:ascii="Times New Roman" w:hAnsi="Times New Roman"/>
          <w:sz w:val="24"/>
          <w:szCs w:val="24"/>
        </w:rPr>
        <w:t>Процедуру самообследования  МДОУ детский сад №117 «Электроник» комбинированного вида регулируют следующие нормативные документы и локальные акты:</w:t>
      </w:r>
    </w:p>
    <w:p w:rsidR="009755EE" w:rsidRPr="009755EE" w:rsidRDefault="009755EE" w:rsidP="009755EE">
      <w:pPr>
        <w:pStyle w:val="a5"/>
        <w:numPr>
          <w:ilvl w:val="0"/>
          <w:numId w:val="1"/>
        </w:numPr>
        <w:tabs>
          <w:tab w:val="clear" w:pos="4677"/>
          <w:tab w:val="center" w:pos="851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755EE">
        <w:rPr>
          <w:rFonts w:ascii="Times New Roman" w:hAnsi="Times New Roman"/>
          <w:sz w:val="24"/>
          <w:szCs w:val="24"/>
        </w:rPr>
        <w:t>Федеральный закон  от 29.12.2012 г. №273 –ФЗ «Об образовании в Российской Федерации»</w:t>
      </w:r>
    </w:p>
    <w:p w:rsidR="009755EE" w:rsidRPr="009755EE" w:rsidRDefault="009755EE" w:rsidP="009755EE">
      <w:pPr>
        <w:pStyle w:val="a5"/>
        <w:numPr>
          <w:ilvl w:val="0"/>
          <w:numId w:val="1"/>
        </w:numPr>
        <w:tabs>
          <w:tab w:val="clear" w:pos="4677"/>
          <w:tab w:val="center" w:pos="851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755EE">
        <w:rPr>
          <w:rFonts w:ascii="Times New Roman" w:hAnsi="Times New Roman"/>
          <w:sz w:val="24"/>
          <w:szCs w:val="24"/>
        </w:rPr>
        <w:t xml:space="preserve">Приказ Министерства образования и науки Костромской области от 10 декабря 2013 года №1324 «Об утверждении показателей деятельности образовательной организации, подлежащей </w:t>
      </w:r>
      <w:proofErr w:type="spellStart"/>
      <w:r w:rsidRPr="009755EE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9755EE">
        <w:rPr>
          <w:rFonts w:ascii="Times New Roman" w:hAnsi="Times New Roman"/>
          <w:sz w:val="24"/>
          <w:szCs w:val="24"/>
        </w:rPr>
        <w:t>».</w:t>
      </w:r>
    </w:p>
    <w:p w:rsidR="009755EE" w:rsidRPr="009755EE" w:rsidRDefault="009755EE" w:rsidP="009755EE">
      <w:pPr>
        <w:pStyle w:val="a5"/>
        <w:numPr>
          <w:ilvl w:val="0"/>
          <w:numId w:val="1"/>
        </w:numPr>
        <w:tabs>
          <w:tab w:val="clear" w:pos="4677"/>
          <w:tab w:val="center" w:pos="851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755EE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14 июня 2013 г.№462 «Об утверждении порядка проведения самообследования образовательной организацией».</w:t>
      </w:r>
    </w:p>
    <w:p w:rsidR="009755EE" w:rsidRPr="009755EE" w:rsidRDefault="009755EE" w:rsidP="009755EE">
      <w:pPr>
        <w:pStyle w:val="a5"/>
        <w:numPr>
          <w:ilvl w:val="0"/>
          <w:numId w:val="1"/>
        </w:numPr>
        <w:tabs>
          <w:tab w:val="clear" w:pos="4677"/>
          <w:tab w:val="center" w:pos="851"/>
        </w:tabs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755EE">
        <w:rPr>
          <w:rFonts w:ascii="Times New Roman" w:hAnsi="Times New Roman"/>
          <w:sz w:val="24"/>
          <w:szCs w:val="24"/>
        </w:rPr>
        <w:t xml:space="preserve">Положение о проведении самообследования МДОУ детский сад №117 «Электроник» комбинированного вида городского округа город Буй. </w:t>
      </w:r>
    </w:p>
    <w:p w:rsidR="009755EE" w:rsidRDefault="009755EE" w:rsidP="009755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5EE" w:rsidRDefault="009755EE" w:rsidP="00975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5EE">
        <w:rPr>
          <w:rFonts w:ascii="Times New Roman" w:hAnsi="Times New Roman" w:cs="Times New Roman"/>
          <w:sz w:val="24"/>
          <w:szCs w:val="24"/>
        </w:rPr>
        <w:t>Результаты</w:t>
      </w:r>
      <w:r>
        <w:rPr>
          <w:rFonts w:ascii="Times New Roman" w:hAnsi="Times New Roman" w:cs="Times New Roman"/>
          <w:sz w:val="24"/>
          <w:szCs w:val="24"/>
        </w:rPr>
        <w:t xml:space="preserve"> самообследования </w:t>
      </w:r>
      <w:r w:rsidRPr="009755EE">
        <w:rPr>
          <w:rFonts w:ascii="Times New Roman" w:hAnsi="Times New Roman" w:cs="Times New Roman"/>
          <w:sz w:val="24"/>
          <w:szCs w:val="24"/>
        </w:rPr>
        <w:t>МДОУ детский сад №117 «Электроник» комбинированного вида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в виде отчета, включаю</w:t>
      </w:r>
      <w:r w:rsidR="0038479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755EE" w:rsidRDefault="009755EE" w:rsidP="0038479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796">
        <w:rPr>
          <w:rFonts w:ascii="Times New Roman" w:hAnsi="Times New Roman" w:cs="Times New Roman"/>
          <w:sz w:val="24"/>
          <w:szCs w:val="24"/>
        </w:rPr>
        <w:t>Аналитическую часть</w:t>
      </w:r>
    </w:p>
    <w:p w:rsidR="00384796" w:rsidRDefault="00384796" w:rsidP="003847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</w:t>
      </w:r>
      <w:r w:rsidR="00F019F5">
        <w:rPr>
          <w:rFonts w:ascii="Times New Roman" w:hAnsi="Times New Roman" w:cs="Times New Roman"/>
          <w:sz w:val="24"/>
          <w:szCs w:val="24"/>
        </w:rPr>
        <w:t xml:space="preserve"> самообследования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84796" w:rsidRPr="00384796" w:rsidRDefault="00384796" w:rsidP="00384796">
      <w:pPr>
        <w:pStyle w:val="a7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84796">
        <w:rPr>
          <w:rFonts w:ascii="Times New Roman" w:hAnsi="Times New Roman"/>
          <w:sz w:val="24"/>
          <w:szCs w:val="24"/>
          <w:shd w:val="clear" w:color="auto" w:fill="FFFFFF"/>
        </w:rPr>
        <w:t>Оценка образовательной деятельности;</w:t>
      </w:r>
    </w:p>
    <w:p w:rsidR="00384796" w:rsidRPr="00384796" w:rsidRDefault="00384796" w:rsidP="0038479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84796">
        <w:rPr>
          <w:rFonts w:ascii="Times New Roman" w:hAnsi="Times New Roman"/>
          <w:sz w:val="24"/>
          <w:szCs w:val="24"/>
          <w:shd w:val="clear" w:color="auto" w:fill="FFFFFF"/>
        </w:rPr>
        <w:t>Система управления организации;</w:t>
      </w:r>
    </w:p>
    <w:p w:rsidR="00384796" w:rsidRPr="00384796" w:rsidRDefault="00384796" w:rsidP="0038479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84796">
        <w:rPr>
          <w:rFonts w:ascii="Times New Roman" w:hAnsi="Times New Roman"/>
          <w:sz w:val="24"/>
          <w:szCs w:val="24"/>
        </w:rPr>
        <w:t>С</w:t>
      </w:r>
      <w:r w:rsidRPr="00384796">
        <w:rPr>
          <w:rFonts w:ascii="Times New Roman" w:hAnsi="Times New Roman"/>
          <w:sz w:val="24"/>
          <w:szCs w:val="24"/>
          <w:shd w:val="clear" w:color="auto" w:fill="FFFFFF"/>
        </w:rPr>
        <w:t>одержание и качество подготовки</w:t>
      </w:r>
      <w:r w:rsidRPr="00384796">
        <w:rPr>
          <w:rFonts w:ascii="Times New Roman" w:hAnsi="Times New Roman"/>
          <w:color w:val="373737"/>
          <w:sz w:val="24"/>
          <w:szCs w:val="24"/>
          <w:shd w:val="clear" w:color="auto" w:fill="FFFFFF"/>
        </w:rPr>
        <w:t xml:space="preserve"> </w:t>
      </w:r>
      <w:r w:rsidRPr="00384796">
        <w:rPr>
          <w:rFonts w:ascii="Times New Roman" w:hAnsi="Times New Roman"/>
          <w:sz w:val="24"/>
          <w:szCs w:val="24"/>
          <w:shd w:val="clear" w:color="auto" w:fill="FFFFFF"/>
        </w:rPr>
        <w:t>воспитанников;</w:t>
      </w:r>
    </w:p>
    <w:p w:rsidR="00384796" w:rsidRPr="00384796" w:rsidRDefault="00384796" w:rsidP="0038479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color w:val="373737"/>
          <w:sz w:val="24"/>
          <w:szCs w:val="24"/>
          <w:shd w:val="clear" w:color="auto" w:fill="FFFFFF"/>
        </w:rPr>
      </w:pPr>
      <w:r w:rsidRPr="00384796">
        <w:rPr>
          <w:rFonts w:ascii="Times New Roman" w:hAnsi="Times New Roman"/>
          <w:sz w:val="24"/>
          <w:szCs w:val="24"/>
          <w:shd w:val="clear" w:color="auto" w:fill="FFFFFF"/>
        </w:rPr>
        <w:t>Организация учебного процесса;</w:t>
      </w:r>
    </w:p>
    <w:p w:rsidR="00384796" w:rsidRPr="00384796" w:rsidRDefault="00384796" w:rsidP="0038479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84796">
        <w:rPr>
          <w:rFonts w:ascii="Times New Roman" w:hAnsi="Times New Roman"/>
          <w:sz w:val="24"/>
          <w:szCs w:val="24"/>
        </w:rPr>
        <w:t>Кадровое обеспечение;</w:t>
      </w:r>
    </w:p>
    <w:p w:rsidR="00384796" w:rsidRPr="00384796" w:rsidRDefault="00384796" w:rsidP="0038479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384796">
        <w:rPr>
          <w:rFonts w:ascii="Times New Roman" w:hAnsi="Times New Roman"/>
          <w:sz w:val="24"/>
          <w:szCs w:val="24"/>
        </w:rPr>
        <w:t>Учебно-методическая</w:t>
      </w:r>
      <w:proofErr w:type="gramEnd"/>
      <w:r w:rsidRPr="00384796">
        <w:rPr>
          <w:rFonts w:ascii="Times New Roman" w:hAnsi="Times New Roman"/>
          <w:sz w:val="24"/>
          <w:szCs w:val="24"/>
        </w:rPr>
        <w:t>, библиотечно-информационное обеспечение;</w:t>
      </w:r>
    </w:p>
    <w:p w:rsidR="00384796" w:rsidRPr="00384796" w:rsidRDefault="00384796" w:rsidP="00384796">
      <w:pPr>
        <w:pStyle w:val="a7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84796">
        <w:rPr>
          <w:rFonts w:ascii="Times New Roman" w:hAnsi="Times New Roman"/>
          <w:sz w:val="24"/>
          <w:szCs w:val="24"/>
        </w:rPr>
        <w:t>Материально техническое обеспечение;</w:t>
      </w:r>
    </w:p>
    <w:p w:rsidR="00384796" w:rsidRPr="00384796" w:rsidRDefault="00384796" w:rsidP="00384796">
      <w:pPr>
        <w:pStyle w:val="a7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4796">
        <w:rPr>
          <w:rFonts w:ascii="Times New Roman" w:hAnsi="Times New Roman"/>
          <w:sz w:val="24"/>
          <w:szCs w:val="24"/>
        </w:rPr>
        <w:t>Система внутренней оценки качества образования.</w:t>
      </w:r>
    </w:p>
    <w:p w:rsidR="00384796" w:rsidRPr="002B1F92" w:rsidRDefault="00384796" w:rsidP="0038479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019F5" w:rsidRPr="00C523F7" w:rsidRDefault="009755EE" w:rsidP="00384796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796">
        <w:rPr>
          <w:rFonts w:ascii="Times New Roman" w:hAnsi="Times New Roman" w:cs="Times New Roman"/>
          <w:sz w:val="24"/>
          <w:szCs w:val="24"/>
        </w:rPr>
        <w:t xml:space="preserve">Результаты анализа показателей деятельности МДОУ детский сад №117 «Электроник» комбинированного вида, подлежащей </w:t>
      </w:r>
      <w:proofErr w:type="spellStart"/>
      <w:r w:rsidRPr="00384796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384796">
        <w:rPr>
          <w:rFonts w:ascii="Times New Roman" w:hAnsi="Times New Roman" w:cs="Times New Roman"/>
          <w:sz w:val="24"/>
          <w:szCs w:val="24"/>
        </w:rPr>
        <w:t>.</w:t>
      </w:r>
    </w:p>
    <w:p w:rsidR="00F019F5" w:rsidRDefault="00F019F5" w:rsidP="00F01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F019F5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F019F5" w:rsidRPr="00F019F5" w:rsidRDefault="00F019F5" w:rsidP="00F019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1.1. </w:t>
      </w:r>
      <w:r w:rsidRPr="00F019F5">
        <w:rPr>
          <w:rFonts w:ascii="Times New Roman" w:hAnsi="Times New Roman"/>
          <w:b/>
          <w:sz w:val="24"/>
          <w:szCs w:val="24"/>
          <w:shd w:val="clear" w:color="auto" w:fill="FFFFFF"/>
        </w:rPr>
        <w:t>Оценка образовательной деятельности</w:t>
      </w:r>
    </w:p>
    <w:p w:rsidR="00876D67" w:rsidRPr="00876D67" w:rsidRDefault="00876D67" w:rsidP="00876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D67">
        <w:rPr>
          <w:rFonts w:ascii="Times New Roman" w:hAnsi="Times New Roman" w:cs="Times New Roman"/>
          <w:sz w:val="24"/>
          <w:szCs w:val="24"/>
        </w:rPr>
        <w:t xml:space="preserve">Образовательный процесс в ДОУ ведется на основе основной образовательной программы дошкольного образования МДОУ д/с №117 «Электроник», которая </w:t>
      </w:r>
      <w:r w:rsidRPr="00876D67">
        <w:rPr>
          <w:rFonts w:ascii="Times New Roman" w:eastAsia="Calibri" w:hAnsi="Times New Roman" w:cs="Times New Roman"/>
          <w:sz w:val="24"/>
          <w:szCs w:val="24"/>
        </w:rPr>
        <w:t>разработана с учётом ООП «</w:t>
      </w:r>
      <w:r w:rsidRPr="00876D67">
        <w:rPr>
          <w:rFonts w:ascii="Times New Roman" w:hAnsi="Times New Roman" w:cs="Times New Roman"/>
          <w:bCs/>
          <w:sz w:val="24"/>
          <w:szCs w:val="24"/>
        </w:rPr>
        <w:t>От рождения до школы»</w:t>
      </w:r>
      <w:proofErr w:type="gramStart"/>
      <w:r w:rsidRPr="00876D67">
        <w:rPr>
          <w:rStyle w:val="ft11"/>
          <w:rFonts w:ascii="Times New Roman" w:hAnsi="Times New Roman" w:cs="Times New Roman"/>
          <w:sz w:val="24"/>
          <w:szCs w:val="24"/>
        </w:rPr>
        <w:t>,п</w:t>
      </w:r>
      <w:proofErr w:type="gramEnd"/>
      <w:r w:rsidRPr="00876D67">
        <w:rPr>
          <w:rStyle w:val="ft11"/>
          <w:rFonts w:ascii="Times New Roman" w:hAnsi="Times New Roman" w:cs="Times New Roman"/>
          <w:sz w:val="24"/>
          <w:szCs w:val="24"/>
        </w:rPr>
        <w:t xml:space="preserve">од ред. Н. Е. </w:t>
      </w:r>
      <w:proofErr w:type="spellStart"/>
      <w:r w:rsidRPr="00876D67">
        <w:rPr>
          <w:rStyle w:val="ft11"/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76D67">
        <w:rPr>
          <w:rStyle w:val="ft11"/>
          <w:rFonts w:ascii="Times New Roman" w:hAnsi="Times New Roman" w:cs="Times New Roman"/>
          <w:sz w:val="24"/>
          <w:szCs w:val="24"/>
        </w:rPr>
        <w:t>, Т. С. Ко</w:t>
      </w:r>
      <w:r w:rsidRPr="00876D67">
        <w:rPr>
          <w:rFonts w:ascii="Times New Roman" w:hAnsi="Times New Roman" w:cs="Times New Roman"/>
          <w:sz w:val="24"/>
          <w:szCs w:val="24"/>
        </w:rPr>
        <w:t>маровой, М. А. Васильевой. — М.: МОЗАИКА - СИНТЕЗ, 2014.</w:t>
      </w:r>
    </w:p>
    <w:p w:rsidR="00876D67" w:rsidRPr="00876D67" w:rsidRDefault="00876D67" w:rsidP="00876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D67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рассматривает психолого-педагогические и методические аспекты развития и воспитания детей в возрасте от 1,5 до 7 лет с учетом их возрастных и индивидуальных особенностей.</w:t>
      </w:r>
    </w:p>
    <w:p w:rsidR="00876D67" w:rsidRPr="00876D67" w:rsidRDefault="00876D67" w:rsidP="00876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D67">
        <w:rPr>
          <w:rFonts w:ascii="Times New Roman" w:hAnsi="Times New Roman" w:cs="Times New Roman"/>
          <w:sz w:val="24"/>
          <w:szCs w:val="24"/>
        </w:rPr>
        <w:t xml:space="preserve">Программа разработана в соответствии </w:t>
      </w:r>
      <w:proofErr w:type="gramStart"/>
      <w:r w:rsidRPr="00876D6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76D67" w:rsidRPr="003C7AA3" w:rsidRDefault="00876D67" w:rsidP="00876D67">
      <w:pPr>
        <w:pStyle w:val="a8"/>
        <w:numPr>
          <w:ilvl w:val="0"/>
          <w:numId w:val="4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>Федеральный закон Российской Федерации от 29.12.2012 года «Об образовании в Российской Федерации» № 273 – ФЗ.</w:t>
      </w:r>
    </w:p>
    <w:p w:rsidR="00876D67" w:rsidRPr="003C7AA3" w:rsidRDefault="00876D67" w:rsidP="00876D67">
      <w:pPr>
        <w:pStyle w:val="a8"/>
        <w:numPr>
          <w:ilvl w:val="0"/>
          <w:numId w:val="4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876D67" w:rsidRPr="003C7AA3" w:rsidRDefault="00876D67" w:rsidP="00876D67">
      <w:pPr>
        <w:pStyle w:val="a8"/>
        <w:numPr>
          <w:ilvl w:val="0"/>
          <w:numId w:val="4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>Приказ Министерства образования и науки Российской Федерации от 30 августа 2013 г. N 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876D67" w:rsidRPr="003C7AA3" w:rsidRDefault="00876D67" w:rsidP="00876D67">
      <w:pPr>
        <w:pStyle w:val="a8"/>
        <w:numPr>
          <w:ilvl w:val="0"/>
          <w:numId w:val="4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 xml:space="preserve">Постановление Главного государственного санитарного врача РФ от 15.05.2013 N 26 «Об утверждении </w:t>
      </w:r>
      <w:proofErr w:type="spellStart"/>
      <w:r w:rsidRPr="003C7AA3">
        <w:rPr>
          <w:sz w:val="24"/>
          <w:szCs w:val="24"/>
        </w:rPr>
        <w:t>СанПиН</w:t>
      </w:r>
      <w:proofErr w:type="spellEnd"/>
      <w:r w:rsidRPr="003C7AA3">
        <w:rPr>
          <w:sz w:val="24"/>
          <w:szCs w:val="24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76D67" w:rsidRPr="00876D67" w:rsidRDefault="00876D67" w:rsidP="00876D67">
      <w:pPr>
        <w:pStyle w:val="a8"/>
        <w:numPr>
          <w:ilvl w:val="0"/>
          <w:numId w:val="4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>Устав МДОУ детский сад №117 «Электроник».</w:t>
      </w:r>
    </w:p>
    <w:p w:rsidR="00876D67" w:rsidRPr="00876D67" w:rsidRDefault="00876D67" w:rsidP="00876D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BB0">
        <w:rPr>
          <w:rFonts w:ascii="Times New Roman" w:hAnsi="Times New Roman" w:cs="Times New Roman"/>
          <w:i/>
          <w:sz w:val="24"/>
          <w:szCs w:val="24"/>
        </w:rPr>
        <w:t>Цель:</w:t>
      </w:r>
      <w:r w:rsidRPr="00876D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6D67">
        <w:rPr>
          <w:rFonts w:ascii="Times New Roman" w:hAnsi="Times New Roman" w:cs="Times New Roman"/>
          <w:bCs/>
          <w:sz w:val="24"/>
          <w:szCs w:val="24"/>
        </w:rPr>
        <w:t>обеспечение развития личности детей от 2-х месяце до 7-8 лет в адекватных возрасту видах деятельности с учетом индивидуальных психологических и физиологических особенностей.</w:t>
      </w:r>
    </w:p>
    <w:p w:rsidR="00876D67" w:rsidRPr="003C7AA3" w:rsidRDefault="00876D67" w:rsidP="00876D67">
      <w:pPr>
        <w:pStyle w:val="a8"/>
        <w:ind w:firstLine="709"/>
        <w:rPr>
          <w:sz w:val="24"/>
          <w:szCs w:val="24"/>
        </w:rPr>
      </w:pPr>
      <w:r w:rsidRPr="003C7AA3">
        <w:rPr>
          <w:sz w:val="24"/>
          <w:szCs w:val="24"/>
        </w:rPr>
        <w:t>При этом</w:t>
      </w:r>
      <w:proofErr w:type="gramStart"/>
      <w:r w:rsidRPr="003C7AA3">
        <w:rPr>
          <w:sz w:val="24"/>
          <w:szCs w:val="24"/>
        </w:rPr>
        <w:t>,</w:t>
      </w:r>
      <w:proofErr w:type="gramEnd"/>
      <w:r w:rsidRPr="003C7AA3">
        <w:rPr>
          <w:sz w:val="24"/>
          <w:szCs w:val="24"/>
        </w:rPr>
        <w:t xml:space="preserve"> развитие личности включает:</w:t>
      </w:r>
    </w:p>
    <w:p w:rsidR="00876D67" w:rsidRPr="003C7AA3" w:rsidRDefault="00876D67" w:rsidP="00876D67">
      <w:pPr>
        <w:pStyle w:val="a8"/>
        <w:numPr>
          <w:ilvl w:val="0"/>
          <w:numId w:val="5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>формирование общей культуры;</w:t>
      </w:r>
    </w:p>
    <w:p w:rsidR="00876D67" w:rsidRPr="003C7AA3" w:rsidRDefault="00876D67" w:rsidP="00876D67">
      <w:pPr>
        <w:pStyle w:val="a8"/>
        <w:numPr>
          <w:ilvl w:val="0"/>
          <w:numId w:val="5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 xml:space="preserve">развитие </w:t>
      </w:r>
      <w:proofErr w:type="gramStart"/>
      <w:r w:rsidRPr="003C7AA3">
        <w:rPr>
          <w:sz w:val="24"/>
          <w:szCs w:val="24"/>
        </w:rPr>
        <w:t>физических</w:t>
      </w:r>
      <w:proofErr w:type="gramEnd"/>
      <w:r w:rsidRPr="003C7AA3">
        <w:rPr>
          <w:sz w:val="24"/>
          <w:szCs w:val="24"/>
        </w:rPr>
        <w:t>;</w:t>
      </w:r>
    </w:p>
    <w:p w:rsidR="00876D67" w:rsidRPr="003C7AA3" w:rsidRDefault="00876D67" w:rsidP="00876D67">
      <w:pPr>
        <w:pStyle w:val="a8"/>
        <w:numPr>
          <w:ilvl w:val="0"/>
          <w:numId w:val="5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 xml:space="preserve">интеллектуальных; </w:t>
      </w:r>
    </w:p>
    <w:p w:rsidR="00876D67" w:rsidRPr="003C7AA3" w:rsidRDefault="00876D67" w:rsidP="00876D67">
      <w:pPr>
        <w:pStyle w:val="a8"/>
        <w:numPr>
          <w:ilvl w:val="0"/>
          <w:numId w:val="5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 xml:space="preserve">нравственных; </w:t>
      </w:r>
    </w:p>
    <w:p w:rsidR="00876D67" w:rsidRPr="003C7AA3" w:rsidRDefault="00876D67" w:rsidP="00876D67">
      <w:pPr>
        <w:pStyle w:val="a8"/>
        <w:numPr>
          <w:ilvl w:val="0"/>
          <w:numId w:val="5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>эстетических и личностных качеств;</w:t>
      </w:r>
    </w:p>
    <w:p w:rsidR="00876D67" w:rsidRPr="003C7AA3" w:rsidRDefault="00876D67" w:rsidP="00876D67">
      <w:pPr>
        <w:pStyle w:val="a8"/>
        <w:numPr>
          <w:ilvl w:val="0"/>
          <w:numId w:val="5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>формирование предпосылок учебной деятельности, так как это предполагается целевыми ориентирами при соблюдении требований к условиям реализации Программы.</w:t>
      </w:r>
    </w:p>
    <w:p w:rsidR="00876D67" w:rsidRPr="003C7AA3" w:rsidRDefault="00876D67" w:rsidP="00876D67">
      <w:pPr>
        <w:pStyle w:val="a8"/>
        <w:numPr>
          <w:ilvl w:val="0"/>
          <w:numId w:val="5"/>
        </w:numPr>
        <w:ind w:right="0"/>
        <w:rPr>
          <w:sz w:val="24"/>
          <w:szCs w:val="24"/>
        </w:rPr>
      </w:pPr>
      <w:r w:rsidRPr="003C7AA3">
        <w:rPr>
          <w:sz w:val="24"/>
          <w:szCs w:val="24"/>
        </w:rPr>
        <w:t xml:space="preserve">Все это становится возможным при условии сохранности физического и психического здоровья детей на основе учета возрастных и индивидуальных особенностей, а также реализация в образовательном процессе технологий </w:t>
      </w:r>
      <w:proofErr w:type="spellStart"/>
      <w:r w:rsidRPr="003C7AA3">
        <w:rPr>
          <w:sz w:val="24"/>
          <w:szCs w:val="24"/>
        </w:rPr>
        <w:t>деятельностного</w:t>
      </w:r>
      <w:proofErr w:type="spellEnd"/>
      <w:r w:rsidRPr="003C7AA3">
        <w:rPr>
          <w:sz w:val="24"/>
          <w:szCs w:val="24"/>
        </w:rPr>
        <w:t xml:space="preserve"> типа.</w:t>
      </w:r>
    </w:p>
    <w:p w:rsidR="00876D67" w:rsidRPr="00876D67" w:rsidRDefault="00876D67" w:rsidP="00876D6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6D67">
        <w:rPr>
          <w:rFonts w:ascii="Times New Roman" w:hAnsi="Times New Roman" w:cs="Times New Roman"/>
          <w:sz w:val="24"/>
          <w:szCs w:val="24"/>
        </w:rPr>
        <w:t xml:space="preserve">В МДОУ детский сад №117 «Электроник» комбинированного вида </w:t>
      </w:r>
      <w:r w:rsidRPr="00876D67">
        <w:rPr>
          <w:rFonts w:ascii="Times New Roman" w:hAnsi="Times New Roman" w:cs="Times New Roman"/>
          <w:bCs/>
          <w:sz w:val="24"/>
          <w:szCs w:val="24"/>
        </w:rPr>
        <w:t xml:space="preserve">реализуются  парциальные  программы: </w:t>
      </w:r>
    </w:p>
    <w:tbl>
      <w:tblPr>
        <w:tblStyle w:val="aa"/>
        <w:tblW w:w="0" w:type="auto"/>
        <w:tblLook w:val="04A0"/>
      </w:tblPr>
      <w:tblGrid>
        <w:gridCol w:w="2660"/>
        <w:gridCol w:w="8022"/>
      </w:tblGrid>
      <w:tr w:rsidR="00876D67" w:rsidRPr="00876D67" w:rsidTr="00876D67">
        <w:tc>
          <w:tcPr>
            <w:tcW w:w="2660" w:type="dxa"/>
          </w:tcPr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Направление развития</w:t>
            </w:r>
          </w:p>
        </w:tc>
        <w:tc>
          <w:tcPr>
            <w:tcW w:w="8022" w:type="dxa"/>
          </w:tcPr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Парциальные программы</w:t>
            </w:r>
          </w:p>
        </w:tc>
      </w:tr>
      <w:tr w:rsidR="00876D67" w:rsidRPr="00876D67" w:rsidTr="00876D67">
        <w:tc>
          <w:tcPr>
            <w:tcW w:w="2660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Социально-коммуникативное 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8022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«Безопасность» Авдеева Н. Н., Князева О. Л., </w:t>
            </w:r>
            <w:proofErr w:type="spellStart"/>
            <w:r w:rsidRPr="00876D67">
              <w:rPr>
                <w:rFonts w:ascii="Times New Roman" w:hAnsi="Times New Roman" w:cs="Times New Roman"/>
              </w:rPr>
              <w:t>Стеркина</w:t>
            </w:r>
            <w:proofErr w:type="spellEnd"/>
            <w:r w:rsidRPr="00876D67">
              <w:rPr>
                <w:rFonts w:ascii="Times New Roman" w:hAnsi="Times New Roman" w:cs="Times New Roman"/>
              </w:rPr>
              <w:t xml:space="preserve"> Р. Б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 «Я, ты, мы» О.Л. Князева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«Детский сад 2100» (инновационные группы)</w:t>
            </w:r>
          </w:p>
        </w:tc>
      </w:tr>
      <w:tr w:rsidR="00876D67" w:rsidRPr="00876D67" w:rsidTr="00876D67">
        <w:tc>
          <w:tcPr>
            <w:tcW w:w="2660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Познавательное 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развитие </w:t>
            </w:r>
          </w:p>
        </w:tc>
        <w:tc>
          <w:tcPr>
            <w:tcW w:w="8022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eastAsia="Calibri" w:hAnsi="Times New Roman" w:cs="Times New Roman"/>
              </w:rPr>
              <w:t>«Юный эколог»</w:t>
            </w:r>
            <w:r w:rsidRPr="00876D67">
              <w:rPr>
                <w:rFonts w:ascii="Times New Roman" w:hAnsi="Times New Roman" w:cs="Times New Roman"/>
              </w:rPr>
              <w:t xml:space="preserve"> </w:t>
            </w:r>
            <w:r w:rsidRPr="00876D67">
              <w:rPr>
                <w:rFonts w:ascii="Times New Roman" w:eastAsia="Calibri" w:hAnsi="Times New Roman" w:cs="Times New Roman"/>
              </w:rPr>
              <w:t>Николаевой С.Н.</w:t>
            </w:r>
            <w:r w:rsidRPr="00876D67">
              <w:rPr>
                <w:rFonts w:ascii="Times New Roman" w:hAnsi="Times New Roman" w:cs="Times New Roman"/>
              </w:rPr>
              <w:t xml:space="preserve"> 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«Подготовка к школе детей с задержкой психического развития» С.Г. Шевченко (для группы компенсирующей направленности)</w:t>
            </w:r>
          </w:p>
          <w:p w:rsidR="00876D67" w:rsidRPr="00876D67" w:rsidRDefault="00876D67" w:rsidP="001B29D0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«Детский сад 2100» (инновационные группы)</w:t>
            </w:r>
          </w:p>
        </w:tc>
      </w:tr>
      <w:tr w:rsidR="00876D67" w:rsidRPr="00876D67" w:rsidTr="00876D67">
        <w:tc>
          <w:tcPr>
            <w:tcW w:w="2660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Речевое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 развитие</w:t>
            </w:r>
          </w:p>
        </w:tc>
        <w:tc>
          <w:tcPr>
            <w:tcW w:w="8022" w:type="dxa"/>
          </w:tcPr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«Коррекционное обучение и воспитание детей 5-летнего возраста с ОНР» Т.Б. Филичева, Г.В. Чиркина (для группы компенсирующей направленности);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«Подготовка к школе детей с ОНР в условиях специального детского сада» Т.Б. Филичева,  Г.В. Чиркина (для группы компенсирующей направленности)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«Детский сад 2100» (инновационные группы)</w:t>
            </w:r>
          </w:p>
        </w:tc>
      </w:tr>
      <w:tr w:rsidR="00876D67" w:rsidRPr="00876D67" w:rsidTr="00876D67">
        <w:tc>
          <w:tcPr>
            <w:tcW w:w="2660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Художественно-эстетическое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 развитие</w:t>
            </w:r>
          </w:p>
        </w:tc>
        <w:tc>
          <w:tcPr>
            <w:tcW w:w="8022" w:type="dxa"/>
          </w:tcPr>
          <w:p w:rsidR="00876D67" w:rsidRPr="00876D67" w:rsidRDefault="00876D67" w:rsidP="001B29D0">
            <w:pPr>
              <w:ind w:left="34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«Музыкальные шедевры» </w:t>
            </w:r>
            <w:proofErr w:type="spellStart"/>
            <w:r w:rsidRPr="00876D67">
              <w:rPr>
                <w:rFonts w:ascii="Times New Roman" w:hAnsi="Times New Roman" w:cs="Times New Roman"/>
              </w:rPr>
              <w:t>Радынова</w:t>
            </w:r>
            <w:proofErr w:type="spellEnd"/>
            <w:r w:rsidRPr="00876D67">
              <w:rPr>
                <w:rFonts w:ascii="Times New Roman" w:hAnsi="Times New Roman" w:cs="Times New Roman"/>
              </w:rPr>
              <w:t xml:space="preserve"> О.П.;</w:t>
            </w:r>
          </w:p>
          <w:p w:rsidR="00876D67" w:rsidRPr="00876D67" w:rsidRDefault="00876D67" w:rsidP="001B29D0">
            <w:pPr>
              <w:ind w:left="34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«Театрализованные занятия в детском саду» </w:t>
            </w:r>
            <w:proofErr w:type="spellStart"/>
            <w:r w:rsidRPr="00876D67">
              <w:rPr>
                <w:rFonts w:ascii="Times New Roman" w:hAnsi="Times New Roman" w:cs="Times New Roman"/>
              </w:rPr>
              <w:t>Маханёва</w:t>
            </w:r>
            <w:proofErr w:type="spellEnd"/>
            <w:r w:rsidRPr="00876D67">
              <w:rPr>
                <w:rFonts w:ascii="Times New Roman" w:hAnsi="Times New Roman" w:cs="Times New Roman"/>
              </w:rPr>
              <w:t xml:space="preserve"> М.Д.;</w:t>
            </w:r>
          </w:p>
          <w:p w:rsidR="00876D67" w:rsidRPr="00876D67" w:rsidRDefault="00876D67" w:rsidP="001B29D0">
            <w:pPr>
              <w:ind w:left="34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«Приобщение детей к истокам русской народной культуры»  Князева О.Л., </w:t>
            </w:r>
            <w:proofErr w:type="spellStart"/>
            <w:r w:rsidRPr="00876D67">
              <w:rPr>
                <w:rFonts w:ascii="Times New Roman" w:hAnsi="Times New Roman" w:cs="Times New Roman"/>
              </w:rPr>
              <w:t>Маханёва</w:t>
            </w:r>
            <w:proofErr w:type="spellEnd"/>
            <w:r w:rsidRPr="00876D67">
              <w:rPr>
                <w:rFonts w:ascii="Times New Roman" w:hAnsi="Times New Roman" w:cs="Times New Roman"/>
              </w:rPr>
              <w:t xml:space="preserve"> М.Д.;</w:t>
            </w:r>
          </w:p>
          <w:p w:rsidR="00876D67" w:rsidRPr="00876D67" w:rsidRDefault="00876D67" w:rsidP="001B29D0">
            <w:pPr>
              <w:ind w:left="34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«Топ – хлоп малыши» </w:t>
            </w:r>
            <w:proofErr w:type="spellStart"/>
            <w:r w:rsidRPr="00876D67">
              <w:rPr>
                <w:rFonts w:ascii="Times New Roman" w:hAnsi="Times New Roman" w:cs="Times New Roman"/>
              </w:rPr>
              <w:t>Т.Сауко</w:t>
            </w:r>
            <w:proofErr w:type="spellEnd"/>
            <w:r w:rsidRPr="00876D67">
              <w:rPr>
                <w:rFonts w:ascii="Times New Roman" w:hAnsi="Times New Roman" w:cs="Times New Roman"/>
              </w:rPr>
              <w:t xml:space="preserve">,  А.Бурениной по музыкально ритмическому </w:t>
            </w:r>
            <w:r w:rsidRPr="00876D67">
              <w:rPr>
                <w:rFonts w:ascii="Times New Roman" w:hAnsi="Times New Roman" w:cs="Times New Roman"/>
              </w:rPr>
              <w:lastRenderedPageBreak/>
              <w:t xml:space="preserve">воспитанию  детей 2 – 3 лет;  </w:t>
            </w:r>
          </w:p>
          <w:p w:rsidR="00876D67" w:rsidRPr="00876D67" w:rsidRDefault="00876D67" w:rsidP="001B29D0">
            <w:pPr>
              <w:ind w:left="34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eastAsia="Calibri" w:hAnsi="Times New Roman" w:cs="Times New Roman"/>
              </w:rPr>
              <w:t xml:space="preserve"> «Цветные</w:t>
            </w:r>
            <w:r w:rsidRPr="00876D67">
              <w:rPr>
                <w:rFonts w:ascii="Times New Roman" w:hAnsi="Times New Roman" w:cs="Times New Roman"/>
              </w:rPr>
              <w:t xml:space="preserve"> </w:t>
            </w:r>
            <w:r w:rsidRPr="00876D67">
              <w:rPr>
                <w:rFonts w:ascii="Times New Roman" w:eastAsia="Calibri" w:hAnsi="Times New Roman" w:cs="Times New Roman"/>
              </w:rPr>
              <w:t>ладошки»</w:t>
            </w:r>
            <w:r w:rsidRPr="00876D67">
              <w:rPr>
                <w:rFonts w:ascii="Times New Roman" w:hAnsi="Times New Roman" w:cs="Times New Roman"/>
              </w:rPr>
              <w:t xml:space="preserve"> </w:t>
            </w:r>
            <w:r w:rsidRPr="00876D67">
              <w:rPr>
                <w:rFonts w:ascii="Times New Roman" w:eastAsia="Calibri" w:hAnsi="Times New Roman" w:cs="Times New Roman"/>
              </w:rPr>
              <w:t xml:space="preserve">Лыковой И.А. </w:t>
            </w:r>
          </w:p>
        </w:tc>
      </w:tr>
      <w:tr w:rsidR="00876D67" w:rsidRPr="00876D67" w:rsidTr="00876D67">
        <w:tc>
          <w:tcPr>
            <w:tcW w:w="2660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lastRenderedPageBreak/>
              <w:t>Физическое развитие</w:t>
            </w:r>
          </w:p>
        </w:tc>
        <w:tc>
          <w:tcPr>
            <w:tcW w:w="8022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«Воспитание здорового ребенка» </w:t>
            </w:r>
            <w:proofErr w:type="spellStart"/>
            <w:r w:rsidRPr="00876D67">
              <w:rPr>
                <w:rFonts w:ascii="Times New Roman" w:hAnsi="Times New Roman" w:cs="Times New Roman"/>
              </w:rPr>
              <w:t>Маханёва</w:t>
            </w:r>
            <w:proofErr w:type="spellEnd"/>
            <w:r w:rsidRPr="00876D67">
              <w:rPr>
                <w:rFonts w:ascii="Times New Roman" w:hAnsi="Times New Roman" w:cs="Times New Roman"/>
              </w:rPr>
              <w:t xml:space="preserve"> М. Д</w:t>
            </w:r>
          </w:p>
        </w:tc>
      </w:tr>
    </w:tbl>
    <w:p w:rsidR="00876D67" w:rsidRPr="00876D67" w:rsidRDefault="00876D67" w:rsidP="00876D67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6D67">
        <w:rPr>
          <w:rFonts w:ascii="Times New Roman" w:hAnsi="Times New Roman" w:cs="Times New Roman"/>
          <w:sz w:val="24"/>
          <w:szCs w:val="24"/>
        </w:rPr>
        <w:t xml:space="preserve">В МДОУ детский сад №117 «Электроник» комбинированного вида </w:t>
      </w:r>
      <w:r w:rsidRPr="00876D67">
        <w:rPr>
          <w:rFonts w:ascii="Times New Roman" w:hAnsi="Times New Roman" w:cs="Times New Roman"/>
          <w:bCs/>
          <w:sz w:val="24"/>
          <w:szCs w:val="24"/>
        </w:rPr>
        <w:t xml:space="preserve">реализуются  дополнительные  программы: </w:t>
      </w:r>
    </w:p>
    <w:tbl>
      <w:tblPr>
        <w:tblStyle w:val="aa"/>
        <w:tblW w:w="9922" w:type="dxa"/>
        <w:jc w:val="center"/>
        <w:tblLook w:val="04A0"/>
      </w:tblPr>
      <w:tblGrid>
        <w:gridCol w:w="458"/>
        <w:gridCol w:w="2944"/>
        <w:gridCol w:w="6520"/>
      </w:tblGrid>
      <w:tr w:rsidR="00876D67" w:rsidRPr="00876D67" w:rsidTr="00876D67">
        <w:trPr>
          <w:jc w:val="center"/>
        </w:trPr>
        <w:tc>
          <w:tcPr>
            <w:tcW w:w="458" w:type="dxa"/>
          </w:tcPr>
          <w:p w:rsidR="00876D67" w:rsidRPr="00876D67" w:rsidRDefault="00876D67" w:rsidP="001B29D0">
            <w:pPr>
              <w:ind w:left="-284" w:right="-325" w:firstLine="142"/>
              <w:jc w:val="center"/>
              <w:rPr>
                <w:rFonts w:ascii="Times New Roman" w:hAnsi="Times New Roman" w:cs="Times New Roman"/>
                <w:b/>
              </w:rPr>
            </w:pPr>
            <w:r w:rsidRPr="00876D6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944" w:type="dxa"/>
          </w:tcPr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Направление развития</w:t>
            </w:r>
          </w:p>
        </w:tc>
        <w:tc>
          <w:tcPr>
            <w:tcW w:w="6520" w:type="dxa"/>
          </w:tcPr>
          <w:p w:rsidR="00876D67" w:rsidRPr="00876D67" w:rsidRDefault="00876D67" w:rsidP="001B29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76D67">
              <w:rPr>
                <w:rFonts w:ascii="Times New Roman" w:hAnsi="Times New Roman" w:cs="Times New Roman"/>
              </w:rPr>
              <w:t>Программа</w:t>
            </w:r>
          </w:p>
        </w:tc>
      </w:tr>
      <w:tr w:rsidR="00876D67" w:rsidRPr="00876D67" w:rsidTr="00876D67">
        <w:trPr>
          <w:jc w:val="center"/>
        </w:trPr>
        <w:tc>
          <w:tcPr>
            <w:tcW w:w="458" w:type="dxa"/>
          </w:tcPr>
          <w:p w:rsidR="00876D67" w:rsidRPr="00876D67" w:rsidRDefault="00876D67" w:rsidP="001B29D0">
            <w:pPr>
              <w:ind w:left="-284" w:right="-325" w:firstLine="142"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44" w:type="dxa"/>
          </w:tcPr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Социально-коммуникативное</w:t>
            </w:r>
          </w:p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6520" w:type="dxa"/>
          </w:tcPr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Авторская программа кружка по социально-коммуникативному развитию «</w:t>
            </w:r>
            <w:proofErr w:type="spellStart"/>
            <w:proofErr w:type="gramStart"/>
            <w:r w:rsidRPr="00876D67">
              <w:rPr>
                <w:rFonts w:ascii="Times New Roman" w:hAnsi="Times New Roman" w:cs="Times New Roman"/>
              </w:rPr>
              <w:t>Это-Я</w:t>
            </w:r>
            <w:proofErr w:type="spellEnd"/>
            <w:proofErr w:type="gramEnd"/>
            <w:r w:rsidRPr="00876D67">
              <w:rPr>
                <w:rFonts w:ascii="Times New Roman" w:hAnsi="Times New Roman" w:cs="Times New Roman"/>
              </w:rPr>
              <w:t xml:space="preserve">» </w:t>
            </w:r>
          </w:p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Социальный педагог Смирнова Т.В.</w:t>
            </w:r>
          </w:p>
        </w:tc>
      </w:tr>
      <w:tr w:rsidR="00876D67" w:rsidRPr="00876D67" w:rsidTr="00876D67">
        <w:trPr>
          <w:jc w:val="center"/>
        </w:trPr>
        <w:tc>
          <w:tcPr>
            <w:tcW w:w="458" w:type="dxa"/>
          </w:tcPr>
          <w:p w:rsidR="00876D67" w:rsidRPr="00876D67" w:rsidRDefault="00876D67" w:rsidP="001B29D0">
            <w:pPr>
              <w:ind w:left="-284" w:right="-325" w:firstLine="142"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44" w:type="dxa"/>
            <w:vMerge w:val="restart"/>
          </w:tcPr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Речевое</w:t>
            </w:r>
          </w:p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развитие</w:t>
            </w:r>
          </w:p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Авторская программа кружка «Говорим красиво»</w:t>
            </w:r>
          </w:p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Учитель-логопед Павлова С.П.</w:t>
            </w:r>
          </w:p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Учитель-логопед Василькова С.Е.</w:t>
            </w:r>
          </w:p>
        </w:tc>
      </w:tr>
      <w:tr w:rsidR="00876D67" w:rsidRPr="00876D67" w:rsidTr="00876D67">
        <w:trPr>
          <w:jc w:val="center"/>
        </w:trPr>
        <w:tc>
          <w:tcPr>
            <w:tcW w:w="458" w:type="dxa"/>
          </w:tcPr>
          <w:p w:rsidR="00876D67" w:rsidRPr="00876D67" w:rsidRDefault="00876D67" w:rsidP="001B29D0">
            <w:pPr>
              <w:ind w:left="-284" w:right="-325" w:firstLine="142"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44" w:type="dxa"/>
            <w:vMerge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Авторская программа «Предложная страна»</w:t>
            </w:r>
          </w:p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Учитель-логопед Павлова С.П.</w:t>
            </w:r>
          </w:p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Учитель-логопед Василькова С.Е.</w:t>
            </w:r>
          </w:p>
        </w:tc>
      </w:tr>
      <w:tr w:rsidR="00876D67" w:rsidRPr="00876D67" w:rsidTr="00876D67">
        <w:trPr>
          <w:jc w:val="center"/>
        </w:trPr>
        <w:tc>
          <w:tcPr>
            <w:tcW w:w="458" w:type="dxa"/>
          </w:tcPr>
          <w:p w:rsidR="00876D67" w:rsidRPr="00876D67" w:rsidRDefault="00876D67" w:rsidP="001B29D0">
            <w:pPr>
              <w:ind w:left="-284" w:right="-325" w:firstLine="142"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944" w:type="dxa"/>
          </w:tcPr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Авторская программа  по познавательному развитию «Размышляй-ка» </w:t>
            </w:r>
          </w:p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Учитель-дефектолог </w:t>
            </w:r>
            <w:proofErr w:type="spellStart"/>
            <w:r w:rsidRPr="00876D67">
              <w:rPr>
                <w:rFonts w:ascii="Times New Roman" w:hAnsi="Times New Roman" w:cs="Times New Roman"/>
              </w:rPr>
              <w:t>Коцыба</w:t>
            </w:r>
            <w:proofErr w:type="spellEnd"/>
            <w:r w:rsidRPr="00876D67">
              <w:rPr>
                <w:rFonts w:ascii="Times New Roman" w:hAnsi="Times New Roman" w:cs="Times New Roman"/>
              </w:rPr>
              <w:t xml:space="preserve"> О.А.</w:t>
            </w:r>
          </w:p>
        </w:tc>
      </w:tr>
      <w:tr w:rsidR="00876D67" w:rsidRPr="00876D67" w:rsidTr="00876D67">
        <w:trPr>
          <w:jc w:val="center"/>
        </w:trPr>
        <w:tc>
          <w:tcPr>
            <w:tcW w:w="458" w:type="dxa"/>
          </w:tcPr>
          <w:p w:rsidR="00876D67" w:rsidRPr="00876D67" w:rsidRDefault="00876D67" w:rsidP="001B29D0">
            <w:pPr>
              <w:ind w:left="-284" w:right="-325" w:firstLine="142"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944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Художественно-эстетическое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 развитие</w:t>
            </w:r>
          </w:p>
        </w:tc>
        <w:tc>
          <w:tcPr>
            <w:tcW w:w="6520" w:type="dxa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Авторская программа фольклорного кружка «Росинка» 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Музыкальный руководитель: Пшеницына Л.Ю.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Авторская программа театрального кружка  «Петрушка»</w:t>
            </w:r>
          </w:p>
          <w:p w:rsidR="00876D67" w:rsidRPr="00876D67" w:rsidRDefault="00876D67" w:rsidP="001B29D0">
            <w:pPr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Музыкальный руководитель </w:t>
            </w:r>
            <w:proofErr w:type="spellStart"/>
            <w:r w:rsidRPr="00876D67">
              <w:rPr>
                <w:rFonts w:ascii="Times New Roman" w:hAnsi="Times New Roman" w:cs="Times New Roman"/>
              </w:rPr>
              <w:t>Чумичёва</w:t>
            </w:r>
            <w:proofErr w:type="spellEnd"/>
            <w:r w:rsidRPr="00876D67">
              <w:rPr>
                <w:rFonts w:ascii="Times New Roman" w:hAnsi="Times New Roman" w:cs="Times New Roman"/>
              </w:rPr>
              <w:t xml:space="preserve"> А.А.</w:t>
            </w:r>
          </w:p>
        </w:tc>
      </w:tr>
      <w:tr w:rsidR="00876D67" w:rsidRPr="00876D67" w:rsidTr="00876D67">
        <w:trPr>
          <w:jc w:val="center"/>
        </w:trPr>
        <w:tc>
          <w:tcPr>
            <w:tcW w:w="458" w:type="dxa"/>
          </w:tcPr>
          <w:p w:rsidR="00876D67" w:rsidRPr="00876D67" w:rsidRDefault="00876D67" w:rsidP="001B29D0">
            <w:pPr>
              <w:ind w:left="-284" w:right="-325" w:firstLine="142"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944" w:type="dxa"/>
            <w:vMerge w:val="restart"/>
          </w:tcPr>
          <w:p w:rsidR="00876D67" w:rsidRPr="00876D67" w:rsidRDefault="00876D67" w:rsidP="001B29D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6520" w:type="dxa"/>
            <w:vMerge w:val="restart"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Авторская программа по физкультурно-оздоровительной деятельности кружка «Растем </w:t>
            </w:r>
            <w:proofErr w:type="gramStart"/>
            <w:r w:rsidRPr="00876D67">
              <w:rPr>
                <w:rFonts w:ascii="Times New Roman" w:hAnsi="Times New Roman" w:cs="Times New Roman"/>
              </w:rPr>
              <w:t>здоровыми</w:t>
            </w:r>
            <w:proofErr w:type="gramEnd"/>
            <w:r w:rsidRPr="00876D67">
              <w:rPr>
                <w:rFonts w:ascii="Times New Roman" w:hAnsi="Times New Roman" w:cs="Times New Roman"/>
              </w:rPr>
              <w:t>»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 xml:space="preserve">Авторская программа по физическому развитию кружка «Весёлый мяч» </w:t>
            </w:r>
          </w:p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Инструктор по физическому развитию Кокошникова Н.Н.</w:t>
            </w:r>
          </w:p>
        </w:tc>
      </w:tr>
      <w:tr w:rsidR="00876D67" w:rsidRPr="00876D67" w:rsidTr="00876D67">
        <w:trPr>
          <w:jc w:val="center"/>
        </w:trPr>
        <w:tc>
          <w:tcPr>
            <w:tcW w:w="458" w:type="dxa"/>
          </w:tcPr>
          <w:p w:rsidR="00876D67" w:rsidRPr="00876D67" w:rsidRDefault="00876D67" w:rsidP="001B29D0">
            <w:pPr>
              <w:ind w:left="-284" w:right="-325" w:firstLine="142"/>
              <w:jc w:val="center"/>
              <w:rPr>
                <w:rFonts w:ascii="Times New Roman" w:hAnsi="Times New Roman" w:cs="Times New Roman"/>
              </w:rPr>
            </w:pPr>
            <w:r w:rsidRPr="00876D6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944" w:type="dxa"/>
            <w:vMerge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  <w:vMerge/>
          </w:tcPr>
          <w:p w:rsidR="00876D67" w:rsidRPr="00876D67" w:rsidRDefault="00876D67" w:rsidP="001B29D0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477BB0" w:rsidRPr="00477BB0" w:rsidRDefault="00477BB0" w:rsidP="00477BB0">
      <w:pPr>
        <w:pStyle w:val="ab"/>
        <w:tabs>
          <w:tab w:val="num" w:pos="-142"/>
        </w:tabs>
        <w:spacing w:line="240" w:lineRule="auto"/>
        <w:ind w:firstLine="0"/>
        <w:rPr>
          <w:sz w:val="24"/>
          <w:szCs w:val="24"/>
        </w:rPr>
      </w:pPr>
      <w:r w:rsidRPr="00477BB0">
        <w:rPr>
          <w:sz w:val="24"/>
          <w:szCs w:val="24"/>
        </w:rPr>
        <w:t xml:space="preserve">В 2015 году в ДОУ было укомплектовано 13 групп. </w:t>
      </w:r>
    </w:p>
    <w:p w:rsidR="00876D67" w:rsidRDefault="00876D67" w:rsidP="00876D67">
      <w:pPr>
        <w:spacing w:after="0" w:line="240" w:lineRule="auto"/>
        <w:ind w:right="33" w:firstLine="175"/>
        <w:jc w:val="both"/>
        <w:rPr>
          <w:rFonts w:ascii="Times New Roman" w:hAnsi="Times New Roman" w:cs="Times New Roman"/>
          <w:sz w:val="24"/>
          <w:szCs w:val="24"/>
        </w:rPr>
      </w:pPr>
      <w:r w:rsidRPr="00876D67">
        <w:rPr>
          <w:rFonts w:ascii="Times New Roman" w:hAnsi="Times New Roman" w:cs="Times New Roman"/>
          <w:sz w:val="24"/>
          <w:szCs w:val="24"/>
        </w:rPr>
        <w:t>Образовательная деятельность  реализуется во всех возрастных группах детского сада:</w:t>
      </w:r>
    </w:p>
    <w:tbl>
      <w:tblPr>
        <w:tblStyle w:val="aa"/>
        <w:tblW w:w="10881" w:type="dxa"/>
        <w:tblLook w:val="04A0"/>
      </w:tblPr>
      <w:tblGrid>
        <w:gridCol w:w="817"/>
        <w:gridCol w:w="3544"/>
        <w:gridCol w:w="1276"/>
        <w:gridCol w:w="1482"/>
        <w:gridCol w:w="3762"/>
      </w:tblGrid>
      <w:tr w:rsidR="00477BB0" w:rsidRPr="00B828BA" w:rsidTr="00477BB0">
        <w:trPr>
          <w:trHeight w:val="310"/>
        </w:trPr>
        <w:tc>
          <w:tcPr>
            <w:tcW w:w="817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 xml:space="preserve">№   </w:t>
            </w:r>
          </w:p>
        </w:tc>
        <w:tc>
          <w:tcPr>
            <w:tcW w:w="3544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 xml:space="preserve">       Наименование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Возраст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Кол-во детей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 xml:space="preserve">   Специфика группы</w:t>
            </w:r>
          </w:p>
        </w:tc>
      </w:tr>
      <w:tr w:rsidR="00477BB0" w:rsidRPr="00B828BA" w:rsidTr="00477BB0">
        <w:trPr>
          <w:trHeight w:val="322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1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«Теремок» I младшая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2-3 года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23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256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2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</w:t>
            </w:r>
            <w:proofErr w:type="spellStart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Аленушка</w:t>
            </w:r>
            <w:proofErr w:type="spellEnd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» I младшая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2-3 года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25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288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3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«Земляничка»  II младшая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3-4 года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25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264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4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</w:t>
            </w:r>
            <w:proofErr w:type="spellStart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Мальвина</w:t>
            </w:r>
            <w:proofErr w:type="spellEnd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» II младшая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3-4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26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282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5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«Репка» средняя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4-5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25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272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6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</w:t>
            </w:r>
            <w:proofErr w:type="spellStart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Чебурашка</w:t>
            </w:r>
            <w:proofErr w:type="spellEnd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» средняя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4-5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22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262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7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«Золотой ключик» старшая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5-6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24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282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8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«Петушок» старшая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5-6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26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567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9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«Солнышко» подготовительная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к школе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6-7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25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/>
        </w:tc>
      </w:tr>
      <w:tr w:rsidR="00477BB0" w:rsidRPr="00B828BA" w:rsidTr="00477BB0">
        <w:trPr>
          <w:trHeight w:val="407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10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«Антошка» подготовительная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к школе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 xml:space="preserve">6-7 лет 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22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>
            <w:pPr>
              <w:pStyle w:val="ad"/>
              <w:tabs>
                <w:tab w:val="left" w:pos="675"/>
                <w:tab w:val="center" w:pos="1833"/>
              </w:tabs>
              <w:spacing w:before="0" w:after="0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ab/>
            </w:r>
          </w:p>
        </w:tc>
      </w:tr>
      <w:tr w:rsidR="00477BB0" w:rsidRPr="00B828BA" w:rsidTr="00477BB0">
        <w:trPr>
          <w:trHeight w:val="278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11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«Ромашка» старшая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5-6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16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Логопедическая</w:t>
            </w:r>
            <w:proofErr w:type="gramEnd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 xml:space="preserve"> (для детей с ОНР)</w:t>
            </w:r>
          </w:p>
        </w:tc>
      </w:tr>
      <w:tr w:rsidR="00477BB0" w:rsidRPr="00B828BA" w:rsidTr="00477BB0">
        <w:trPr>
          <w:trHeight w:val="588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12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 xml:space="preserve">«Василек»  старшая </w:t>
            </w:r>
            <w:proofErr w:type="gramStart"/>
            <w:r>
              <w:rPr>
                <w:bCs/>
                <w:color w:val="000000"/>
                <w:kern w:val="24"/>
                <w:sz w:val="22"/>
                <w:szCs w:val="22"/>
              </w:rPr>
              <w:t>–</w:t>
            </w: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п</w:t>
            </w:r>
            <w:proofErr w:type="gramEnd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одготовительная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к школе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5-7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11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>
            <w:pPr>
              <w:pStyle w:val="ad"/>
              <w:tabs>
                <w:tab w:val="left" w:pos="675"/>
                <w:tab w:val="center" w:pos="1833"/>
              </w:tabs>
              <w:spacing w:before="0" w:after="0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(Для детей с ЗПР)</w:t>
            </w:r>
          </w:p>
        </w:tc>
      </w:tr>
      <w:tr w:rsidR="00477BB0" w:rsidRPr="00B828BA" w:rsidTr="00477BB0">
        <w:trPr>
          <w:trHeight w:val="486"/>
        </w:trPr>
        <w:tc>
          <w:tcPr>
            <w:tcW w:w="817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>13</w:t>
            </w:r>
          </w:p>
        </w:tc>
        <w:tc>
          <w:tcPr>
            <w:tcW w:w="3544" w:type="dxa"/>
            <w:hideMark/>
          </w:tcPr>
          <w:p w:rsidR="00477BB0" w:rsidRPr="00477BB0" w:rsidRDefault="00477BB0" w:rsidP="00477BB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«Колобок» подготовительная</w:t>
            </w:r>
            <w:r>
              <w:rPr>
                <w:bCs/>
                <w:color w:val="000000"/>
                <w:kern w:val="24"/>
                <w:sz w:val="22"/>
                <w:szCs w:val="22"/>
              </w:rPr>
              <w:t xml:space="preserve"> к школе группа</w:t>
            </w:r>
          </w:p>
        </w:tc>
        <w:tc>
          <w:tcPr>
            <w:tcW w:w="1276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6-7 лет</w:t>
            </w:r>
          </w:p>
        </w:tc>
        <w:tc>
          <w:tcPr>
            <w:tcW w:w="148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16</w:t>
            </w:r>
          </w:p>
        </w:tc>
        <w:tc>
          <w:tcPr>
            <w:tcW w:w="3762" w:type="dxa"/>
            <w:hideMark/>
          </w:tcPr>
          <w:p w:rsidR="00477BB0" w:rsidRPr="00477BB0" w:rsidRDefault="00477BB0" w:rsidP="001B29D0">
            <w:pPr>
              <w:pStyle w:val="ad"/>
              <w:spacing w:before="0" w:after="0"/>
              <w:jc w:val="center"/>
              <w:textAlignment w:val="baseline"/>
              <w:rPr>
                <w:sz w:val="22"/>
                <w:szCs w:val="22"/>
              </w:rPr>
            </w:pPr>
            <w:proofErr w:type="gramStart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>Логопедическая</w:t>
            </w:r>
            <w:proofErr w:type="gramEnd"/>
            <w:r w:rsidRPr="00477BB0">
              <w:rPr>
                <w:bCs/>
                <w:color w:val="000000"/>
                <w:kern w:val="24"/>
                <w:sz w:val="22"/>
                <w:szCs w:val="22"/>
              </w:rPr>
              <w:t xml:space="preserve"> (для детей с ОНР)</w:t>
            </w:r>
          </w:p>
        </w:tc>
      </w:tr>
      <w:tr w:rsidR="00477BB0" w:rsidRPr="00B828BA" w:rsidTr="00477BB0">
        <w:trPr>
          <w:trHeight w:val="273"/>
        </w:trPr>
        <w:tc>
          <w:tcPr>
            <w:tcW w:w="10881" w:type="dxa"/>
            <w:gridSpan w:val="5"/>
            <w:hideMark/>
          </w:tcPr>
          <w:p w:rsidR="00477BB0" w:rsidRPr="00477BB0" w:rsidRDefault="00477BB0" w:rsidP="001B29D0">
            <w:pPr>
              <w:pStyle w:val="ad"/>
              <w:spacing w:before="0" w:after="0"/>
              <w:textAlignment w:val="baseline"/>
              <w:rPr>
                <w:b/>
                <w:sz w:val="22"/>
                <w:szCs w:val="22"/>
              </w:rPr>
            </w:pPr>
            <w:r w:rsidRPr="00477BB0">
              <w:rPr>
                <w:color w:val="000000"/>
                <w:kern w:val="24"/>
                <w:sz w:val="22"/>
                <w:szCs w:val="22"/>
              </w:rPr>
              <w:t xml:space="preserve">                     </w:t>
            </w:r>
            <w:r w:rsidRPr="00477BB0">
              <w:rPr>
                <w:b/>
                <w:color w:val="000000"/>
                <w:kern w:val="24"/>
                <w:sz w:val="22"/>
                <w:szCs w:val="22"/>
              </w:rPr>
              <w:t>Итого                                                                                286</w:t>
            </w:r>
          </w:p>
        </w:tc>
      </w:tr>
    </w:tbl>
    <w:p w:rsidR="00876D67" w:rsidRPr="00876D67" w:rsidRDefault="00876D67" w:rsidP="00876D67">
      <w:pPr>
        <w:spacing w:after="0" w:line="240" w:lineRule="auto"/>
        <w:ind w:right="33" w:firstLine="175"/>
        <w:jc w:val="both"/>
        <w:rPr>
          <w:rFonts w:ascii="Times New Roman" w:hAnsi="Times New Roman" w:cs="Times New Roman"/>
          <w:sz w:val="24"/>
          <w:szCs w:val="24"/>
        </w:rPr>
      </w:pPr>
    </w:p>
    <w:p w:rsidR="00477BB0" w:rsidRPr="00876D67" w:rsidRDefault="00876D67" w:rsidP="00477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Вывод:</w:t>
      </w:r>
      <w:r>
        <w:t xml:space="preserve"> </w:t>
      </w:r>
      <w:r w:rsidR="00477BB0" w:rsidRPr="00876D67">
        <w:rPr>
          <w:rFonts w:ascii="Times New Roman" w:hAnsi="Times New Roman" w:cs="Times New Roman"/>
          <w:sz w:val="24"/>
          <w:szCs w:val="24"/>
        </w:rPr>
        <w:t>Образовательный процесс в ДОУ ведется на основе основной образовательной программы дошкольного образования МДОУ д/с №117 «Электроник»</w:t>
      </w:r>
      <w:r w:rsidR="008F3C6F">
        <w:rPr>
          <w:rFonts w:ascii="Times New Roman" w:hAnsi="Times New Roman" w:cs="Times New Roman"/>
          <w:sz w:val="24"/>
          <w:szCs w:val="24"/>
        </w:rPr>
        <w:t xml:space="preserve">, </w:t>
      </w:r>
      <w:r w:rsidR="00477BB0">
        <w:t xml:space="preserve"> </w:t>
      </w:r>
      <w:r w:rsidR="00477BB0" w:rsidRPr="00876D67">
        <w:rPr>
          <w:rFonts w:ascii="Times New Roman" w:hAnsi="Times New Roman" w:cs="Times New Roman"/>
          <w:sz w:val="24"/>
          <w:szCs w:val="24"/>
        </w:rPr>
        <w:t>рассматривает психолого-педагогические и методические аспекты развития и воспитания детей в возрасте от 1,5 до 7 лет с учетом их возрастных и индивидуальных особенностей.</w:t>
      </w:r>
    </w:p>
    <w:p w:rsidR="00F019F5" w:rsidRDefault="00F019F5" w:rsidP="003847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C6F" w:rsidRDefault="008F3C6F" w:rsidP="003847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C3C" w:rsidRDefault="00181C3C" w:rsidP="003847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F3C6F" w:rsidRDefault="008F3C6F" w:rsidP="003847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F3C6F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1.2. Система управления организации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48895</wp:posOffset>
            </wp:positionV>
            <wp:extent cx="3646805" cy="2654300"/>
            <wp:effectExtent l="19050" t="0" r="0" b="0"/>
            <wp:wrapTight wrapText="bothSides">
              <wp:wrapPolygon edited="0">
                <wp:start x="-113" y="0"/>
                <wp:lineTo x="-113" y="21393"/>
                <wp:lineTo x="21551" y="21393"/>
                <wp:lineTo x="21551" y="0"/>
                <wp:lineTo x="-113" y="0"/>
              </wp:wrapPolygon>
            </wp:wrapTight>
            <wp:docPr id="2" name="Рисунок 1" descr="http://www.eduportal44.ru/Buy/Elektron/DocLib3/%D0%BC%D0%BE%D0%B4%D0%B5%D0%BB%D1%8C%20%D1%83%D0%BF%D1%80%D0%B0%D0%B2%D0%BB%D0%B5%D0%BD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Buy/Elektron/DocLib3/%D0%BC%D0%BE%D0%B4%D0%B5%D0%BB%D1%8C%20%D1%83%D0%BF%D1%80%D0%B0%D0%B2%D0%BB%D0%B5%D0%BD%D0%B8%D1%8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C6F">
        <w:rPr>
          <w:rFonts w:ascii="Times New Roman" w:hAnsi="Times New Roman" w:cs="Times New Roman"/>
          <w:sz w:val="24"/>
          <w:szCs w:val="24"/>
        </w:rPr>
        <w:t>Управление МДОУ  детском саду №117 «Электроник» строится на принципах единоначалия и самоуправления, обеспечивающих государственно-общественный характер управления ДОУ.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 xml:space="preserve">Модель МДОУ детский сад №117 «Электроник»  представлена в виде 2 основных структур: административного и общественного управления.   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 xml:space="preserve">       Формами общественного управления ДОУ являются: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>•</w:t>
      </w:r>
      <w:r w:rsidRPr="008F3C6F">
        <w:rPr>
          <w:rFonts w:ascii="Times New Roman" w:hAnsi="Times New Roman" w:cs="Times New Roman"/>
          <w:sz w:val="24"/>
          <w:szCs w:val="24"/>
        </w:rPr>
        <w:tab/>
        <w:t>Управляющий совет;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>•</w:t>
      </w:r>
      <w:r w:rsidRPr="008F3C6F">
        <w:rPr>
          <w:rFonts w:ascii="Times New Roman" w:hAnsi="Times New Roman" w:cs="Times New Roman"/>
          <w:sz w:val="24"/>
          <w:szCs w:val="24"/>
        </w:rPr>
        <w:tab/>
        <w:t>Педагогический совет ДОУ;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>•</w:t>
      </w:r>
      <w:r w:rsidRPr="008F3C6F">
        <w:rPr>
          <w:rFonts w:ascii="Times New Roman" w:hAnsi="Times New Roman" w:cs="Times New Roman"/>
          <w:sz w:val="24"/>
          <w:szCs w:val="24"/>
        </w:rPr>
        <w:tab/>
        <w:t>Общее собрание трудового коллектива;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>•</w:t>
      </w:r>
      <w:r w:rsidRPr="008F3C6F">
        <w:rPr>
          <w:rFonts w:ascii="Times New Roman" w:hAnsi="Times New Roman" w:cs="Times New Roman"/>
          <w:sz w:val="24"/>
          <w:szCs w:val="24"/>
        </w:rPr>
        <w:tab/>
        <w:t>Родительский комитет;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>•</w:t>
      </w:r>
      <w:r w:rsidRPr="008F3C6F">
        <w:rPr>
          <w:rFonts w:ascii="Times New Roman" w:hAnsi="Times New Roman" w:cs="Times New Roman"/>
          <w:sz w:val="24"/>
          <w:szCs w:val="24"/>
        </w:rPr>
        <w:tab/>
        <w:t>Профсоюзный комитет.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Управляющий совет</w:t>
      </w:r>
      <w:r w:rsidRPr="008F3C6F">
        <w:rPr>
          <w:rFonts w:ascii="Times New Roman" w:hAnsi="Times New Roman" w:cs="Times New Roman"/>
          <w:sz w:val="24"/>
          <w:szCs w:val="24"/>
        </w:rPr>
        <w:t xml:space="preserve"> - это коллегиальный орган, реализующий установленные законодательством принципы самоуправления в управлении детским садом. Оказывает   содействие в решении актуальных задач развития детского сада.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Педагогический совет</w:t>
      </w:r>
      <w:r w:rsidRPr="008F3C6F">
        <w:rPr>
          <w:rFonts w:ascii="Times New Roman" w:hAnsi="Times New Roman" w:cs="Times New Roman"/>
          <w:sz w:val="24"/>
          <w:szCs w:val="24"/>
        </w:rPr>
        <w:t xml:space="preserve"> – создан в целях развития и совершенствования образовательного процесса в ДОУ. В состав Педагогического совета входят все педагогические работники, могут входить родители (законные представители) воспитанников.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Общее собрание трудового коллектива</w:t>
      </w:r>
      <w:r w:rsidRPr="008F3C6F">
        <w:rPr>
          <w:rFonts w:ascii="Times New Roman" w:hAnsi="Times New Roman" w:cs="Times New Roman"/>
          <w:sz w:val="24"/>
          <w:szCs w:val="24"/>
        </w:rPr>
        <w:t xml:space="preserve"> вправе принимать решения. Решение, принятое общим собранием ДОУ в пределах своей компетенции, не противоречащее действующему законодательству Российской Федерации, является обязательным для исполнения всеми работниками ДОУ.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Родительский комитет</w:t>
      </w:r>
      <w:r w:rsidRPr="008F3C6F">
        <w:rPr>
          <w:rFonts w:ascii="Times New Roman" w:hAnsi="Times New Roman" w:cs="Times New Roman"/>
          <w:sz w:val="24"/>
          <w:szCs w:val="24"/>
        </w:rPr>
        <w:t xml:space="preserve"> – повышает  активность родителей  в вопросах обучения и развития детей в ДОУ.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Профсоюзный комитет</w:t>
      </w:r>
      <w:r w:rsidRPr="008F3C6F">
        <w:rPr>
          <w:rFonts w:ascii="Times New Roman" w:hAnsi="Times New Roman" w:cs="Times New Roman"/>
          <w:sz w:val="24"/>
          <w:szCs w:val="24"/>
        </w:rPr>
        <w:t xml:space="preserve"> –  защищает профессиональные, трудовые, социально-экономические права и законные интересы сотрудников ДОУ.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 xml:space="preserve">В организованной структуре административного управления ДОУ </w:t>
      </w:r>
      <w:r w:rsidRPr="008F3C6F">
        <w:rPr>
          <w:rFonts w:ascii="Times New Roman" w:hAnsi="Times New Roman" w:cs="Times New Roman"/>
          <w:i/>
          <w:sz w:val="24"/>
          <w:szCs w:val="24"/>
        </w:rPr>
        <w:t>три уровня линейного управления</w:t>
      </w:r>
      <w:r w:rsidRPr="008F3C6F">
        <w:rPr>
          <w:rFonts w:ascii="Times New Roman" w:hAnsi="Times New Roman" w:cs="Times New Roman"/>
          <w:sz w:val="24"/>
          <w:szCs w:val="24"/>
        </w:rPr>
        <w:t>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Первый уровень</w:t>
      </w:r>
      <w:r w:rsidRPr="008F3C6F">
        <w:rPr>
          <w:rFonts w:ascii="Times New Roman" w:hAnsi="Times New Roman" w:cs="Times New Roman"/>
          <w:sz w:val="24"/>
          <w:szCs w:val="24"/>
        </w:rPr>
        <w:t xml:space="preserve"> обеспечивает заведующий. Его главенствующее положение основано на принципе единоначалия и закреплено юридически в Уставе ДОУ. Единоначалие предполагает организационно-управленческую деятельность одного лица – руководителя.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На втором уровне</w:t>
      </w:r>
      <w:r w:rsidRPr="008F3C6F">
        <w:rPr>
          <w:rFonts w:ascii="Times New Roman" w:hAnsi="Times New Roman" w:cs="Times New Roman"/>
          <w:sz w:val="24"/>
          <w:szCs w:val="24"/>
        </w:rPr>
        <w:t xml:space="preserve">   управление осуществляют старший воспитатель, заместитель заведующего по АХЧ, старшая медицинская сестра, заместитель заведующего по ФХД, которые взаимодействуют с соответствующими объектами управления. На этом уровне заведующая осуществляет непосредственную реализацию управленческих решений через распределение обязанностей между административными работниками с  учетом их подготовленности, опыта, а также структуры ДОУ.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Третий уровень</w:t>
      </w:r>
      <w:r w:rsidRPr="008F3C6F">
        <w:rPr>
          <w:rFonts w:ascii="Times New Roman" w:hAnsi="Times New Roman" w:cs="Times New Roman"/>
          <w:sz w:val="24"/>
          <w:szCs w:val="24"/>
        </w:rPr>
        <w:t xml:space="preserve">  управления осуществляют воспитатели, специалисты ДОУ (педагог-психолог, социальный педагог, учитель-дефектолог, музыкальные руководители, учителя-логопеды, инструктор по физической культуре, воспитатель эколог).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>На этом уровне объектами управления являются дети и их родители.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 xml:space="preserve">      Педагог-психолог</w:t>
      </w:r>
      <w:r w:rsidRPr="008F3C6F">
        <w:rPr>
          <w:rFonts w:ascii="Times New Roman" w:hAnsi="Times New Roman" w:cs="Times New Roman"/>
          <w:sz w:val="24"/>
          <w:szCs w:val="24"/>
        </w:rPr>
        <w:t xml:space="preserve">  в составе социально-психологической службы осуществляет деятельность на всех уровнях линейного управления (психологическое обеспечение всего процесса).</w:t>
      </w:r>
    </w:p>
    <w:p w:rsidR="008F3C6F" w:rsidRP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sz w:val="24"/>
          <w:szCs w:val="24"/>
        </w:rPr>
        <w:t>В управлении ДОУ единоначалие и коллективность выступают как противоположности единого процесса. Наиболее важные вопросы жизни и деятельности ДОУ рассматриваются на коллегиальном уровне. В управлении ДОУ соотношение единоначалия и коллегиальности проявляются в решении вопросов на педагогическом совете, общем собрании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</w:p>
    <w:p w:rsid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1C3C" w:rsidRPr="00181C3C" w:rsidRDefault="008F3C6F" w:rsidP="00147D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C6F">
        <w:rPr>
          <w:rFonts w:ascii="Times New Roman" w:hAnsi="Times New Roman" w:cs="Times New Roman"/>
          <w:i/>
          <w:sz w:val="24"/>
          <w:szCs w:val="24"/>
        </w:rPr>
        <w:t>Вывод:</w:t>
      </w:r>
      <w:r w:rsidRPr="008F3C6F">
        <w:rPr>
          <w:rFonts w:ascii="Times New Roman" w:hAnsi="Times New Roman" w:cs="Times New Roman"/>
          <w:sz w:val="24"/>
          <w:szCs w:val="24"/>
        </w:rPr>
        <w:t xml:space="preserve"> В МДОУ создана структура управления в соответствии с целями и содержанием работы учреждения.</w:t>
      </w:r>
    </w:p>
    <w:p w:rsidR="008F3C6F" w:rsidRPr="00147D9F" w:rsidRDefault="008F3C6F" w:rsidP="00147D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47D9F">
        <w:rPr>
          <w:rFonts w:ascii="Times New Roman" w:hAnsi="Times New Roman" w:cs="Times New Roman"/>
          <w:b/>
          <w:sz w:val="24"/>
          <w:szCs w:val="24"/>
        </w:rPr>
        <w:lastRenderedPageBreak/>
        <w:t>1.3. С</w:t>
      </w:r>
      <w:r w:rsidRPr="00147D9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одержание и качество подготовки</w:t>
      </w:r>
      <w:r w:rsidRPr="00147D9F">
        <w:rPr>
          <w:rFonts w:ascii="Times New Roman" w:hAnsi="Times New Roman" w:cs="Times New Roman"/>
          <w:b/>
          <w:color w:val="373737"/>
          <w:sz w:val="24"/>
          <w:szCs w:val="24"/>
          <w:shd w:val="clear" w:color="auto" w:fill="FFFFFF"/>
        </w:rPr>
        <w:t xml:space="preserve"> </w:t>
      </w:r>
      <w:r w:rsidRPr="00147D9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воспитанников</w:t>
      </w:r>
    </w:p>
    <w:p w:rsidR="00147D9F" w:rsidRPr="00147D9F" w:rsidRDefault="00147D9F" w:rsidP="00147D9F">
      <w:pPr>
        <w:tabs>
          <w:tab w:val="left" w:pos="81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 xml:space="preserve">Педагоги оценивают успешность усвоения программного материала, наблюдая за воспитанниками в НОД, в совместной, самостоятельной деятельности детей. </w:t>
      </w:r>
    </w:p>
    <w:p w:rsidR="00147D9F" w:rsidRPr="00147D9F" w:rsidRDefault="00147D9F" w:rsidP="00147D9F">
      <w:pPr>
        <w:tabs>
          <w:tab w:val="left" w:pos="81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>На основании этих данных строится индивидуальная работа с детьми, учитывается, на что следует обращать особое внимание при планировании образовательного процесса.</w:t>
      </w:r>
    </w:p>
    <w:p w:rsidR="00147D9F" w:rsidRPr="00147D9F" w:rsidRDefault="00147D9F" w:rsidP="00147D9F">
      <w:pPr>
        <w:pStyle w:val="msonormalbullet2gif"/>
        <w:spacing w:before="0" w:beforeAutospacing="0" w:after="0" w:afterAutospacing="0"/>
        <w:ind w:firstLine="567"/>
        <w:contextualSpacing/>
        <w:jc w:val="both"/>
      </w:pPr>
      <w:r w:rsidRPr="00147D9F">
        <w:t>Определение среднего показателя выполнения программных требований, оформление сводной таблицы знаний умений и навыков по дошкольному учреждению позволяет сравнивать успехи работы в параллельных возрастных группах, оценивать результаты по каждому разделу программы всего ДОУ в целом. Данная форма обработки педагогической диагностики дает возможность оценить качество работы отдельного педагога и определить изменения в работе всего ДОУ.</w:t>
      </w:r>
    </w:p>
    <w:p w:rsidR="00147D9F" w:rsidRPr="00147D9F" w:rsidRDefault="00147D9F" w:rsidP="00147D9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 xml:space="preserve">          Мониторинг  освоения образовательной программы проводится педагогами детского сада. Он основывается на анализе достижения детьми промежуточных результатов по образовательным областям. </w:t>
      </w:r>
    </w:p>
    <w:p w:rsidR="00147D9F" w:rsidRPr="00147D9F" w:rsidRDefault="00147D9F" w:rsidP="00147D9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 xml:space="preserve">В 2015 – 2016 </w:t>
      </w:r>
      <w:proofErr w:type="spellStart"/>
      <w:r w:rsidRPr="00147D9F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147D9F">
        <w:rPr>
          <w:rFonts w:ascii="Times New Roman" w:hAnsi="Times New Roman" w:cs="Times New Roman"/>
          <w:sz w:val="24"/>
          <w:szCs w:val="24"/>
        </w:rPr>
        <w:t>. году диагностическое обследование детей осуществлялось в соответствии с направлениями развития ребёнка, представленными в 5 образовательных областях.</w:t>
      </w:r>
    </w:p>
    <w:p w:rsidR="00147D9F" w:rsidRPr="00147D9F" w:rsidRDefault="00147D9F" w:rsidP="00147D9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>Анализ диагностического обследования</w:t>
      </w:r>
    </w:p>
    <w:p w:rsidR="00147D9F" w:rsidRPr="00147D9F" w:rsidRDefault="00147D9F" w:rsidP="00147D9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>образовательного процесса детей дошкольного возраста по образовательным областям</w:t>
      </w:r>
    </w:p>
    <w:p w:rsidR="00147D9F" w:rsidRDefault="00147D9F" w:rsidP="00147D9F">
      <w:pPr>
        <w:pStyle w:val="msonormalbullet2gif"/>
        <w:spacing w:before="0" w:beforeAutospacing="0" w:after="0" w:afterAutospacing="0"/>
        <w:ind w:left="1069"/>
        <w:contextualSpacing/>
        <w:jc w:val="center"/>
      </w:pPr>
      <w:proofErr w:type="gramStart"/>
      <w:r w:rsidRPr="00147D9F">
        <w:t xml:space="preserve">/ООП ДО «От рождения до школы» </w:t>
      </w:r>
      <w:proofErr w:type="gramEnd"/>
    </w:p>
    <w:p w:rsidR="00147D9F" w:rsidRPr="00147D9F" w:rsidRDefault="00147D9F" w:rsidP="00147D9F">
      <w:pPr>
        <w:pStyle w:val="msonormalbullet2gif"/>
        <w:spacing w:before="0" w:beforeAutospacing="0" w:after="0" w:afterAutospacing="0"/>
        <w:ind w:left="1069"/>
        <w:contextualSpacing/>
        <w:jc w:val="center"/>
      </w:pPr>
      <w:r w:rsidRPr="00147D9F">
        <w:t xml:space="preserve">под ред. Н.Е. </w:t>
      </w:r>
      <w:proofErr w:type="spellStart"/>
      <w:r w:rsidRPr="00147D9F">
        <w:t>Вераксы</w:t>
      </w:r>
      <w:proofErr w:type="spellEnd"/>
      <w:r w:rsidRPr="00147D9F">
        <w:t>, Т.С. Комаровой, М.А. Васильевой/</w:t>
      </w:r>
    </w:p>
    <w:p w:rsidR="00147D9F" w:rsidRPr="00147D9F" w:rsidRDefault="00147D9F" w:rsidP="00147D9F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>2015/2016 учебный год</w:t>
      </w:r>
    </w:p>
    <w:tbl>
      <w:tblPr>
        <w:tblStyle w:val="aa"/>
        <w:tblW w:w="0" w:type="auto"/>
        <w:tblLook w:val="04A0"/>
      </w:tblPr>
      <w:tblGrid>
        <w:gridCol w:w="1860"/>
        <w:gridCol w:w="1905"/>
        <w:gridCol w:w="1770"/>
        <w:gridCol w:w="1660"/>
        <w:gridCol w:w="1779"/>
        <w:gridCol w:w="1708"/>
      </w:tblGrid>
      <w:tr w:rsidR="00147D9F" w:rsidTr="00147D9F">
        <w:tc>
          <w:tcPr>
            <w:tcW w:w="1780" w:type="dxa"/>
          </w:tcPr>
          <w:p w:rsidR="00147D9F" w:rsidRPr="00147D9F" w:rsidRDefault="00147D9F" w:rsidP="00147D9F">
            <w:pPr>
              <w:jc w:val="center"/>
              <w:rPr>
                <w:rFonts w:ascii="Times New Roman" w:hAnsi="Times New Roman" w:cs="Times New Roman"/>
              </w:rPr>
            </w:pPr>
            <w:r w:rsidRPr="00147D9F">
              <w:rPr>
                <w:rFonts w:ascii="Times New Roman" w:hAnsi="Times New Roman" w:cs="Times New Roman"/>
              </w:rPr>
              <w:t>Образовательные области</w:t>
            </w:r>
          </w:p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Уровни %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781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781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Физическое развитие</w:t>
            </w:r>
          </w:p>
        </w:tc>
      </w:tr>
      <w:tr w:rsidR="00147D9F" w:rsidTr="00147D9F"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81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781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88</w:t>
            </w:r>
          </w:p>
        </w:tc>
      </w:tr>
      <w:tr w:rsidR="00147D9F" w:rsidTr="00147D9F"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81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81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9</w:t>
            </w:r>
          </w:p>
        </w:tc>
      </w:tr>
      <w:tr w:rsidR="00147D9F" w:rsidTr="00147D9F"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80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81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81" w:type="dxa"/>
          </w:tcPr>
          <w:p w:rsidR="00147D9F" w:rsidRPr="00147D9F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147D9F">
              <w:rPr>
                <w:rFonts w:ascii="Times New Roman" w:hAnsi="Times New Roman" w:cs="Times New Roman"/>
              </w:rPr>
              <w:t>3</w:t>
            </w:r>
          </w:p>
        </w:tc>
      </w:tr>
    </w:tbl>
    <w:p w:rsidR="00147D9F" w:rsidRPr="00147D9F" w:rsidRDefault="00147D9F" w:rsidP="00147D9F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</w:t>
      </w: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24550" cy="1242204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sz w:val="24"/>
          <w:szCs w:val="24"/>
        </w:rPr>
        <w:t>Познавательное развитие</w:t>
      </w: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079826" cy="1457864"/>
            <wp:effectExtent l="1905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sz w:val="24"/>
          <w:szCs w:val="24"/>
        </w:rPr>
        <w:t>Речевое развитие</w:t>
      </w: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52022" cy="1431985"/>
            <wp:effectExtent l="19050" t="0" r="1078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87F1A" w:rsidRDefault="00187F1A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87F1A" w:rsidRDefault="00187F1A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sz w:val="24"/>
          <w:szCs w:val="24"/>
        </w:rPr>
        <w:lastRenderedPageBreak/>
        <w:t>Художественно-эстетическое развитие</w:t>
      </w: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19775" cy="1495425"/>
            <wp:effectExtent l="1905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sz w:val="24"/>
          <w:szCs w:val="24"/>
        </w:rPr>
        <w:t>Физическое развитие</w:t>
      </w:r>
    </w:p>
    <w:p w:rsidR="00147D9F" w:rsidRPr="00147D9F" w:rsidRDefault="00147D9F" w:rsidP="00147D9F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7D9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819775" cy="1495425"/>
            <wp:effectExtent l="1905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7D9F" w:rsidRPr="00147D9F" w:rsidRDefault="00147D9F" w:rsidP="00187F1A">
      <w:pPr>
        <w:pStyle w:val="msonormalbullet2gif"/>
        <w:spacing w:before="0" w:beforeAutospacing="0" w:after="0" w:afterAutospacing="0"/>
        <w:ind w:firstLine="567"/>
        <w:contextualSpacing/>
        <w:jc w:val="both"/>
        <w:rPr>
          <w:color w:val="FF0000"/>
        </w:rPr>
      </w:pPr>
      <w:r w:rsidRPr="00147D9F">
        <w:rPr>
          <w:i/>
        </w:rPr>
        <w:t>Вывод:</w:t>
      </w:r>
      <w:r w:rsidRPr="00147D9F">
        <w:t xml:space="preserve"> Результаты диаграмм по всем образовательным областям основной образовательной программы ДОУ свидетельствуют об эффективности её реализации, за исключение образовательной области «Художественно-эстетическое развитие» (раздел «Рисование»).</w:t>
      </w:r>
    </w:p>
    <w:p w:rsidR="00147D9F" w:rsidRPr="00147D9F" w:rsidRDefault="00147D9F" w:rsidP="00187F1A">
      <w:pPr>
        <w:pStyle w:val="msonormalbullet2gif"/>
        <w:spacing w:before="0" w:beforeAutospacing="0" w:after="0" w:afterAutospacing="0"/>
        <w:ind w:firstLine="567"/>
        <w:contextualSpacing/>
        <w:jc w:val="both"/>
        <w:rPr>
          <w:b/>
          <w:i/>
        </w:rPr>
      </w:pPr>
    </w:p>
    <w:p w:rsidR="00147D9F" w:rsidRPr="00187F1A" w:rsidRDefault="00147D9F" w:rsidP="00187F1A">
      <w:pPr>
        <w:pStyle w:val="msonormalbullet2gif"/>
        <w:spacing w:before="0" w:beforeAutospacing="0" w:after="0" w:afterAutospacing="0"/>
        <w:ind w:firstLine="567"/>
        <w:contextualSpacing/>
        <w:jc w:val="center"/>
        <w:rPr>
          <w:i/>
        </w:rPr>
      </w:pPr>
      <w:r w:rsidRPr="00187F1A">
        <w:rPr>
          <w:i/>
        </w:rPr>
        <w:t>Подготовка детей к обучению в школе</w:t>
      </w:r>
    </w:p>
    <w:p w:rsidR="00147D9F" w:rsidRPr="00147D9F" w:rsidRDefault="00147D9F" w:rsidP="00187F1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 xml:space="preserve">Результатом осуществления образовательного процесса является качественная подготовка детей к обучению в школе. По результатам  диагностики, индивидуальных бесед с родителями и преподавателями школ МОУСОШ  №1, №2, №13, №37 выпускники нашего детского сада успешно усваивают программу. </w:t>
      </w:r>
    </w:p>
    <w:p w:rsidR="00147D9F" w:rsidRPr="00147D9F" w:rsidRDefault="00147D9F" w:rsidP="00187F1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 xml:space="preserve">Обследование детей на готовность к обучению в школе проводилось по методике «Экспресс – диагностика готовности к школе» под редакцией </w:t>
      </w:r>
      <w:proofErr w:type="spellStart"/>
      <w:r w:rsidRPr="00147D9F">
        <w:rPr>
          <w:rFonts w:ascii="Times New Roman" w:hAnsi="Times New Roman" w:cs="Times New Roman"/>
          <w:sz w:val="24"/>
          <w:szCs w:val="24"/>
        </w:rPr>
        <w:t>Вархатовой</w:t>
      </w:r>
      <w:proofErr w:type="spellEnd"/>
      <w:r w:rsidRPr="00147D9F">
        <w:rPr>
          <w:rFonts w:ascii="Times New Roman" w:hAnsi="Times New Roman" w:cs="Times New Roman"/>
          <w:sz w:val="24"/>
          <w:szCs w:val="24"/>
        </w:rPr>
        <w:t xml:space="preserve"> Е.К., </w:t>
      </w:r>
      <w:proofErr w:type="spellStart"/>
      <w:r w:rsidRPr="00147D9F">
        <w:rPr>
          <w:rFonts w:ascii="Times New Roman" w:hAnsi="Times New Roman" w:cs="Times New Roman"/>
          <w:sz w:val="24"/>
          <w:szCs w:val="24"/>
        </w:rPr>
        <w:t>Дятко</w:t>
      </w:r>
      <w:proofErr w:type="spellEnd"/>
      <w:r w:rsidRPr="00147D9F">
        <w:rPr>
          <w:rFonts w:ascii="Times New Roman" w:hAnsi="Times New Roman" w:cs="Times New Roman"/>
          <w:sz w:val="24"/>
          <w:szCs w:val="24"/>
        </w:rPr>
        <w:t xml:space="preserve"> Н.В., Сазоновой Е.В.</w:t>
      </w:r>
    </w:p>
    <w:p w:rsidR="00147D9F" w:rsidRPr="00147D9F" w:rsidRDefault="00147D9F" w:rsidP="00187F1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>Ежегодно по данной методике обследуются все выпускники подготовительных к школе групп.</w:t>
      </w:r>
    </w:p>
    <w:p w:rsidR="00147D9F" w:rsidRPr="00147D9F" w:rsidRDefault="00147D9F" w:rsidP="00147D9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sz w:val="24"/>
          <w:szCs w:val="24"/>
        </w:rPr>
        <w:t xml:space="preserve">Динамика показателей готовности выпускников ДОУ к обучению в школе </w:t>
      </w:r>
    </w:p>
    <w:tbl>
      <w:tblPr>
        <w:tblStyle w:val="aa"/>
        <w:tblW w:w="0" w:type="auto"/>
        <w:jc w:val="center"/>
        <w:tblLook w:val="04A0"/>
      </w:tblPr>
      <w:tblGrid>
        <w:gridCol w:w="2289"/>
        <w:gridCol w:w="2139"/>
        <w:gridCol w:w="2146"/>
        <w:gridCol w:w="2146"/>
      </w:tblGrid>
      <w:tr w:rsidR="00147D9F" w:rsidRPr="00187F1A" w:rsidTr="00187F1A">
        <w:trPr>
          <w:jc w:val="center"/>
        </w:trPr>
        <w:tc>
          <w:tcPr>
            <w:tcW w:w="2289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2139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2014-1015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2015-2016</w:t>
            </w:r>
          </w:p>
        </w:tc>
      </w:tr>
      <w:tr w:rsidR="00147D9F" w:rsidRPr="00187F1A" w:rsidTr="00187F1A">
        <w:trPr>
          <w:jc w:val="center"/>
        </w:trPr>
        <w:tc>
          <w:tcPr>
            <w:tcW w:w="2289" w:type="dxa"/>
          </w:tcPr>
          <w:p w:rsidR="00147D9F" w:rsidRPr="00187F1A" w:rsidRDefault="00147D9F" w:rsidP="00147D9F">
            <w:pPr>
              <w:contextualSpacing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Количество групп</w:t>
            </w:r>
          </w:p>
        </w:tc>
        <w:tc>
          <w:tcPr>
            <w:tcW w:w="2139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3</w:t>
            </w:r>
          </w:p>
        </w:tc>
      </w:tr>
      <w:tr w:rsidR="00147D9F" w:rsidRPr="00187F1A" w:rsidTr="00187F1A">
        <w:trPr>
          <w:jc w:val="center"/>
        </w:trPr>
        <w:tc>
          <w:tcPr>
            <w:tcW w:w="2289" w:type="dxa"/>
          </w:tcPr>
          <w:p w:rsidR="00147D9F" w:rsidRPr="00187F1A" w:rsidRDefault="00147D9F" w:rsidP="00147D9F">
            <w:pPr>
              <w:contextualSpacing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Количество детей</w:t>
            </w:r>
          </w:p>
        </w:tc>
        <w:tc>
          <w:tcPr>
            <w:tcW w:w="2139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86</w:t>
            </w:r>
          </w:p>
        </w:tc>
      </w:tr>
      <w:tr w:rsidR="00147D9F" w:rsidRPr="00187F1A" w:rsidTr="00187F1A">
        <w:trPr>
          <w:jc w:val="center"/>
        </w:trPr>
        <w:tc>
          <w:tcPr>
            <w:tcW w:w="2289" w:type="dxa"/>
          </w:tcPr>
          <w:p w:rsidR="00147D9F" w:rsidRPr="00187F1A" w:rsidRDefault="00147D9F" w:rsidP="00147D9F">
            <w:pPr>
              <w:contextualSpacing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 xml:space="preserve">Готов </w:t>
            </w:r>
          </w:p>
        </w:tc>
        <w:tc>
          <w:tcPr>
            <w:tcW w:w="2139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40 – (85%)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57 – (82%)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72 – (90%)</w:t>
            </w:r>
          </w:p>
        </w:tc>
      </w:tr>
      <w:tr w:rsidR="00147D9F" w:rsidRPr="00187F1A" w:rsidTr="00187F1A">
        <w:trPr>
          <w:jc w:val="center"/>
        </w:trPr>
        <w:tc>
          <w:tcPr>
            <w:tcW w:w="2289" w:type="dxa"/>
          </w:tcPr>
          <w:p w:rsidR="00147D9F" w:rsidRPr="00187F1A" w:rsidRDefault="00147D9F" w:rsidP="00147D9F">
            <w:pPr>
              <w:contextualSpacing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Готов «условно»</w:t>
            </w:r>
          </w:p>
        </w:tc>
        <w:tc>
          <w:tcPr>
            <w:tcW w:w="2139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23 – (15%)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12 – (18%)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14– (10%)</w:t>
            </w:r>
          </w:p>
        </w:tc>
      </w:tr>
      <w:tr w:rsidR="00147D9F" w:rsidRPr="00187F1A" w:rsidTr="00187F1A">
        <w:trPr>
          <w:trHeight w:val="70"/>
          <w:jc w:val="center"/>
        </w:trPr>
        <w:tc>
          <w:tcPr>
            <w:tcW w:w="2289" w:type="dxa"/>
          </w:tcPr>
          <w:p w:rsidR="00147D9F" w:rsidRPr="00187F1A" w:rsidRDefault="00147D9F" w:rsidP="00147D9F">
            <w:pPr>
              <w:contextualSpacing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Не готов</w:t>
            </w:r>
          </w:p>
        </w:tc>
        <w:tc>
          <w:tcPr>
            <w:tcW w:w="2139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46" w:type="dxa"/>
          </w:tcPr>
          <w:p w:rsidR="00147D9F" w:rsidRPr="00187F1A" w:rsidRDefault="00147D9F" w:rsidP="00147D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187F1A">
              <w:rPr>
                <w:rFonts w:ascii="Times New Roman" w:hAnsi="Times New Roman" w:cs="Times New Roman"/>
              </w:rPr>
              <w:t>0</w:t>
            </w:r>
          </w:p>
        </w:tc>
      </w:tr>
    </w:tbl>
    <w:p w:rsidR="00147D9F" w:rsidRPr="00147D9F" w:rsidRDefault="00147D9F" w:rsidP="00147D9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47D9F" w:rsidRPr="00147D9F" w:rsidRDefault="00147D9F" w:rsidP="00187F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47D9F">
        <w:rPr>
          <w:rFonts w:ascii="Times New Roman" w:hAnsi="Times New Roman" w:cs="Times New Roman"/>
          <w:i/>
          <w:sz w:val="24"/>
          <w:szCs w:val="24"/>
        </w:rPr>
        <w:t>Вывод:</w:t>
      </w:r>
      <w:r w:rsidRPr="00147D9F">
        <w:rPr>
          <w:rFonts w:ascii="Times New Roman" w:hAnsi="Times New Roman" w:cs="Times New Roman"/>
          <w:sz w:val="24"/>
          <w:szCs w:val="24"/>
        </w:rPr>
        <w:t xml:space="preserve">  диагностика показала динамику  (в процентном отношении) роста показателей готовности выпускников ДОУ к обучению в школе, но тест «Рисуем человека» показал низкий уровень развития, таким образом, в 2016/2017 учебном году следует провести с педагогами мастер-класс, тематическую проверку по заданной теме.</w:t>
      </w:r>
    </w:p>
    <w:p w:rsidR="00C17770" w:rsidRDefault="00C17770" w:rsidP="00C1777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17770" w:rsidRPr="00C17770" w:rsidRDefault="00C17770" w:rsidP="00C1777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7770">
        <w:rPr>
          <w:rFonts w:ascii="Times New Roman" w:hAnsi="Times New Roman" w:cs="Times New Roman"/>
          <w:i/>
          <w:sz w:val="24"/>
          <w:szCs w:val="24"/>
        </w:rPr>
        <w:t>Анализ заболеваемости детей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Диаграмма динамики здоровья</w:t>
      </w:r>
    </w:p>
    <w:p w:rsidR="00C17770" w:rsidRPr="00C17770" w:rsidRDefault="00C17770" w:rsidP="00C177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7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5116" cy="819510"/>
            <wp:effectExtent l="19050" t="0" r="23184" b="0"/>
            <wp:docPr id="3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17770" w:rsidRPr="00C17770" w:rsidRDefault="00C17770" w:rsidP="00C17770">
      <w:pPr>
        <w:spacing w:after="0" w:line="240" w:lineRule="auto"/>
        <w:ind w:firstLine="51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Д</w:t>
      </w:r>
      <w:r w:rsidRPr="00C17770">
        <w:rPr>
          <w:rFonts w:ascii="Times New Roman" w:hAnsi="Times New Roman" w:cs="Times New Roman"/>
          <w:bCs/>
          <w:iCs/>
          <w:sz w:val="24"/>
          <w:szCs w:val="24"/>
        </w:rPr>
        <w:t>анные медицинского осмотра подтверждают, что благодаря коррекционно-профилактическим занятиям у детей наблюдается стабилизация повышения  показателей динамики здоровья, формируется потребность в здоровом образе жизни.</w:t>
      </w:r>
    </w:p>
    <w:p w:rsidR="00C17770" w:rsidRPr="00C17770" w:rsidRDefault="00C17770" w:rsidP="00C17770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  <w:t>        </w:t>
      </w:r>
      <w:r w:rsidRPr="00C17770">
        <w:rPr>
          <w:rFonts w:ascii="Times New Roman" w:hAnsi="Times New Roman" w:cs="Times New Roman"/>
          <w:sz w:val="24"/>
          <w:szCs w:val="24"/>
        </w:rPr>
        <w:t xml:space="preserve">Доля </w:t>
      </w:r>
      <w:proofErr w:type="gramStart"/>
      <w:r w:rsidRPr="00C17770">
        <w:rPr>
          <w:rFonts w:ascii="Times New Roman" w:hAnsi="Times New Roman" w:cs="Times New Roman"/>
          <w:sz w:val="24"/>
          <w:szCs w:val="24"/>
        </w:rPr>
        <w:t>пропущенных</w:t>
      </w:r>
      <w:proofErr w:type="gramEnd"/>
      <w:r w:rsidRPr="00C17770">
        <w:rPr>
          <w:rFonts w:ascii="Times New Roman" w:hAnsi="Times New Roman" w:cs="Times New Roman"/>
          <w:sz w:val="24"/>
          <w:szCs w:val="24"/>
        </w:rPr>
        <w:t xml:space="preserve"> по болезни </w:t>
      </w:r>
      <w:proofErr w:type="spellStart"/>
      <w:r w:rsidRPr="00C17770">
        <w:rPr>
          <w:rFonts w:ascii="Times New Roman" w:hAnsi="Times New Roman" w:cs="Times New Roman"/>
          <w:sz w:val="24"/>
          <w:szCs w:val="24"/>
        </w:rPr>
        <w:t>детодней</w:t>
      </w:r>
      <w:proofErr w:type="spellEnd"/>
      <w:r w:rsidRPr="00C17770">
        <w:rPr>
          <w:rFonts w:ascii="Times New Roman" w:hAnsi="Times New Roman" w:cs="Times New Roman"/>
          <w:sz w:val="24"/>
          <w:szCs w:val="24"/>
        </w:rPr>
        <w:t xml:space="preserve"> за последние 3 года.</w:t>
      </w:r>
    </w:p>
    <w:tbl>
      <w:tblPr>
        <w:tblStyle w:val="aa"/>
        <w:tblW w:w="10467" w:type="dxa"/>
        <w:jc w:val="center"/>
        <w:tblLayout w:type="fixed"/>
        <w:tblLook w:val="01E0"/>
      </w:tblPr>
      <w:tblGrid>
        <w:gridCol w:w="3675"/>
        <w:gridCol w:w="1134"/>
        <w:gridCol w:w="1134"/>
        <w:gridCol w:w="1146"/>
        <w:gridCol w:w="1122"/>
        <w:gridCol w:w="1146"/>
        <w:gridCol w:w="1110"/>
      </w:tblGrid>
      <w:tr w:rsidR="00C17770" w:rsidRPr="00C17770" w:rsidTr="00C17770">
        <w:trPr>
          <w:trHeight w:val="468"/>
          <w:jc w:val="center"/>
        </w:trPr>
        <w:tc>
          <w:tcPr>
            <w:tcW w:w="3675" w:type="dxa"/>
          </w:tcPr>
          <w:p w:rsidR="00C17770" w:rsidRPr="00C17770" w:rsidRDefault="00C17770" w:rsidP="00C17770">
            <w:pPr>
              <w:ind w:left="22" w:hanging="22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256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2016</w:t>
            </w:r>
          </w:p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январь – август</w:t>
            </w:r>
          </w:p>
        </w:tc>
      </w:tr>
      <w:tr w:rsidR="00C17770" w:rsidRPr="00C17770" w:rsidTr="00C17770">
        <w:trPr>
          <w:trHeight w:val="268"/>
          <w:jc w:val="center"/>
        </w:trPr>
        <w:tc>
          <w:tcPr>
            <w:tcW w:w="3675" w:type="dxa"/>
          </w:tcPr>
          <w:p w:rsidR="00C17770" w:rsidRPr="00C17770" w:rsidRDefault="00C17770" w:rsidP="00C17770">
            <w:pPr>
              <w:ind w:left="22" w:firstLine="13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Списочный состав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2256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282</w:t>
            </w:r>
          </w:p>
        </w:tc>
      </w:tr>
      <w:tr w:rsidR="00C17770" w:rsidRPr="00C17770" w:rsidTr="00C17770">
        <w:trPr>
          <w:trHeight w:val="243"/>
          <w:jc w:val="center"/>
        </w:trPr>
        <w:tc>
          <w:tcPr>
            <w:tcW w:w="3675" w:type="dxa"/>
          </w:tcPr>
          <w:p w:rsidR="00C17770" w:rsidRPr="00C17770" w:rsidRDefault="00C17770" w:rsidP="00C17770">
            <w:pPr>
              <w:ind w:left="22" w:firstLine="13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Число дней, проведенных воспитанниками в группах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59846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40877</w:t>
            </w:r>
          </w:p>
        </w:tc>
        <w:tc>
          <w:tcPr>
            <w:tcW w:w="2256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36474</w:t>
            </w:r>
          </w:p>
        </w:tc>
      </w:tr>
      <w:tr w:rsidR="00C17770" w:rsidRPr="00C17770" w:rsidTr="00C17770">
        <w:trPr>
          <w:trHeight w:val="148"/>
          <w:jc w:val="center"/>
        </w:trPr>
        <w:tc>
          <w:tcPr>
            <w:tcW w:w="3675" w:type="dxa"/>
          </w:tcPr>
          <w:p w:rsidR="00C17770" w:rsidRPr="00C17770" w:rsidRDefault="00C17770" w:rsidP="00C17770">
            <w:pPr>
              <w:ind w:left="22" w:firstLine="13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Число дней, пропущенных воспитанниками - всего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17548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18643</w:t>
            </w:r>
          </w:p>
        </w:tc>
        <w:tc>
          <w:tcPr>
            <w:tcW w:w="2256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14925</w:t>
            </w:r>
          </w:p>
        </w:tc>
      </w:tr>
      <w:tr w:rsidR="00C17770" w:rsidRPr="00C17770" w:rsidTr="00C17770">
        <w:trPr>
          <w:trHeight w:val="268"/>
          <w:jc w:val="center"/>
        </w:trPr>
        <w:tc>
          <w:tcPr>
            <w:tcW w:w="3675" w:type="dxa"/>
          </w:tcPr>
          <w:p w:rsidR="00C17770" w:rsidRPr="00C17770" w:rsidRDefault="00C17770" w:rsidP="00C17770">
            <w:pPr>
              <w:ind w:left="22" w:firstLine="13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Пропуски по болезни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4926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5726</w:t>
            </w:r>
          </w:p>
        </w:tc>
        <w:tc>
          <w:tcPr>
            <w:tcW w:w="2256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4452</w:t>
            </w:r>
          </w:p>
        </w:tc>
      </w:tr>
      <w:tr w:rsidR="00C17770" w:rsidRPr="00C17770" w:rsidTr="00C17770">
        <w:trPr>
          <w:trHeight w:val="308"/>
          <w:jc w:val="center"/>
        </w:trPr>
        <w:tc>
          <w:tcPr>
            <w:tcW w:w="3675" w:type="dxa"/>
          </w:tcPr>
          <w:p w:rsidR="00C17770" w:rsidRPr="00C17770" w:rsidRDefault="00C17770" w:rsidP="00C17770">
            <w:pPr>
              <w:ind w:left="22" w:firstLine="13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Пропущено дней по прочим причинам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12622</w:t>
            </w:r>
          </w:p>
        </w:tc>
        <w:tc>
          <w:tcPr>
            <w:tcW w:w="2268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12917</w:t>
            </w:r>
          </w:p>
        </w:tc>
        <w:tc>
          <w:tcPr>
            <w:tcW w:w="2256" w:type="dxa"/>
            <w:gridSpan w:val="2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10473</w:t>
            </w:r>
          </w:p>
        </w:tc>
      </w:tr>
      <w:tr w:rsidR="00C17770" w:rsidRPr="00C17770" w:rsidTr="00C17770">
        <w:trPr>
          <w:trHeight w:val="300"/>
          <w:jc w:val="center"/>
        </w:trPr>
        <w:tc>
          <w:tcPr>
            <w:tcW w:w="3675" w:type="dxa"/>
            <w:vMerge w:val="restart"/>
          </w:tcPr>
          <w:p w:rsidR="00C17770" w:rsidRPr="00C17770" w:rsidRDefault="00C17770" w:rsidP="00C17770">
            <w:pPr>
              <w:ind w:left="22" w:firstLine="13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Заболеваемость на одного ребенка</w:t>
            </w:r>
          </w:p>
        </w:tc>
        <w:tc>
          <w:tcPr>
            <w:tcW w:w="1134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46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22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46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10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1.4</w:t>
            </w:r>
          </w:p>
        </w:tc>
      </w:tr>
      <w:tr w:rsidR="00C17770" w:rsidRPr="00C17770" w:rsidTr="00C17770">
        <w:trPr>
          <w:trHeight w:val="300"/>
          <w:jc w:val="center"/>
        </w:trPr>
        <w:tc>
          <w:tcPr>
            <w:tcW w:w="3675" w:type="dxa"/>
            <w:vMerge/>
          </w:tcPr>
          <w:p w:rsidR="00C17770" w:rsidRPr="00C17770" w:rsidRDefault="00C17770" w:rsidP="00C17770">
            <w:pPr>
              <w:ind w:left="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Яс</w:t>
            </w:r>
            <w:proofErr w:type="gramStart"/>
            <w:r w:rsidRPr="00C17770">
              <w:rPr>
                <w:rFonts w:ascii="Times New Roman" w:hAnsi="Times New Roman" w:cs="Times New Roman"/>
              </w:rPr>
              <w:t>.</w:t>
            </w:r>
            <w:proofErr w:type="gramEnd"/>
            <w:r w:rsidRPr="00C177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17770">
              <w:rPr>
                <w:rFonts w:ascii="Times New Roman" w:hAnsi="Times New Roman" w:cs="Times New Roman"/>
              </w:rPr>
              <w:t>в</w:t>
            </w:r>
            <w:proofErr w:type="gramEnd"/>
            <w:r w:rsidRPr="00C17770">
              <w:rPr>
                <w:rFonts w:ascii="Times New Roman" w:hAnsi="Times New Roman" w:cs="Times New Roman"/>
              </w:rPr>
              <w:t>озраст</w:t>
            </w:r>
          </w:p>
        </w:tc>
        <w:tc>
          <w:tcPr>
            <w:tcW w:w="1134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Ст. возраст</w:t>
            </w:r>
          </w:p>
        </w:tc>
        <w:tc>
          <w:tcPr>
            <w:tcW w:w="1146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Яс</w:t>
            </w:r>
            <w:proofErr w:type="gramStart"/>
            <w:r w:rsidRPr="00C17770">
              <w:rPr>
                <w:rFonts w:ascii="Times New Roman" w:hAnsi="Times New Roman" w:cs="Times New Roman"/>
              </w:rPr>
              <w:t>.</w:t>
            </w:r>
            <w:proofErr w:type="gramEnd"/>
            <w:r w:rsidRPr="00C177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17770">
              <w:rPr>
                <w:rFonts w:ascii="Times New Roman" w:hAnsi="Times New Roman" w:cs="Times New Roman"/>
              </w:rPr>
              <w:t>в</w:t>
            </w:r>
            <w:proofErr w:type="gramEnd"/>
            <w:r w:rsidRPr="00C17770">
              <w:rPr>
                <w:rFonts w:ascii="Times New Roman" w:hAnsi="Times New Roman" w:cs="Times New Roman"/>
              </w:rPr>
              <w:t>озраст</w:t>
            </w:r>
          </w:p>
        </w:tc>
        <w:tc>
          <w:tcPr>
            <w:tcW w:w="1122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Ст. возраст</w:t>
            </w:r>
          </w:p>
        </w:tc>
        <w:tc>
          <w:tcPr>
            <w:tcW w:w="1146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Яс</w:t>
            </w:r>
            <w:proofErr w:type="gramStart"/>
            <w:r w:rsidRPr="00C17770">
              <w:rPr>
                <w:rFonts w:ascii="Times New Roman" w:hAnsi="Times New Roman" w:cs="Times New Roman"/>
              </w:rPr>
              <w:t>.</w:t>
            </w:r>
            <w:proofErr w:type="gramEnd"/>
            <w:r w:rsidRPr="00C177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17770">
              <w:rPr>
                <w:rFonts w:ascii="Times New Roman" w:hAnsi="Times New Roman" w:cs="Times New Roman"/>
              </w:rPr>
              <w:t>в</w:t>
            </w:r>
            <w:proofErr w:type="gramEnd"/>
            <w:r w:rsidRPr="00C17770">
              <w:rPr>
                <w:rFonts w:ascii="Times New Roman" w:hAnsi="Times New Roman" w:cs="Times New Roman"/>
              </w:rPr>
              <w:t>озраст</w:t>
            </w:r>
          </w:p>
        </w:tc>
        <w:tc>
          <w:tcPr>
            <w:tcW w:w="1110" w:type="dxa"/>
          </w:tcPr>
          <w:p w:rsidR="00C17770" w:rsidRPr="00C17770" w:rsidRDefault="00C17770" w:rsidP="00C17770">
            <w:pPr>
              <w:ind w:left="-96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Ст. возраст</w:t>
            </w:r>
          </w:p>
        </w:tc>
      </w:tr>
    </w:tbl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Однако увеличилось число заболеваний острыми инфекциями верхних дыхательных путей. Поэтому необходимо внести поправки в систему работы по закаливанию, усилить профилактическую работу, вести активную пропаганду необходимости вакцинации против гриппа среди населения, проводить регулярно семинары для воспитателей по разработке комплексной стратегии, направленной на улучшение здоровья детей.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Анализ показателей состояния здоровья детей по группам здоровья</w:t>
      </w:r>
    </w:p>
    <w:tbl>
      <w:tblPr>
        <w:tblStyle w:val="aa"/>
        <w:tblW w:w="0" w:type="auto"/>
        <w:jc w:val="center"/>
        <w:tblLook w:val="04A0"/>
      </w:tblPr>
      <w:tblGrid>
        <w:gridCol w:w="2126"/>
        <w:gridCol w:w="2552"/>
        <w:gridCol w:w="2405"/>
        <w:gridCol w:w="2238"/>
      </w:tblGrid>
      <w:tr w:rsidR="00C17770" w:rsidRPr="00C17770" w:rsidTr="00C17770">
        <w:trPr>
          <w:jc w:val="center"/>
        </w:trPr>
        <w:tc>
          <w:tcPr>
            <w:tcW w:w="2126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Группа здоровья</w:t>
            </w:r>
          </w:p>
        </w:tc>
        <w:tc>
          <w:tcPr>
            <w:tcW w:w="2552" w:type="dxa"/>
          </w:tcPr>
          <w:p w:rsidR="00C17770" w:rsidRPr="00C17770" w:rsidRDefault="00C17770" w:rsidP="00C17770">
            <w:pPr>
              <w:ind w:left="22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405" w:type="dxa"/>
          </w:tcPr>
          <w:p w:rsidR="00C17770" w:rsidRPr="00C17770" w:rsidRDefault="00C17770" w:rsidP="00C17770">
            <w:pPr>
              <w:ind w:left="22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238" w:type="dxa"/>
          </w:tcPr>
          <w:p w:rsidR="00C17770" w:rsidRPr="00C17770" w:rsidRDefault="00C17770" w:rsidP="00C17770">
            <w:pPr>
              <w:ind w:left="35"/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2016</w:t>
            </w:r>
          </w:p>
        </w:tc>
      </w:tr>
      <w:tr w:rsidR="00C17770" w:rsidRPr="00C17770" w:rsidTr="00C17770">
        <w:trPr>
          <w:jc w:val="center"/>
        </w:trPr>
        <w:tc>
          <w:tcPr>
            <w:tcW w:w="2126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405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238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134</w:t>
            </w:r>
          </w:p>
        </w:tc>
      </w:tr>
      <w:tr w:rsidR="00C17770" w:rsidRPr="00C17770" w:rsidTr="00C17770">
        <w:trPr>
          <w:jc w:val="center"/>
        </w:trPr>
        <w:tc>
          <w:tcPr>
            <w:tcW w:w="2126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2405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2238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124</w:t>
            </w:r>
          </w:p>
        </w:tc>
      </w:tr>
      <w:tr w:rsidR="00C17770" w:rsidRPr="00C17770" w:rsidTr="00C17770">
        <w:trPr>
          <w:jc w:val="center"/>
        </w:trPr>
        <w:tc>
          <w:tcPr>
            <w:tcW w:w="2126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05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238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24</w:t>
            </w:r>
          </w:p>
        </w:tc>
      </w:tr>
      <w:tr w:rsidR="00C17770" w:rsidRPr="00C17770" w:rsidTr="00C17770">
        <w:trPr>
          <w:jc w:val="center"/>
        </w:trPr>
        <w:tc>
          <w:tcPr>
            <w:tcW w:w="2126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05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8" w:type="dxa"/>
          </w:tcPr>
          <w:p w:rsidR="00C17770" w:rsidRPr="00C17770" w:rsidRDefault="00C17770" w:rsidP="00C17770">
            <w:pPr>
              <w:jc w:val="center"/>
              <w:rPr>
                <w:rFonts w:ascii="Times New Roman" w:hAnsi="Times New Roman" w:cs="Times New Roman"/>
              </w:rPr>
            </w:pPr>
            <w:r w:rsidRPr="00C17770">
              <w:rPr>
                <w:rFonts w:ascii="Times New Roman" w:hAnsi="Times New Roman" w:cs="Times New Roman"/>
              </w:rPr>
              <w:t>6</w:t>
            </w:r>
          </w:p>
        </w:tc>
      </w:tr>
    </w:tbl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Вывод: </w:t>
      </w:r>
      <w:r w:rsidRPr="00C17770">
        <w:rPr>
          <w:rFonts w:ascii="Times New Roman" w:hAnsi="Times New Roman" w:cs="Times New Roman"/>
          <w:sz w:val="24"/>
          <w:szCs w:val="24"/>
        </w:rPr>
        <w:t xml:space="preserve">Из таблицы видно, что в 2016 </w:t>
      </w:r>
      <w:proofErr w:type="spellStart"/>
      <w:r w:rsidRPr="00C17770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C17770">
        <w:rPr>
          <w:rFonts w:ascii="Times New Roman" w:hAnsi="Times New Roman" w:cs="Times New Roman"/>
          <w:sz w:val="24"/>
          <w:szCs w:val="24"/>
        </w:rPr>
        <w:t>. году увеличилось количество детей  с первой группой здоровья, увеличилось число детей с 3 группой здоровья. Все это является причиной увеличения случаев заболеваемости. Важно в ДОУ принять управленческие решения, направленные на сохранение и укрепление здоровья детей.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7770" w:rsidRPr="00C17770" w:rsidRDefault="00C17770" w:rsidP="00C1777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7770">
        <w:rPr>
          <w:rFonts w:ascii="Times New Roman" w:hAnsi="Times New Roman" w:cs="Times New Roman"/>
          <w:i/>
          <w:sz w:val="24"/>
          <w:szCs w:val="24"/>
        </w:rPr>
        <w:t>Сохранение и укрепление здоровья детей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7770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C17770">
        <w:rPr>
          <w:rFonts w:ascii="Times New Roman" w:hAnsi="Times New Roman" w:cs="Times New Roman"/>
          <w:sz w:val="24"/>
          <w:szCs w:val="24"/>
        </w:rPr>
        <w:t xml:space="preserve"> направленность образовательного процесса обеспечивает формирование физической культуры детей и определяет общую направленность процессов реализации и освоения программы. Одно из основных направлений физкультурно-оздоровительной работы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развитие положительного отношения и потребности к физическим упражнениям.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Оздоровительная работа в ДОУ проводится на основе нормативно - правовых документов: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777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17770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организациях».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Для всех возрастных групп разработан режим дня с учётом возрастных особенностей детей и специфики сезона (на тёплый и холодный период года). Для детей раннего возраста впервые посещающих ДОУ специальный адаптационный режим.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 xml:space="preserve">Изучение состояния физического здоровья детей осуществляется медицинской сестрой. Для занятий с детьми в зале имеется необходимое оборудование. 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В течение года систематически проводится в детском саду: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утренняя гимнастика в зале и на улице,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активный отдых,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воздушные и солнечные ванны,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спортивные праздники, развлечения.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7770">
        <w:rPr>
          <w:rFonts w:ascii="Times New Roman" w:hAnsi="Times New Roman" w:cs="Times New Roman"/>
          <w:i/>
          <w:sz w:val="24"/>
          <w:szCs w:val="24"/>
        </w:rPr>
        <w:t>Уровень физического развития детей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Результаты диагностики уровня физического развития детей выявили положительную динамику их физического развития: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lastRenderedPageBreak/>
        <w:t>Медицинский блок включает в себя медицинский, процедурный кабинет, и оснащен необходимым медицинским инструментарием, набором медикаментов. Старшей медицинской сестрой ДОУ ведется учет и анализ общей заболеваемости воспитанников, анализ простудных заболеваний.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Проводятся профилактические мероприятия:</w:t>
      </w:r>
    </w:p>
    <w:p w:rsidR="00C17770" w:rsidRPr="00C17770" w:rsidRDefault="00C17770" w:rsidP="00C17770">
      <w:pPr>
        <w:pStyle w:val="a7"/>
        <w:widowControl w:val="0"/>
        <w:numPr>
          <w:ilvl w:val="0"/>
          <w:numId w:val="2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осмотр детей во время утреннего приема;</w:t>
      </w:r>
    </w:p>
    <w:p w:rsidR="00C17770" w:rsidRPr="00C17770" w:rsidRDefault="00C17770" w:rsidP="00C17770">
      <w:pPr>
        <w:pStyle w:val="a7"/>
        <w:widowControl w:val="0"/>
        <w:numPr>
          <w:ilvl w:val="0"/>
          <w:numId w:val="2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антропометрические замеры</w:t>
      </w:r>
    </w:p>
    <w:p w:rsidR="00C17770" w:rsidRPr="00C17770" w:rsidRDefault="00C17770" w:rsidP="00C17770">
      <w:pPr>
        <w:pStyle w:val="a7"/>
        <w:widowControl w:val="0"/>
        <w:numPr>
          <w:ilvl w:val="0"/>
          <w:numId w:val="2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анализ заболеваемости 1 раз в месяц, в квартал, 1 раз в год;</w:t>
      </w:r>
    </w:p>
    <w:p w:rsidR="00C17770" w:rsidRPr="00C17770" w:rsidRDefault="00C17770" w:rsidP="00C17770">
      <w:pPr>
        <w:pStyle w:val="a7"/>
        <w:widowControl w:val="0"/>
        <w:numPr>
          <w:ilvl w:val="0"/>
          <w:numId w:val="2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ежемесячное подведение итогов посещаемости детей;</w:t>
      </w:r>
    </w:p>
    <w:p w:rsidR="00C17770" w:rsidRPr="00C17770" w:rsidRDefault="00C17770" w:rsidP="00C17770">
      <w:pPr>
        <w:pStyle w:val="a7"/>
        <w:widowControl w:val="0"/>
        <w:numPr>
          <w:ilvl w:val="0"/>
          <w:numId w:val="2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лечебно-профилактические мероприятия:</w:t>
      </w:r>
    </w:p>
    <w:p w:rsidR="00C17770" w:rsidRPr="00C17770" w:rsidRDefault="00C17770" w:rsidP="00C17770">
      <w:pPr>
        <w:pStyle w:val="a7"/>
        <w:widowControl w:val="0"/>
        <w:numPr>
          <w:ilvl w:val="0"/>
          <w:numId w:val="2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витаминотерапия,</w:t>
      </w:r>
    </w:p>
    <w:p w:rsidR="00C17770" w:rsidRPr="00C17770" w:rsidRDefault="00C17770" w:rsidP="00C17770">
      <w:pPr>
        <w:pStyle w:val="a7"/>
        <w:widowControl w:val="0"/>
        <w:numPr>
          <w:ilvl w:val="0"/>
          <w:numId w:val="23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 xml:space="preserve">с-витаминизация третьего блюда, </w:t>
      </w:r>
      <w:proofErr w:type="spellStart"/>
      <w:r w:rsidRPr="00C17770">
        <w:rPr>
          <w:rFonts w:ascii="Times New Roman" w:hAnsi="Times New Roman" w:cs="Times New Roman"/>
          <w:sz w:val="24"/>
          <w:szCs w:val="24"/>
        </w:rPr>
        <w:t>кварцевание</w:t>
      </w:r>
      <w:proofErr w:type="spellEnd"/>
      <w:r w:rsidRPr="00C17770">
        <w:rPr>
          <w:rFonts w:ascii="Times New Roman" w:hAnsi="Times New Roman" w:cs="Times New Roman"/>
          <w:sz w:val="24"/>
          <w:szCs w:val="24"/>
        </w:rPr>
        <w:t xml:space="preserve"> (холодный период). 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Ежегодно проводятся углубленные осмотры детей врачами-специалистами. Физкультурно-оздоровительное развитие дошкольника является важным направлением деятельности нашего детского сада. Для развития данного направления в ДОУ созданы следующие условия: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Для успешной реализации оздоровительных задач в работе с детьми, в ДОУ установлены такие формы организации: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утренняя гимнастика;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физкультурные занятия в зале и на спортивной площадке;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физкультминутки;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гимнастика после сна;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спортивные игры, праздники, развлечения, дни здоровья;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хождение босиком (солевые дорожки);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индивидуальная работа с детьми.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Решению оздоровительных задач способствуют следующие формы организации детей: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двигательная разминка между занятиями;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двигательно-оздоровительные физкультурные минутки;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прогулки;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подвижные игры на свежем воздухе;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гимнастика пробуждения после дневного сна,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«Недели здоровья»,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-</w:t>
      </w:r>
      <w:r w:rsidRPr="00C17770">
        <w:rPr>
          <w:rFonts w:ascii="Times New Roman" w:hAnsi="Times New Roman" w:cs="Times New Roman"/>
          <w:sz w:val="24"/>
          <w:szCs w:val="24"/>
        </w:rPr>
        <w:tab/>
        <w:t>самостоятельная двигательная деятельность детей.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i/>
          <w:sz w:val="24"/>
          <w:szCs w:val="24"/>
        </w:rPr>
        <w:t>Вывод:</w:t>
      </w:r>
      <w:r w:rsidRPr="00C17770">
        <w:rPr>
          <w:rFonts w:ascii="Times New Roman" w:hAnsi="Times New Roman" w:cs="Times New Roman"/>
          <w:sz w:val="24"/>
          <w:szCs w:val="24"/>
        </w:rPr>
        <w:t xml:space="preserve"> В работе ДОУ большое внимание уделяется охране и укреплению здоровья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C17770" w:rsidRPr="00C17770" w:rsidRDefault="00C17770" w:rsidP="00C1777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7770">
        <w:rPr>
          <w:rFonts w:ascii="Times New Roman" w:hAnsi="Times New Roman" w:cs="Times New Roman"/>
          <w:i/>
          <w:sz w:val="24"/>
          <w:szCs w:val="24"/>
        </w:rPr>
        <w:t>Организация питания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В МДОУ организовано 4-х разовое питание, в 9.30 часов второй завтрак, на основе 10-ти дневного меню. В меню представлены разнообразные блюда, исключены их повторы. При составлении меню соблюдаются требования нормативов калорийности питания. Постоянно проводится витаминизация третьего блюда.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 xml:space="preserve">При поставке продуктов строго отслеживается наличие сертификатов качества. </w:t>
      </w:r>
      <w:proofErr w:type="gramStart"/>
      <w:r w:rsidRPr="00C1777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17770">
        <w:rPr>
          <w:rFonts w:ascii="Times New Roman" w:hAnsi="Times New Roman" w:cs="Times New Roman"/>
          <w:sz w:val="24"/>
          <w:szCs w:val="24"/>
        </w:rPr>
        <w:t xml:space="preserve"> организацией питания осуществляется заведующим МДОУ, старшей медицинской сестрой.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 xml:space="preserve">В ДОУ имеется вся необходимая документация по организации детского питания. На пищеблоке имеется </w:t>
      </w:r>
      <w:proofErr w:type="spellStart"/>
      <w:r w:rsidRPr="00C17770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C17770">
        <w:rPr>
          <w:rFonts w:ascii="Times New Roman" w:hAnsi="Times New Roman" w:cs="Times New Roman"/>
          <w:sz w:val="24"/>
          <w:szCs w:val="24"/>
        </w:rPr>
        <w:t xml:space="preserve"> журнал, журнал здоровья. На каждый день пишется меню-раскладка.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i/>
          <w:sz w:val="24"/>
          <w:szCs w:val="24"/>
        </w:rPr>
        <w:t>Вывод:</w:t>
      </w:r>
      <w:r w:rsidRPr="00C17770">
        <w:rPr>
          <w:rFonts w:ascii="Times New Roman" w:hAnsi="Times New Roman" w:cs="Times New Roman"/>
          <w:sz w:val="24"/>
          <w:szCs w:val="24"/>
        </w:rPr>
        <w:t xml:space="preserve"> Дети в МДОУ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7770" w:rsidRPr="00C17770" w:rsidRDefault="00C17770" w:rsidP="00C1777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17770">
        <w:rPr>
          <w:rFonts w:ascii="Times New Roman" w:hAnsi="Times New Roman" w:cs="Times New Roman"/>
          <w:i/>
          <w:sz w:val="24"/>
          <w:szCs w:val="24"/>
        </w:rPr>
        <w:t>Обеспечение безопасно</w:t>
      </w:r>
      <w:r>
        <w:rPr>
          <w:rFonts w:ascii="Times New Roman" w:hAnsi="Times New Roman" w:cs="Times New Roman"/>
          <w:i/>
          <w:sz w:val="24"/>
          <w:szCs w:val="24"/>
        </w:rPr>
        <w:t>сти образовательного учреждения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Обеспечение условий безопасности в МДОУ выполняется согласно локальным нормативно-правовым документам. Имеются планы эвакуации. Территория по всему периметру ограждена забором.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>Прогулочные площадки в удовлетворительном санитарном состоянии и содержании.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lastRenderedPageBreak/>
        <w:t>С детьми проводятся беседы, занятия по ОБЖ, развлечения по соблюдению правил безопасности на дорогах, заключён договор  совместной работы отделения ГИБДД МО МВД России  «</w:t>
      </w:r>
      <w:proofErr w:type="spellStart"/>
      <w:r w:rsidRPr="00C17770">
        <w:rPr>
          <w:rFonts w:ascii="Times New Roman" w:hAnsi="Times New Roman" w:cs="Times New Roman"/>
          <w:sz w:val="24"/>
          <w:szCs w:val="24"/>
        </w:rPr>
        <w:t>Буйский</w:t>
      </w:r>
      <w:proofErr w:type="spellEnd"/>
      <w:r w:rsidRPr="00C17770">
        <w:rPr>
          <w:rFonts w:ascii="Times New Roman" w:hAnsi="Times New Roman" w:cs="Times New Roman"/>
          <w:sz w:val="24"/>
          <w:szCs w:val="24"/>
        </w:rPr>
        <w:t>» по профилактике детского дорожно-транспортного травматизма.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sz w:val="24"/>
          <w:szCs w:val="24"/>
        </w:rPr>
        <w:t xml:space="preserve">Проводится вводный инструктаж с вновь прибывшими сотрудниками, противопожарный инструктаж и инструктаж по мерам </w:t>
      </w:r>
      <w:proofErr w:type="spellStart"/>
      <w:r w:rsidRPr="00C17770">
        <w:rPr>
          <w:rFonts w:ascii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C17770">
        <w:rPr>
          <w:rFonts w:ascii="Times New Roman" w:hAnsi="Times New Roman" w:cs="Times New Roman"/>
          <w:sz w:val="24"/>
          <w:szCs w:val="24"/>
        </w:rPr>
        <w:t>. Ежедневно ответственными лицами осуществляется контроль с целью своевременного устранения причин, несущих угрозу жизни и здоровью воспитанников и персонала ДОУ.</w:t>
      </w:r>
    </w:p>
    <w:p w:rsidR="00C17770" w:rsidRPr="00C17770" w:rsidRDefault="00C17770" w:rsidP="00C17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7770">
        <w:rPr>
          <w:rFonts w:ascii="Times New Roman" w:hAnsi="Times New Roman" w:cs="Times New Roman"/>
          <w:i/>
          <w:sz w:val="24"/>
          <w:szCs w:val="24"/>
        </w:rPr>
        <w:t>Вывод:</w:t>
      </w:r>
      <w:r w:rsidRPr="00C17770">
        <w:rPr>
          <w:rFonts w:ascii="Times New Roman" w:hAnsi="Times New Roman" w:cs="Times New Roman"/>
          <w:sz w:val="24"/>
          <w:szCs w:val="24"/>
        </w:rPr>
        <w:t xml:space="preserve"> В ДОУ соблюдаются правила по охране труда, и обеспечивается безопасность жизнедеятельности воспитанников и сотрудников.</w:t>
      </w:r>
    </w:p>
    <w:p w:rsidR="00C17770" w:rsidRPr="00C17770" w:rsidRDefault="00C17770" w:rsidP="00C177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F3C6F" w:rsidRDefault="008F3C6F" w:rsidP="008F3C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8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87F1A">
        <w:rPr>
          <w:rFonts w:ascii="Times New Roman" w:hAnsi="Times New Roman"/>
          <w:b/>
          <w:sz w:val="24"/>
          <w:szCs w:val="24"/>
          <w:shd w:val="clear" w:color="auto" w:fill="FFFFFF"/>
        </w:rPr>
        <w:t>1.4. Организация учебного процесса</w:t>
      </w:r>
    </w:p>
    <w:p w:rsidR="00823504" w:rsidRDefault="00823504" w:rsidP="008235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 осуществляется </w:t>
      </w:r>
      <w:r w:rsidR="00001EE8">
        <w:rPr>
          <w:rFonts w:ascii="Times New Roman" w:hAnsi="Times New Roman" w:cs="Times New Roman"/>
          <w:sz w:val="24"/>
          <w:szCs w:val="24"/>
        </w:rPr>
        <w:t xml:space="preserve">в соответствии с ФГОС ДО, </w:t>
      </w:r>
      <w:proofErr w:type="gramStart"/>
      <w:r w:rsidR="00001EE8">
        <w:rPr>
          <w:rFonts w:ascii="Times New Roman" w:hAnsi="Times New Roman" w:cs="Times New Roman"/>
          <w:sz w:val="24"/>
          <w:szCs w:val="24"/>
        </w:rPr>
        <w:t>разработаны</w:t>
      </w:r>
      <w:proofErr w:type="gramEnd"/>
      <w:r w:rsidR="00001EE8">
        <w:rPr>
          <w:rFonts w:ascii="Times New Roman" w:hAnsi="Times New Roman" w:cs="Times New Roman"/>
          <w:sz w:val="24"/>
          <w:szCs w:val="24"/>
        </w:rPr>
        <w:t>:</w:t>
      </w:r>
    </w:p>
    <w:p w:rsidR="000E42DC" w:rsidRPr="002307B8" w:rsidRDefault="000E42DC" w:rsidP="00001EE8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8">
        <w:rPr>
          <w:rFonts w:ascii="Times New Roman" w:hAnsi="Times New Roman" w:cs="Times New Roman"/>
          <w:sz w:val="24"/>
          <w:szCs w:val="24"/>
        </w:rPr>
        <w:t>Календарный учебны</w:t>
      </w:r>
      <w:r w:rsidR="00823504" w:rsidRPr="002307B8">
        <w:rPr>
          <w:rFonts w:ascii="Times New Roman" w:hAnsi="Times New Roman" w:cs="Times New Roman"/>
          <w:sz w:val="24"/>
          <w:szCs w:val="24"/>
        </w:rPr>
        <w:t>м</w:t>
      </w:r>
      <w:r w:rsidRPr="002307B8">
        <w:rPr>
          <w:rFonts w:ascii="Times New Roman" w:hAnsi="Times New Roman" w:cs="Times New Roman"/>
          <w:sz w:val="24"/>
          <w:szCs w:val="24"/>
        </w:rPr>
        <w:t xml:space="preserve"> график</w:t>
      </w:r>
      <w:r w:rsidR="00823504" w:rsidRPr="002307B8">
        <w:rPr>
          <w:rFonts w:ascii="Times New Roman" w:hAnsi="Times New Roman" w:cs="Times New Roman"/>
          <w:sz w:val="24"/>
          <w:szCs w:val="24"/>
        </w:rPr>
        <w:t xml:space="preserve">ом (согласован с начальником отдела образования администрации </w:t>
      </w:r>
      <w:proofErr w:type="gramStart"/>
      <w:r w:rsidR="00823504" w:rsidRPr="002307B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23504" w:rsidRPr="002307B8">
        <w:rPr>
          <w:rFonts w:ascii="Times New Roman" w:hAnsi="Times New Roman" w:cs="Times New Roman"/>
          <w:sz w:val="24"/>
          <w:szCs w:val="24"/>
        </w:rPr>
        <w:t xml:space="preserve">.о. г. Буй, утвержден заведующим МДОУ детский сад №117 «Электроник» комбинированного вида г.о. г. Буй), </w:t>
      </w:r>
      <w:r w:rsidR="002307B8" w:rsidRPr="002307B8">
        <w:rPr>
          <w:rFonts w:ascii="Times New Roman" w:hAnsi="Times New Roman" w:cs="Times New Roman"/>
          <w:sz w:val="24"/>
          <w:szCs w:val="24"/>
        </w:rPr>
        <w:t>темы комплексно-тематического планирования на учебный год;</w:t>
      </w:r>
    </w:p>
    <w:p w:rsidR="000E42DC" w:rsidRPr="002307B8" w:rsidRDefault="000E42DC" w:rsidP="00001EE8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7B8">
        <w:rPr>
          <w:rFonts w:ascii="Times New Roman" w:hAnsi="Times New Roman" w:cs="Times New Roman"/>
          <w:sz w:val="24"/>
          <w:szCs w:val="24"/>
        </w:rPr>
        <w:t>Учебный план</w:t>
      </w:r>
      <w:r w:rsidR="002307B8" w:rsidRPr="002307B8">
        <w:rPr>
          <w:rFonts w:ascii="Times New Roman" w:hAnsi="Times New Roman" w:cs="Times New Roman"/>
          <w:sz w:val="24"/>
          <w:szCs w:val="24"/>
        </w:rPr>
        <w:t xml:space="preserve"> ДОУ, </w:t>
      </w:r>
      <w:r w:rsidRPr="002307B8">
        <w:rPr>
          <w:rFonts w:ascii="Times New Roman" w:hAnsi="Times New Roman" w:cs="Times New Roman"/>
          <w:sz w:val="24"/>
          <w:szCs w:val="24"/>
        </w:rPr>
        <w:t>является одним из элементов основной образовательной программы учреждения и основным организационным механизмом её реализации</w:t>
      </w:r>
      <w:r w:rsidR="002307B8" w:rsidRPr="002307B8">
        <w:rPr>
          <w:rFonts w:ascii="Times New Roman" w:hAnsi="Times New Roman" w:cs="Times New Roman"/>
          <w:sz w:val="24"/>
          <w:szCs w:val="24"/>
        </w:rPr>
        <w:t xml:space="preserve"> (утвержден заведующим МДОУ детский сад №117 «Электроник» комбинированного вида </w:t>
      </w:r>
      <w:proofErr w:type="gramStart"/>
      <w:r w:rsidR="002307B8" w:rsidRPr="002307B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307B8" w:rsidRPr="002307B8">
        <w:rPr>
          <w:rFonts w:ascii="Times New Roman" w:hAnsi="Times New Roman" w:cs="Times New Roman"/>
          <w:sz w:val="24"/>
          <w:szCs w:val="24"/>
        </w:rPr>
        <w:t>.о. г. Буй)</w:t>
      </w:r>
      <w:r w:rsidRPr="002307B8">
        <w:rPr>
          <w:rFonts w:ascii="Times New Roman" w:hAnsi="Times New Roman" w:cs="Times New Roman"/>
          <w:sz w:val="24"/>
          <w:szCs w:val="24"/>
        </w:rPr>
        <w:t>.</w:t>
      </w:r>
    </w:p>
    <w:p w:rsidR="000E42DC" w:rsidRDefault="000E42DC" w:rsidP="00001EE8">
      <w:pPr>
        <w:pStyle w:val="a8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Учебный план ДОУ представляет собой: </w:t>
      </w:r>
    </w:p>
    <w:p w:rsidR="000E42DC" w:rsidRDefault="000E42DC" w:rsidP="00001EE8">
      <w:pPr>
        <w:pStyle w:val="a8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- расписание </w:t>
      </w:r>
      <w:r w:rsidR="002307B8">
        <w:rPr>
          <w:sz w:val="24"/>
          <w:szCs w:val="24"/>
        </w:rPr>
        <w:t>непосредственно-</w:t>
      </w:r>
      <w:r>
        <w:rPr>
          <w:sz w:val="24"/>
          <w:szCs w:val="24"/>
        </w:rPr>
        <w:t xml:space="preserve">образовательной деятельности </w:t>
      </w:r>
      <w:r w:rsidR="002307B8">
        <w:rPr>
          <w:sz w:val="24"/>
          <w:szCs w:val="24"/>
        </w:rPr>
        <w:t xml:space="preserve">с </w:t>
      </w:r>
      <w:r>
        <w:rPr>
          <w:sz w:val="24"/>
          <w:szCs w:val="24"/>
        </w:rPr>
        <w:t>воспитанник</w:t>
      </w:r>
      <w:r w:rsidR="002307B8">
        <w:rPr>
          <w:sz w:val="24"/>
          <w:szCs w:val="24"/>
        </w:rPr>
        <w:t>ами</w:t>
      </w:r>
      <w:r>
        <w:rPr>
          <w:sz w:val="24"/>
          <w:szCs w:val="24"/>
        </w:rPr>
        <w:t>;</w:t>
      </w:r>
    </w:p>
    <w:p w:rsidR="000E42DC" w:rsidRDefault="000E42DC" w:rsidP="00001EE8">
      <w:pPr>
        <w:pStyle w:val="a8"/>
        <w:ind w:firstLine="567"/>
        <w:rPr>
          <w:sz w:val="24"/>
          <w:szCs w:val="24"/>
        </w:rPr>
      </w:pPr>
      <w:r>
        <w:rPr>
          <w:sz w:val="24"/>
          <w:szCs w:val="24"/>
        </w:rPr>
        <w:t>- примерную сетку совместной образовательной деятельности воспитателя и воспитанников в режимных моментах;</w:t>
      </w:r>
    </w:p>
    <w:p w:rsidR="000E42DC" w:rsidRDefault="000E42DC" w:rsidP="00001EE8">
      <w:pPr>
        <w:pStyle w:val="a8"/>
        <w:ind w:firstLine="567"/>
        <w:rPr>
          <w:sz w:val="24"/>
          <w:szCs w:val="24"/>
        </w:rPr>
      </w:pPr>
      <w:r>
        <w:rPr>
          <w:sz w:val="24"/>
          <w:szCs w:val="24"/>
        </w:rPr>
        <w:t>- примерную сетку самостоятельной деятельности воспитанников.</w:t>
      </w:r>
    </w:p>
    <w:p w:rsidR="000E42DC" w:rsidRDefault="000E42DC" w:rsidP="00001EE8">
      <w:pPr>
        <w:pStyle w:val="a8"/>
        <w:ind w:firstLine="567"/>
        <w:rPr>
          <w:sz w:val="24"/>
          <w:szCs w:val="24"/>
        </w:rPr>
      </w:pPr>
      <w:r>
        <w:rPr>
          <w:sz w:val="24"/>
          <w:szCs w:val="24"/>
        </w:rPr>
        <w:t>Определяет максимально допустимый объем недельной образовательной нагрузки по реализации образовательной программы.</w:t>
      </w:r>
    </w:p>
    <w:p w:rsidR="000E42DC" w:rsidRPr="002307B8" w:rsidRDefault="000E42DC" w:rsidP="00001EE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1108">
        <w:rPr>
          <w:rFonts w:ascii="Times New Roman" w:eastAsia="Times New Roman" w:hAnsi="Times New Roman" w:cs="Times New Roman"/>
          <w:sz w:val="24"/>
          <w:szCs w:val="24"/>
        </w:rPr>
        <w:t>В целях оптимизации образовательных нагрузок на 201</w:t>
      </w:r>
      <w:r w:rsidRPr="00D0318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41108">
        <w:rPr>
          <w:rFonts w:ascii="Times New Roman" w:eastAsia="Times New Roman" w:hAnsi="Times New Roman" w:cs="Times New Roman"/>
          <w:sz w:val="24"/>
          <w:szCs w:val="24"/>
        </w:rPr>
        <w:t xml:space="preserve"> – 201</w:t>
      </w:r>
      <w:r w:rsidRPr="00D0318C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41108">
        <w:rPr>
          <w:rFonts w:ascii="Times New Roman" w:eastAsia="Times New Roman" w:hAnsi="Times New Roman" w:cs="Times New Roman"/>
          <w:sz w:val="24"/>
          <w:szCs w:val="24"/>
        </w:rPr>
        <w:t xml:space="preserve"> учебный год утверждены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041108">
        <w:rPr>
          <w:rFonts w:ascii="Times New Roman" w:eastAsia="Times New Roman" w:hAnsi="Times New Roman" w:cs="Times New Roman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041108">
        <w:rPr>
          <w:rFonts w:ascii="Times New Roman" w:eastAsia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4110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42DC" w:rsidRPr="00041108" w:rsidRDefault="000E42DC" w:rsidP="00001EE8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1108">
        <w:rPr>
          <w:rFonts w:ascii="Times New Roman" w:hAnsi="Times New Roman" w:cs="Times New Roman"/>
          <w:b/>
          <w:color w:val="000000"/>
          <w:sz w:val="24"/>
          <w:szCs w:val="24"/>
        </w:rPr>
        <w:t>Структура учебного года</w:t>
      </w:r>
    </w:p>
    <w:tbl>
      <w:tblPr>
        <w:tblStyle w:val="aa"/>
        <w:tblW w:w="0" w:type="auto"/>
        <w:jc w:val="center"/>
        <w:tblLook w:val="04A0"/>
      </w:tblPr>
      <w:tblGrid>
        <w:gridCol w:w="4219"/>
        <w:gridCol w:w="2835"/>
        <w:gridCol w:w="2517"/>
      </w:tblGrid>
      <w:tr w:rsidR="000E42DC" w:rsidRPr="002307B8" w:rsidTr="002307B8">
        <w:trPr>
          <w:jc w:val="center"/>
        </w:trPr>
        <w:tc>
          <w:tcPr>
            <w:tcW w:w="4219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 xml:space="preserve">Период </w:t>
            </w:r>
          </w:p>
        </w:tc>
        <w:tc>
          <w:tcPr>
            <w:tcW w:w="2835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 xml:space="preserve">Дата </w:t>
            </w:r>
          </w:p>
        </w:tc>
        <w:tc>
          <w:tcPr>
            <w:tcW w:w="2517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Кол-во недель</w:t>
            </w:r>
          </w:p>
        </w:tc>
      </w:tr>
      <w:tr w:rsidR="000E42DC" w:rsidRPr="002307B8" w:rsidTr="002307B8">
        <w:trPr>
          <w:jc w:val="center"/>
        </w:trPr>
        <w:tc>
          <w:tcPr>
            <w:tcW w:w="4219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 xml:space="preserve">Адаптационный, </w:t>
            </w:r>
          </w:p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Диагностический</w:t>
            </w:r>
          </w:p>
        </w:tc>
        <w:tc>
          <w:tcPr>
            <w:tcW w:w="2835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01.09.201</w:t>
            </w:r>
            <w:r w:rsidRPr="002307B8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 w:rsidRPr="002307B8">
              <w:rPr>
                <w:rFonts w:ascii="Times New Roman" w:hAnsi="Times New Roman" w:cs="Times New Roman"/>
                <w:color w:val="000000"/>
              </w:rPr>
              <w:t xml:space="preserve"> – 11.09.201</w:t>
            </w:r>
            <w:r w:rsidRPr="002307B8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517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2 недели</w:t>
            </w:r>
          </w:p>
        </w:tc>
      </w:tr>
      <w:tr w:rsidR="000E42DC" w:rsidRPr="002307B8" w:rsidTr="002307B8">
        <w:trPr>
          <w:jc w:val="center"/>
        </w:trPr>
        <w:tc>
          <w:tcPr>
            <w:tcW w:w="4219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Учебный год</w:t>
            </w:r>
          </w:p>
        </w:tc>
        <w:tc>
          <w:tcPr>
            <w:tcW w:w="2835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1</w:t>
            </w:r>
            <w:r w:rsidRPr="002307B8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 w:rsidRPr="002307B8">
              <w:rPr>
                <w:rFonts w:ascii="Times New Roman" w:hAnsi="Times New Roman" w:cs="Times New Roman"/>
                <w:color w:val="000000"/>
              </w:rPr>
              <w:t>.09.201</w:t>
            </w:r>
            <w:r w:rsidRPr="002307B8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 w:rsidRPr="002307B8">
              <w:rPr>
                <w:rFonts w:ascii="Times New Roman" w:hAnsi="Times New Roman" w:cs="Times New Roman"/>
                <w:color w:val="000000"/>
              </w:rPr>
              <w:t xml:space="preserve"> – 25.12.201</w:t>
            </w:r>
            <w:r w:rsidRPr="002307B8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517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15 недель</w:t>
            </w:r>
          </w:p>
        </w:tc>
      </w:tr>
      <w:tr w:rsidR="000E42DC" w:rsidRPr="002307B8" w:rsidTr="002307B8">
        <w:trPr>
          <w:jc w:val="center"/>
        </w:trPr>
        <w:tc>
          <w:tcPr>
            <w:tcW w:w="4219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 xml:space="preserve">Каникулы </w:t>
            </w:r>
          </w:p>
        </w:tc>
        <w:tc>
          <w:tcPr>
            <w:tcW w:w="2835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28.12.2015 – 12.01.2016</w:t>
            </w:r>
          </w:p>
        </w:tc>
        <w:tc>
          <w:tcPr>
            <w:tcW w:w="2517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2 недели</w:t>
            </w:r>
          </w:p>
        </w:tc>
      </w:tr>
      <w:tr w:rsidR="000E42DC" w:rsidRPr="002307B8" w:rsidTr="002307B8">
        <w:trPr>
          <w:jc w:val="center"/>
        </w:trPr>
        <w:tc>
          <w:tcPr>
            <w:tcW w:w="4219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Учебный год</w:t>
            </w:r>
          </w:p>
        </w:tc>
        <w:tc>
          <w:tcPr>
            <w:tcW w:w="2835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 xml:space="preserve">13.01.2016 – 13.05.2016 </w:t>
            </w:r>
          </w:p>
        </w:tc>
        <w:tc>
          <w:tcPr>
            <w:tcW w:w="2517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17 недель</w:t>
            </w:r>
          </w:p>
        </w:tc>
      </w:tr>
      <w:tr w:rsidR="000E42DC" w:rsidRPr="002307B8" w:rsidTr="002307B8">
        <w:trPr>
          <w:jc w:val="center"/>
        </w:trPr>
        <w:tc>
          <w:tcPr>
            <w:tcW w:w="4219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Диагностический период</w:t>
            </w:r>
          </w:p>
        </w:tc>
        <w:tc>
          <w:tcPr>
            <w:tcW w:w="2835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16.05.2016 – 31.05.2016</w:t>
            </w:r>
          </w:p>
        </w:tc>
        <w:tc>
          <w:tcPr>
            <w:tcW w:w="2517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2 недели</w:t>
            </w:r>
          </w:p>
        </w:tc>
      </w:tr>
      <w:tr w:rsidR="000E42DC" w:rsidRPr="002307B8" w:rsidTr="002307B8">
        <w:trPr>
          <w:jc w:val="center"/>
        </w:trPr>
        <w:tc>
          <w:tcPr>
            <w:tcW w:w="4219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Летне-оздоровительный период</w:t>
            </w:r>
          </w:p>
        </w:tc>
        <w:tc>
          <w:tcPr>
            <w:tcW w:w="2835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01.06.201</w:t>
            </w:r>
            <w:r w:rsidRPr="002307B8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  <w:r w:rsidRPr="002307B8">
              <w:rPr>
                <w:rFonts w:ascii="Times New Roman" w:hAnsi="Times New Roman" w:cs="Times New Roman"/>
                <w:color w:val="000000"/>
              </w:rPr>
              <w:t xml:space="preserve"> – 31.08.201</w:t>
            </w:r>
            <w:r w:rsidRPr="002307B8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2517" w:type="dxa"/>
          </w:tcPr>
          <w:p w:rsidR="000E42DC" w:rsidRPr="002307B8" w:rsidRDefault="000E42DC" w:rsidP="001B29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07B8">
              <w:rPr>
                <w:rFonts w:ascii="Times New Roman" w:hAnsi="Times New Roman" w:cs="Times New Roman"/>
                <w:color w:val="000000"/>
              </w:rPr>
              <w:t>13,5 недель</w:t>
            </w:r>
          </w:p>
        </w:tc>
      </w:tr>
    </w:tbl>
    <w:p w:rsidR="000E42DC" w:rsidRPr="001B29D0" w:rsidRDefault="000E42DC" w:rsidP="001B29D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B2B">
        <w:rPr>
          <w:rFonts w:ascii="Times New Roman" w:hAnsi="Times New Roman" w:cs="Times New Roman"/>
          <w:sz w:val="24"/>
          <w:szCs w:val="24"/>
        </w:rPr>
        <w:t>Образовательный процесс в ДОУ ведется на русском языке.</w:t>
      </w:r>
    </w:p>
    <w:p w:rsidR="000E42DC" w:rsidRPr="00E95728" w:rsidRDefault="000E42DC" w:rsidP="002307B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>Образовательный процесс в детском саду осуществляется в соответствии с моделью организации НОД, которая составлена согласно ФГОС к организации дошкольного образования и воспитания, санитарно-</w:t>
      </w:r>
      <w:r w:rsidRPr="00E95728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эпидемиологических</w:t>
      </w:r>
      <w:r w:rsidRPr="00E95728">
        <w:rPr>
          <w:rStyle w:val="apple-converted-space"/>
          <w:rFonts w:ascii="Times New Roman" w:hAnsi="Times New Roman"/>
          <w:sz w:val="24"/>
          <w:szCs w:val="24"/>
          <w:bdr w:val="none" w:sz="0" w:space="0" w:color="auto" w:frame="1"/>
        </w:rPr>
        <w:t> </w:t>
      </w: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>правил и нормативов, с учетом недельной нагрузки.</w:t>
      </w:r>
    </w:p>
    <w:p w:rsidR="00001EE8" w:rsidRDefault="000E42DC" w:rsidP="00001E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5728">
        <w:rPr>
          <w:rFonts w:ascii="Times New Roman" w:hAnsi="Times New Roman"/>
          <w:sz w:val="24"/>
          <w:szCs w:val="24"/>
        </w:rPr>
        <w:t xml:space="preserve">Количество часов непосредственно образовательной деятельности с детьми установлено Постановление Главного государственного санитарного врача РФ от 22.07.2010 </w:t>
      </w:r>
      <w:r w:rsidRPr="00E95728">
        <w:rPr>
          <w:rFonts w:ascii="Times New Roman" w:hAnsi="Times New Roman"/>
          <w:sz w:val="24"/>
          <w:szCs w:val="24"/>
          <w:lang w:val="en-US"/>
        </w:rPr>
        <w:t>N</w:t>
      </w:r>
      <w:r w:rsidRPr="00E95728">
        <w:rPr>
          <w:rFonts w:ascii="Times New Roman" w:hAnsi="Times New Roman"/>
          <w:sz w:val="24"/>
          <w:szCs w:val="24"/>
        </w:rPr>
        <w:t xml:space="preserve"> 91 (ред. от 20.12.2010) "Об утверждении </w:t>
      </w:r>
      <w:proofErr w:type="spellStart"/>
      <w:r w:rsidRPr="00E95728">
        <w:rPr>
          <w:rFonts w:ascii="Times New Roman" w:hAnsi="Times New Roman"/>
          <w:sz w:val="24"/>
          <w:szCs w:val="24"/>
        </w:rPr>
        <w:t>СанПиН</w:t>
      </w:r>
      <w:proofErr w:type="spellEnd"/>
      <w:r w:rsidRPr="00E95728">
        <w:rPr>
          <w:rFonts w:ascii="Times New Roman" w:hAnsi="Times New Roman"/>
          <w:sz w:val="24"/>
          <w:szCs w:val="24"/>
        </w:rPr>
        <w:t xml:space="preserve"> 2.4.1.2660-10 "Санитарно-эпидемиологические требования к устройству, содержанию и организации режима работы в дошкольных организациях".</w:t>
      </w:r>
    </w:p>
    <w:p w:rsidR="00001EE8" w:rsidRDefault="000E42DC" w:rsidP="00001E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>Годовой план составляется в соответствии со спецификой детского сада с учетом профессионального уровня педагогического коллектива.</w:t>
      </w:r>
    </w:p>
    <w:p w:rsidR="000E42DC" w:rsidRPr="00E95728" w:rsidRDefault="000E42DC" w:rsidP="00001E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5728">
        <w:rPr>
          <w:rFonts w:ascii="Times New Roman" w:hAnsi="Times New Roman"/>
          <w:sz w:val="24"/>
          <w:szCs w:val="24"/>
        </w:rPr>
        <w:t xml:space="preserve">В группах созданы оптимальные условия для всестороннего развития детей дошкольного возраста в соответствии с требованиями ФГОС. </w:t>
      </w:r>
    </w:p>
    <w:p w:rsidR="001B29D0" w:rsidRDefault="001B29D0" w:rsidP="000E42D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bdr w:val="none" w:sz="0" w:space="0" w:color="auto" w:frame="1"/>
        </w:rPr>
      </w:pPr>
    </w:p>
    <w:p w:rsidR="000E42DC" w:rsidRPr="00E95728" w:rsidRDefault="000E42DC" w:rsidP="000E42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0E42DC">
        <w:rPr>
          <w:rFonts w:ascii="Times New Roman" w:hAnsi="Times New Roman"/>
          <w:i/>
          <w:sz w:val="24"/>
          <w:szCs w:val="24"/>
          <w:bdr w:val="none" w:sz="0" w:space="0" w:color="auto" w:frame="1"/>
        </w:rPr>
        <w:t>Вывод:</w:t>
      </w: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образовательный процесс в МДОУ строился с учетом   ФГОС  и требований санитарно-гигиенического режима в дошкольных учреждениях.</w:t>
      </w:r>
    </w:p>
    <w:p w:rsidR="001B29D0" w:rsidRDefault="001B29D0" w:rsidP="008F3C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7F40" w:rsidRDefault="001C7F40" w:rsidP="008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C7F40" w:rsidRDefault="001C7F40" w:rsidP="008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87F1A" w:rsidRDefault="001B29D0" w:rsidP="008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29D0">
        <w:rPr>
          <w:rFonts w:ascii="Times New Roman" w:hAnsi="Times New Roman"/>
          <w:b/>
          <w:sz w:val="24"/>
          <w:szCs w:val="24"/>
        </w:rPr>
        <w:lastRenderedPageBreak/>
        <w:t>1.5. Кадровое обеспечение</w:t>
      </w:r>
    </w:p>
    <w:p w:rsidR="001B29D0" w:rsidRPr="001B29D0" w:rsidRDefault="001B29D0" w:rsidP="001B29D0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9D0">
        <w:rPr>
          <w:rFonts w:ascii="Times New Roman" w:hAnsi="Times New Roman" w:cs="Times New Roman"/>
          <w:sz w:val="24"/>
          <w:szCs w:val="24"/>
        </w:rPr>
        <w:t>Сведения об административных работниках</w:t>
      </w:r>
    </w:p>
    <w:tbl>
      <w:tblPr>
        <w:tblStyle w:val="aa"/>
        <w:tblW w:w="10178" w:type="dxa"/>
        <w:jc w:val="center"/>
        <w:tblLayout w:type="fixed"/>
        <w:tblLook w:val="0000"/>
      </w:tblPr>
      <w:tblGrid>
        <w:gridCol w:w="1417"/>
        <w:gridCol w:w="1700"/>
        <w:gridCol w:w="2525"/>
        <w:gridCol w:w="992"/>
        <w:gridCol w:w="1445"/>
        <w:gridCol w:w="2099"/>
      </w:tblGrid>
      <w:tr w:rsidR="001B29D0" w:rsidRPr="001B29D0" w:rsidTr="001B29D0">
        <w:trPr>
          <w:trHeight w:val="690"/>
          <w:jc w:val="center"/>
        </w:trPr>
        <w:tc>
          <w:tcPr>
            <w:tcW w:w="1417" w:type="dxa"/>
            <w:vMerge w:val="restart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700" w:type="dxa"/>
            <w:vMerge w:val="restart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ind w:right="-121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Ф.И.О. (полностью)</w:t>
            </w:r>
          </w:p>
        </w:tc>
        <w:tc>
          <w:tcPr>
            <w:tcW w:w="2525" w:type="dxa"/>
            <w:vMerge w:val="restart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Образование, специальность по диплому, общий педагогический  стаж</w:t>
            </w:r>
          </w:p>
        </w:tc>
        <w:tc>
          <w:tcPr>
            <w:tcW w:w="2437" w:type="dxa"/>
            <w:gridSpan w:val="2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Стаж административной работы</w:t>
            </w:r>
          </w:p>
        </w:tc>
        <w:tc>
          <w:tcPr>
            <w:tcW w:w="2099" w:type="dxa"/>
            <w:vMerge w:val="restart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Квалификационная категория по административной  работе</w:t>
            </w:r>
          </w:p>
        </w:tc>
      </w:tr>
      <w:tr w:rsidR="001B29D0" w:rsidRPr="001B29D0" w:rsidTr="001B29D0">
        <w:trPr>
          <w:trHeight w:val="597"/>
          <w:jc w:val="center"/>
        </w:trPr>
        <w:tc>
          <w:tcPr>
            <w:tcW w:w="1417" w:type="dxa"/>
            <w:vMerge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5" w:type="dxa"/>
            <w:vMerge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общий</w:t>
            </w:r>
          </w:p>
        </w:tc>
        <w:tc>
          <w:tcPr>
            <w:tcW w:w="1445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в данном учреждении</w:t>
            </w:r>
          </w:p>
        </w:tc>
        <w:tc>
          <w:tcPr>
            <w:tcW w:w="2099" w:type="dxa"/>
            <w:vMerge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29D0" w:rsidRPr="001B29D0" w:rsidTr="001B29D0">
        <w:trPr>
          <w:jc w:val="center"/>
        </w:trPr>
        <w:tc>
          <w:tcPr>
            <w:tcW w:w="1417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00" w:type="dxa"/>
          </w:tcPr>
          <w:p w:rsid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Смирнова</w:t>
            </w:r>
          </w:p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Олеся Владимировна</w:t>
            </w:r>
          </w:p>
        </w:tc>
        <w:tc>
          <w:tcPr>
            <w:tcW w:w="2525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B29D0">
              <w:rPr>
                <w:rFonts w:ascii="Times New Roman" w:hAnsi="Times New Roman" w:cs="Times New Roman"/>
              </w:rPr>
              <w:t>Высшее</w:t>
            </w:r>
            <w:proofErr w:type="gramEnd"/>
            <w:r w:rsidRPr="001B29D0">
              <w:rPr>
                <w:rFonts w:ascii="Times New Roman" w:hAnsi="Times New Roman" w:cs="Times New Roman"/>
              </w:rPr>
              <w:t>, преподаватель дошкольной педагогики и психологии Методист.  20 лет</w:t>
            </w:r>
          </w:p>
        </w:tc>
        <w:tc>
          <w:tcPr>
            <w:tcW w:w="992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5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99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Соответствует занимаемой должности</w:t>
            </w:r>
          </w:p>
        </w:tc>
      </w:tr>
      <w:tr w:rsidR="001B29D0" w:rsidRPr="001B29D0" w:rsidTr="001B29D0">
        <w:trPr>
          <w:jc w:val="center"/>
        </w:trPr>
        <w:tc>
          <w:tcPr>
            <w:tcW w:w="1417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Заместитель заведующего по АХР</w:t>
            </w:r>
          </w:p>
        </w:tc>
        <w:tc>
          <w:tcPr>
            <w:tcW w:w="1700" w:type="dxa"/>
          </w:tcPr>
          <w:p w:rsid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Васильева</w:t>
            </w:r>
          </w:p>
          <w:p w:rsid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Ольга</w:t>
            </w:r>
          </w:p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Николаевна</w:t>
            </w:r>
          </w:p>
        </w:tc>
        <w:tc>
          <w:tcPr>
            <w:tcW w:w="2525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Среднее профессиональное,</w:t>
            </w:r>
          </w:p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организация торговли и товароведения продовольственных  товаров</w:t>
            </w:r>
          </w:p>
        </w:tc>
        <w:tc>
          <w:tcPr>
            <w:tcW w:w="992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5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99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Соответствует занимаемой должности</w:t>
            </w:r>
          </w:p>
        </w:tc>
      </w:tr>
      <w:tr w:rsidR="001B29D0" w:rsidRPr="001B29D0" w:rsidTr="001B29D0">
        <w:trPr>
          <w:jc w:val="center"/>
        </w:trPr>
        <w:tc>
          <w:tcPr>
            <w:tcW w:w="1417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00" w:type="dxa"/>
          </w:tcPr>
          <w:p w:rsid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Русова</w:t>
            </w:r>
          </w:p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Елена Анатольевна</w:t>
            </w:r>
          </w:p>
        </w:tc>
        <w:tc>
          <w:tcPr>
            <w:tcW w:w="2525" w:type="dxa"/>
          </w:tcPr>
          <w:p w:rsid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Высшее,</w:t>
            </w:r>
          </w:p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Организатор-методист дошкольного образования, 27 лет</w:t>
            </w:r>
          </w:p>
        </w:tc>
        <w:tc>
          <w:tcPr>
            <w:tcW w:w="992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45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099" w:type="dxa"/>
          </w:tcPr>
          <w:p w:rsidR="001B29D0" w:rsidRPr="001B29D0" w:rsidRDefault="001B29D0" w:rsidP="001B29D0">
            <w:pPr>
              <w:tabs>
                <w:tab w:val="num" w:pos="-142"/>
                <w:tab w:val="left" w:pos="7938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</w:tc>
      </w:tr>
    </w:tbl>
    <w:p w:rsidR="001B29D0" w:rsidRPr="001B29D0" w:rsidRDefault="001B29D0" w:rsidP="001B29D0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B29D0" w:rsidRPr="001B29D0" w:rsidRDefault="001B29D0" w:rsidP="001B29D0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9D0">
        <w:rPr>
          <w:rFonts w:ascii="Times New Roman" w:hAnsi="Times New Roman" w:cs="Times New Roman"/>
          <w:sz w:val="24"/>
          <w:szCs w:val="24"/>
        </w:rPr>
        <w:t>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Style w:val="aa"/>
        <w:tblW w:w="10298" w:type="dxa"/>
        <w:jc w:val="center"/>
        <w:tblLook w:val="04A0"/>
      </w:tblPr>
      <w:tblGrid>
        <w:gridCol w:w="2326"/>
        <w:gridCol w:w="1082"/>
        <w:gridCol w:w="859"/>
        <w:gridCol w:w="535"/>
        <w:gridCol w:w="1243"/>
        <w:gridCol w:w="1486"/>
        <w:gridCol w:w="379"/>
        <w:gridCol w:w="1519"/>
        <w:gridCol w:w="836"/>
        <w:gridCol w:w="33"/>
      </w:tblGrid>
      <w:tr w:rsidR="001B29D0" w:rsidRPr="001B29D0" w:rsidTr="001B29D0">
        <w:trPr>
          <w:gridAfter w:val="1"/>
          <w:wAfter w:w="33" w:type="dxa"/>
          <w:trHeight w:val="580"/>
          <w:jc w:val="center"/>
        </w:trPr>
        <w:tc>
          <w:tcPr>
            <w:tcW w:w="6045" w:type="dxa"/>
            <w:gridSpan w:val="5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Показатели </w:t>
            </w:r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>Количество</w:t>
            </w:r>
          </w:p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(чел)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% </w:t>
            </w:r>
          </w:p>
        </w:tc>
      </w:tr>
      <w:tr w:rsidR="001B29D0" w:rsidRPr="001B29D0" w:rsidTr="001B29D0">
        <w:trPr>
          <w:gridAfter w:val="1"/>
          <w:wAfter w:w="33" w:type="dxa"/>
          <w:trHeight w:val="359"/>
          <w:jc w:val="center"/>
        </w:trPr>
        <w:tc>
          <w:tcPr>
            <w:tcW w:w="6045" w:type="dxa"/>
            <w:gridSpan w:val="5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Всего педагогических работников (чел) </w:t>
            </w:r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30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100 </w:t>
            </w:r>
          </w:p>
        </w:tc>
      </w:tr>
      <w:tr w:rsidR="001B29D0" w:rsidRPr="001B29D0" w:rsidTr="001B29D0">
        <w:trPr>
          <w:gridAfter w:val="1"/>
          <w:wAfter w:w="33" w:type="dxa"/>
          <w:trHeight w:val="359"/>
          <w:jc w:val="center"/>
        </w:trPr>
        <w:tc>
          <w:tcPr>
            <w:tcW w:w="6045" w:type="dxa"/>
            <w:gridSpan w:val="5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>Укомплектованность штатов педагогами</w:t>
            </w:r>
            <w:proofErr w:type="gramStart"/>
            <w:r w:rsidRPr="001B29D0">
              <w:rPr>
                <w:color w:val="000000"/>
                <w:kern w:val="24"/>
                <w:sz w:val="22"/>
                <w:szCs w:val="22"/>
              </w:rPr>
              <w:t xml:space="preserve"> (%) </w:t>
            </w:r>
            <w:proofErr w:type="gramEnd"/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30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100 </w:t>
            </w:r>
          </w:p>
        </w:tc>
      </w:tr>
      <w:tr w:rsidR="001B29D0" w:rsidRPr="001B29D0" w:rsidTr="001B29D0">
        <w:trPr>
          <w:gridAfter w:val="1"/>
          <w:wAfter w:w="33" w:type="dxa"/>
          <w:trHeight w:val="615"/>
          <w:jc w:val="center"/>
        </w:trPr>
        <w:tc>
          <w:tcPr>
            <w:tcW w:w="6045" w:type="dxa"/>
            <w:gridSpan w:val="5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Количество педагогических работников с  высшим образованием </w:t>
            </w:r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  <w:lang w:val="en-US"/>
              </w:rPr>
              <w:t>1</w:t>
            </w: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2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40 </w:t>
            </w:r>
          </w:p>
        </w:tc>
      </w:tr>
      <w:tr w:rsidR="001B29D0" w:rsidRPr="001B29D0" w:rsidTr="001B29D0">
        <w:trPr>
          <w:gridAfter w:val="1"/>
          <w:wAfter w:w="33" w:type="dxa"/>
          <w:trHeight w:val="615"/>
          <w:jc w:val="center"/>
        </w:trPr>
        <w:tc>
          <w:tcPr>
            <w:tcW w:w="6045" w:type="dxa"/>
            <w:gridSpan w:val="5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Количество педагогических работников со средним профессиональным образованием </w:t>
            </w:r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18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  <w:lang w:val="en-US"/>
              </w:rPr>
              <w:t>6</w:t>
            </w: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0 </w:t>
            </w:r>
          </w:p>
        </w:tc>
      </w:tr>
      <w:tr w:rsidR="001B29D0" w:rsidRPr="001B29D0" w:rsidTr="001B29D0">
        <w:trPr>
          <w:gridAfter w:val="1"/>
          <w:wAfter w:w="33" w:type="dxa"/>
          <w:trHeight w:val="359"/>
          <w:jc w:val="center"/>
        </w:trPr>
        <w:tc>
          <w:tcPr>
            <w:tcW w:w="3408" w:type="dxa"/>
            <w:gridSpan w:val="2"/>
            <w:vMerge w:val="restart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Педагогических работников, имеющих квалификационную категорию </w:t>
            </w:r>
          </w:p>
        </w:tc>
        <w:tc>
          <w:tcPr>
            <w:tcW w:w="2637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высшую </w:t>
            </w:r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11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37 </w:t>
            </w:r>
          </w:p>
        </w:tc>
      </w:tr>
      <w:tr w:rsidR="001B29D0" w:rsidRPr="001B29D0" w:rsidTr="001B29D0">
        <w:trPr>
          <w:gridAfter w:val="1"/>
          <w:wAfter w:w="33" w:type="dxa"/>
          <w:trHeight w:val="359"/>
          <w:jc w:val="center"/>
        </w:trPr>
        <w:tc>
          <w:tcPr>
            <w:tcW w:w="0" w:type="auto"/>
            <w:gridSpan w:val="2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7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первую </w:t>
            </w:r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11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37 </w:t>
            </w:r>
          </w:p>
        </w:tc>
      </w:tr>
      <w:tr w:rsidR="001B29D0" w:rsidRPr="001B29D0" w:rsidTr="001B29D0">
        <w:trPr>
          <w:gridAfter w:val="1"/>
          <w:wAfter w:w="33" w:type="dxa"/>
          <w:trHeight w:val="506"/>
          <w:jc w:val="center"/>
        </w:trPr>
        <w:tc>
          <w:tcPr>
            <w:tcW w:w="0" w:type="auto"/>
            <w:gridSpan w:val="2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7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соответствуют занимаемой должности </w:t>
            </w:r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8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26 </w:t>
            </w:r>
          </w:p>
        </w:tc>
      </w:tr>
      <w:tr w:rsidR="001B29D0" w:rsidRPr="001B29D0" w:rsidTr="00862B05">
        <w:trPr>
          <w:gridAfter w:val="1"/>
          <w:wAfter w:w="33" w:type="dxa"/>
          <w:trHeight w:val="570"/>
          <w:jc w:val="center"/>
        </w:trPr>
        <w:tc>
          <w:tcPr>
            <w:tcW w:w="6045" w:type="dxa"/>
            <w:gridSpan w:val="5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Педагогических работников, не имеющих квалификационной категории </w:t>
            </w:r>
          </w:p>
        </w:tc>
        <w:tc>
          <w:tcPr>
            <w:tcW w:w="1486" w:type="dxa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3 </w:t>
            </w:r>
          </w:p>
        </w:tc>
        <w:tc>
          <w:tcPr>
            <w:tcW w:w="2734" w:type="dxa"/>
            <w:gridSpan w:val="3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10 </w:t>
            </w:r>
          </w:p>
        </w:tc>
      </w:tr>
      <w:tr w:rsidR="001B29D0" w:rsidRPr="001B29D0" w:rsidTr="00862B05">
        <w:trPr>
          <w:gridAfter w:val="1"/>
          <w:wAfter w:w="33" w:type="dxa"/>
          <w:trHeight w:val="359"/>
          <w:jc w:val="center"/>
        </w:trPr>
        <w:tc>
          <w:tcPr>
            <w:tcW w:w="2326" w:type="dxa"/>
            <w:vMerge w:val="restart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Освобожденные специалисты из числа педагогических работников (чел.) </w:t>
            </w: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учителя-логопеды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2 </w:t>
            </w:r>
          </w:p>
        </w:tc>
      </w:tr>
      <w:tr w:rsidR="001B29D0" w:rsidRPr="001B29D0" w:rsidTr="00862B05">
        <w:trPr>
          <w:gridAfter w:val="1"/>
          <w:wAfter w:w="33" w:type="dxa"/>
          <w:trHeight w:val="286"/>
          <w:jc w:val="center"/>
        </w:trPr>
        <w:tc>
          <w:tcPr>
            <w:tcW w:w="2326" w:type="dxa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музыкальные руководители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2 </w:t>
            </w:r>
          </w:p>
        </w:tc>
      </w:tr>
      <w:tr w:rsidR="001B29D0" w:rsidRPr="001B29D0" w:rsidTr="00862B05">
        <w:trPr>
          <w:gridAfter w:val="1"/>
          <w:wAfter w:w="33" w:type="dxa"/>
          <w:trHeight w:val="278"/>
          <w:jc w:val="center"/>
        </w:trPr>
        <w:tc>
          <w:tcPr>
            <w:tcW w:w="2326" w:type="dxa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инструктор по физической культуре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</w:tr>
      <w:tr w:rsidR="001B29D0" w:rsidRPr="001B29D0" w:rsidTr="00862B05">
        <w:trPr>
          <w:gridAfter w:val="1"/>
          <w:wAfter w:w="33" w:type="dxa"/>
          <w:trHeight w:val="359"/>
          <w:jc w:val="center"/>
        </w:trPr>
        <w:tc>
          <w:tcPr>
            <w:tcW w:w="2326" w:type="dxa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педагог-психолог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</w:tr>
      <w:tr w:rsidR="001B29D0" w:rsidRPr="001B29D0" w:rsidTr="00862B05">
        <w:trPr>
          <w:gridAfter w:val="1"/>
          <w:wAfter w:w="33" w:type="dxa"/>
          <w:trHeight w:val="359"/>
          <w:jc w:val="center"/>
        </w:trPr>
        <w:tc>
          <w:tcPr>
            <w:tcW w:w="2326" w:type="dxa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учитель-дефектолог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</w:tr>
      <w:tr w:rsidR="001B29D0" w:rsidRPr="001B29D0" w:rsidTr="00862B05">
        <w:trPr>
          <w:gridAfter w:val="1"/>
          <w:wAfter w:w="33" w:type="dxa"/>
          <w:trHeight w:val="276"/>
          <w:jc w:val="center"/>
        </w:trPr>
        <w:tc>
          <w:tcPr>
            <w:tcW w:w="2326" w:type="dxa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воспитатель по </w:t>
            </w:r>
            <w:proofErr w:type="gramStart"/>
            <w:r w:rsidR="00862B05" w:rsidRPr="001B29D0">
              <w:rPr>
                <w:color w:val="000000"/>
                <w:kern w:val="24"/>
                <w:sz w:val="22"/>
                <w:szCs w:val="22"/>
              </w:rPr>
              <w:t>ИЗО</w:t>
            </w:r>
            <w:proofErr w:type="gramEnd"/>
            <w:r w:rsidRPr="001B29D0">
              <w:rPr>
                <w:color w:val="000000"/>
                <w:kern w:val="24"/>
                <w:sz w:val="22"/>
                <w:szCs w:val="22"/>
              </w:rPr>
              <w:t xml:space="preserve"> деятельности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</w:tr>
      <w:tr w:rsidR="001B29D0" w:rsidRPr="001B29D0" w:rsidTr="00862B05">
        <w:trPr>
          <w:gridAfter w:val="1"/>
          <w:wAfter w:w="33" w:type="dxa"/>
          <w:trHeight w:val="280"/>
          <w:jc w:val="center"/>
        </w:trPr>
        <w:tc>
          <w:tcPr>
            <w:tcW w:w="2326" w:type="dxa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Воспитатель-эколог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</w:tr>
      <w:tr w:rsidR="001B29D0" w:rsidRPr="001B29D0" w:rsidTr="00862B05">
        <w:trPr>
          <w:gridAfter w:val="1"/>
          <w:wAfter w:w="33" w:type="dxa"/>
          <w:trHeight w:val="270"/>
          <w:jc w:val="center"/>
        </w:trPr>
        <w:tc>
          <w:tcPr>
            <w:tcW w:w="2326" w:type="dxa"/>
            <w:vMerge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Социальный педагог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</w:tr>
      <w:tr w:rsidR="001B29D0" w:rsidRPr="001B29D0" w:rsidTr="00862B05">
        <w:trPr>
          <w:gridAfter w:val="1"/>
          <w:wAfter w:w="33" w:type="dxa"/>
          <w:trHeight w:val="274"/>
          <w:jc w:val="center"/>
        </w:trPr>
        <w:tc>
          <w:tcPr>
            <w:tcW w:w="2326" w:type="dxa"/>
            <w:hideMark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19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color w:val="000000"/>
                <w:kern w:val="24"/>
                <w:sz w:val="22"/>
                <w:szCs w:val="22"/>
              </w:rPr>
              <w:t xml:space="preserve">Научный руководитель </w:t>
            </w:r>
          </w:p>
        </w:tc>
        <w:tc>
          <w:tcPr>
            <w:tcW w:w="4220" w:type="dxa"/>
            <w:gridSpan w:val="4"/>
            <w:hideMark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bCs/>
                <w:color w:val="000000"/>
                <w:kern w:val="24"/>
                <w:sz w:val="22"/>
                <w:szCs w:val="22"/>
              </w:rPr>
              <w:t xml:space="preserve">1 </w:t>
            </w:r>
          </w:p>
        </w:tc>
      </w:tr>
      <w:tr w:rsidR="001B29D0" w:rsidRPr="001B29D0" w:rsidTr="001B29D0">
        <w:trPr>
          <w:jc w:val="center"/>
        </w:trPr>
        <w:tc>
          <w:tcPr>
            <w:tcW w:w="4802" w:type="dxa"/>
            <w:gridSpan w:val="4"/>
            <w:vMerge w:val="restart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Педагогических работников, имеющих квалификационную категорию</w:t>
            </w:r>
          </w:p>
        </w:tc>
        <w:tc>
          <w:tcPr>
            <w:tcW w:w="310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высшую</w:t>
            </w:r>
          </w:p>
        </w:tc>
        <w:tc>
          <w:tcPr>
            <w:tcW w:w="1519" w:type="dxa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  <w:gridSpan w:val="2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28,6</w:t>
            </w:r>
          </w:p>
        </w:tc>
      </w:tr>
      <w:tr w:rsidR="001B29D0" w:rsidRPr="001B29D0" w:rsidTr="001B29D0">
        <w:trPr>
          <w:jc w:val="center"/>
        </w:trPr>
        <w:tc>
          <w:tcPr>
            <w:tcW w:w="4802" w:type="dxa"/>
            <w:gridSpan w:val="4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первую</w:t>
            </w:r>
          </w:p>
        </w:tc>
        <w:tc>
          <w:tcPr>
            <w:tcW w:w="1519" w:type="dxa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  <w:gridSpan w:val="2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28,6</w:t>
            </w:r>
          </w:p>
        </w:tc>
      </w:tr>
      <w:tr w:rsidR="001B29D0" w:rsidRPr="001B29D0" w:rsidTr="001B29D0">
        <w:trPr>
          <w:trHeight w:val="120"/>
          <w:jc w:val="center"/>
        </w:trPr>
        <w:tc>
          <w:tcPr>
            <w:tcW w:w="4802" w:type="dxa"/>
            <w:gridSpan w:val="4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вторую</w:t>
            </w:r>
          </w:p>
        </w:tc>
        <w:tc>
          <w:tcPr>
            <w:tcW w:w="1519" w:type="dxa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  <w:gridSpan w:val="2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14,3</w:t>
            </w:r>
          </w:p>
        </w:tc>
      </w:tr>
      <w:tr w:rsidR="001B29D0" w:rsidRPr="001B29D0" w:rsidTr="001B29D0">
        <w:trPr>
          <w:trHeight w:val="120"/>
          <w:jc w:val="center"/>
        </w:trPr>
        <w:tc>
          <w:tcPr>
            <w:tcW w:w="4802" w:type="dxa"/>
            <w:gridSpan w:val="4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соответствуют</w:t>
            </w:r>
          </w:p>
        </w:tc>
        <w:tc>
          <w:tcPr>
            <w:tcW w:w="1519" w:type="dxa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2</w:t>
            </w:r>
          </w:p>
        </w:tc>
        <w:tc>
          <w:tcPr>
            <w:tcW w:w="869" w:type="dxa"/>
            <w:gridSpan w:val="2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5,7</w:t>
            </w:r>
          </w:p>
        </w:tc>
      </w:tr>
      <w:tr w:rsidR="001B29D0" w:rsidRPr="001B29D0" w:rsidTr="001B29D0">
        <w:trPr>
          <w:jc w:val="center"/>
        </w:trPr>
        <w:tc>
          <w:tcPr>
            <w:tcW w:w="7910" w:type="dxa"/>
            <w:gridSpan w:val="7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 xml:space="preserve">Педагогических работников, не имеющих квалификационной категории </w:t>
            </w:r>
          </w:p>
        </w:tc>
        <w:tc>
          <w:tcPr>
            <w:tcW w:w="1519" w:type="dxa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8</w:t>
            </w:r>
          </w:p>
        </w:tc>
        <w:tc>
          <w:tcPr>
            <w:tcW w:w="869" w:type="dxa"/>
            <w:gridSpan w:val="2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22,8</w:t>
            </w:r>
          </w:p>
        </w:tc>
      </w:tr>
      <w:tr w:rsidR="001B29D0" w:rsidRPr="001B29D0" w:rsidTr="001B29D0">
        <w:trPr>
          <w:jc w:val="center"/>
        </w:trPr>
        <w:tc>
          <w:tcPr>
            <w:tcW w:w="4267" w:type="dxa"/>
            <w:gridSpan w:val="3"/>
            <w:vMerge w:val="restart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 xml:space="preserve">Освобожденные специалисты из числа </w:t>
            </w:r>
            <w:r w:rsidRPr="001B29D0">
              <w:rPr>
                <w:sz w:val="22"/>
                <w:szCs w:val="22"/>
              </w:rPr>
              <w:lastRenderedPageBreak/>
              <w:t>педагогических работников (чел.)</w:t>
            </w: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lastRenderedPageBreak/>
              <w:t>учителя-логопеды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2</w:t>
            </w:r>
          </w:p>
        </w:tc>
      </w:tr>
      <w:tr w:rsidR="001B29D0" w:rsidRPr="001B29D0" w:rsidTr="001B29D0">
        <w:trPr>
          <w:jc w:val="center"/>
        </w:trPr>
        <w:tc>
          <w:tcPr>
            <w:tcW w:w="4267" w:type="dxa"/>
            <w:gridSpan w:val="3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музыкальные руководители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2</w:t>
            </w:r>
          </w:p>
        </w:tc>
      </w:tr>
      <w:tr w:rsidR="001B29D0" w:rsidRPr="001B29D0" w:rsidTr="001B29D0">
        <w:trPr>
          <w:jc w:val="center"/>
        </w:trPr>
        <w:tc>
          <w:tcPr>
            <w:tcW w:w="4267" w:type="dxa"/>
            <w:gridSpan w:val="3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инструктор по физической культуре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</w:t>
            </w:r>
          </w:p>
        </w:tc>
      </w:tr>
      <w:tr w:rsidR="001B29D0" w:rsidRPr="001B29D0" w:rsidTr="001B29D0">
        <w:trPr>
          <w:jc w:val="center"/>
        </w:trPr>
        <w:tc>
          <w:tcPr>
            <w:tcW w:w="4267" w:type="dxa"/>
            <w:gridSpan w:val="3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</w:t>
            </w:r>
          </w:p>
        </w:tc>
      </w:tr>
      <w:tr w:rsidR="001B29D0" w:rsidRPr="001B29D0" w:rsidTr="001B29D0">
        <w:trPr>
          <w:trHeight w:val="367"/>
          <w:jc w:val="center"/>
        </w:trPr>
        <w:tc>
          <w:tcPr>
            <w:tcW w:w="4267" w:type="dxa"/>
            <w:gridSpan w:val="3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учитель-дефектолог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</w:t>
            </w:r>
          </w:p>
        </w:tc>
      </w:tr>
      <w:tr w:rsidR="001B29D0" w:rsidRPr="001B29D0" w:rsidTr="001B29D0">
        <w:trPr>
          <w:trHeight w:val="367"/>
          <w:jc w:val="center"/>
        </w:trPr>
        <w:tc>
          <w:tcPr>
            <w:tcW w:w="4267" w:type="dxa"/>
            <w:gridSpan w:val="3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 xml:space="preserve">воспитатель по </w:t>
            </w:r>
            <w:proofErr w:type="gramStart"/>
            <w:r w:rsidRPr="001B29D0">
              <w:rPr>
                <w:sz w:val="22"/>
                <w:szCs w:val="22"/>
              </w:rPr>
              <w:t>изо</w:t>
            </w:r>
            <w:proofErr w:type="gramEnd"/>
            <w:r w:rsidRPr="001B29D0">
              <w:rPr>
                <w:sz w:val="22"/>
                <w:szCs w:val="22"/>
              </w:rPr>
              <w:t xml:space="preserve"> деятельности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</w:t>
            </w:r>
          </w:p>
        </w:tc>
      </w:tr>
      <w:tr w:rsidR="001B29D0" w:rsidRPr="001B29D0" w:rsidTr="001B29D0">
        <w:trPr>
          <w:trHeight w:val="367"/>
          <w:jc w:val="center"/>
        </w:trPr>
        <w:tc>
          <w:tcPr>
            <w:tcW w:w="4267" w:type="dxa"/>
            <w:gridSpan w:val="3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Воспитатель-эколог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</w:t>
            </w:r>
          </w:p>
        </w:tc>
      </w:tr>
      <w:tr w:rsidR="001B29D0" w:rsidRPr="001B29D0" w:rsidTr="001B29D0">
        <w:trPr>
          <w:trHeight w:val="367"/>
          <w:jc w:val="center"/>
        </w:trPr>
        <w:tc>
          <w:tcPr>
            <w:tcW w:w="4267" w:type="dxa"/>
            <w:gridSpan w:val="3"/>
            <w:vMerge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</w:t>
            </w:r>
          </w:p>
        </w:tc>
      </w:tr>
      <w:tr w:rsidR="001B29D0" w:rsidRPr="001B29D0" w:rsidTr="001B29D0">
        <w:trPr>
          <w:trHeight w:val="367"/>
          <w:jc w:val="center"/>
        </w:trPr>
        <w:tc>
          <w:tcPr>
            <w:tcW w:w="4267" w:type="dxa"/>
            <w:gridSpan w:val="3"/>
          </w:tcPr>
          <w:p w:rsidR="001B29D0" w:rsidRPr="001B29D0" w:rsidRDefault="001B29D0" w:rsidP="001B29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Научный руководитель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2</w:t>
            </w:r>
          </w:p>
        </w:tc>
      </w:tr>
      <w:tr w:rsidR="001B29D0" w:rsidRPr="001B29D0" w:rsidTr="001B29D0">
        <w:trPr>
          <w:trHeight w:val="367"/>
          <w:jc w:val="center"/>
        </w:trPr>
        <w:tc>
          <w:tcPr>
            <w:tcW w:w="4267" w:type="dxa"/>
            <w:gridSpan w:val="3"/>
          </w:tcPr>
          <w:p w:rsidR="001B29D0" w:rsidRPr="001B29D0" w:rsidRDefault="001B29D0" w:rsidP="001B29D0">
            <w:pPr>
              <w:jc w:val="center"/>
              <w:rPr>
                <w:rFonts w:ascii="Times New Roman" w:hAnsi="Times New Roman" w:cs="Times New Roman"/>
              </w:rPr>
            </w:pPr>
            <w:r w:rsidRPr="001B29D0">
              <w:rPr>
                <w:rFonts w:ascii="Times New Roman" w:hAnsi="Times New Roman" w:cs="Times New Roman"/>
              </w:rPr>
              <w:t>Учебно-вспомогательный  персонал</w:t>
            </w:r>
          </w:p>
        </w:tc>
        <w:tc>
          <w:tcPr>
            <w:tcW w:w="3643" w:type="dxa"/>
            <w:gridSpan w:val="4"/>
          </w:tcPr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медицинские работники:</w:t>
            </w:r>
          </w:p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медсестра</w:t>
            </w:r>
          </w:p>
          <w:p w:rsidR="001B29D0" w:rsidRPr="001B29D0" w:rsidRDefault="001B29D0" w:rsidP="001B29D0">
            <w:pPr>
              <w:pStyle w:val="ad"/>
              <w:spacing w:before="0" w:after="0"/>
              <w:jc w:val="both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Врач (внешний совместитель)</w:t>
            </w:r>
          </w:p>
        </w:tc>
        <w:tc>
          <w:tcPr>
            <w:tcW w:w="2388" w:type="dxa"/>
            <w:gridSpan w:val="3"/>
          </w:tcPr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</w:p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2</w:t>
            </w:r>
          </w:p>
          <w:p w:rsidR="001B29D0" w:rsidRPr="001B29D0" w:rsidRDefault="001B29D0" w:rsidP="001B29D0">
            <w:pPr>
              <w:pStyle w:val="ad"/>
              <w:spacing w:before="0" w:after="0"/>
              <w:jc w:val="center"/>
              <w:rPr>
                <w:sz w:val="22"/>
                <w:szCs w:val="22"/>
              </w:rPr>
            </w:pPr>
            <w:r w:rsidRPr="001B29D0">
              <w:rPr>
                <w:sz w:val="22"/>
                <w:szCs w:val="22"/>
              </w:rPr>
              <w:t>1</w:t>
            </w:r>
          </w:p>
        </w:tc>
      </w:tr>
    </w:tbl>
    <w:p w:rsidR="001B29D0" w:rsidRPr="001B29D0" w:rsidRDefault="001B29D0" w:rsidP="001B29D0">
      <w:pPr>
        <w:tabs>
          <w:tab w:val="num" w:pos="-14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01EE8" w:rsidRDefault="001B29D0" w:rsidP="00001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D0">
        <w:rPr>
          <w:rFonts w:ascii="Times New Roman" w:hAnsi="Times New Roman" w:cs="Times New Roman"/>
          <w:i/>
          <w:sz w:val="24"/>
          <w:szCs w:val="24"/>
        </w:rPr>
        <w:t>Вывод:</w:t>
      </w:r>
      <w:r w:rsidRPr="001B29D0">
        <w:rPr>
          <w:rFonts w:ascii="Times New Roman" w:hAnsi="Times New Roman" w:cs="Times New Roman"/>
          <w:sz w:val="24"/>
          <w:szCs w:val="24"/>
        </w:rPr>
        <w:t xml:space="preserve"> МДОУ полностью укомплектовано квалифицированными кадрами. </w:t>
      </w:r>
    </w:p>
    <w:p w:rsidR="00114D88" w:rsidRDefault="00001EE8" w:rsidP="00001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Педагоги 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ДОУ</w:t>
      </w: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постоянно повышают свой профессиональный уровень, посещают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городские </w:t>
      </w: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методические объединения, </w:t>
      </w:r>
      <w:r w:rsidR="00114D8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семинары-практикумы, мастер-классы, форумы; изучают, 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обобщают, распространяют педагогический опыт работы</w:t>
      </w:r>
      <w:r w:rsidR="00114D88">
        <w:rPr>
          <w:rFonts w:ascii="Times New Roman" w:hAnsi="Times New Roman"/>
          <w:sz w:val="24"/>
          <w:szCs w:val="24"/>
          <w:bdr w:val="none" w:sz="0" w:space="0" w:color="auto" w:frame="1"/>
        </w:rPr>
        <w:t>; участвуют в конкурсах разного уровня;</w:t>
      </w: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приобретают и изучают новинки периодической и методической литературы. </w:t>
      </w:r>
    </w:p>
    <w:p w:rsidR="00114D88" w:rsidRDefault="00001EE8" w:rsidP="00001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Все это в комплексе дает хороший результат в организации педагогической деятельности и улучшении качества образования и воспитания дошкольников. </w:t>
      </w:r>
    </w:p>
    <w:p w:rsidR="00001EE8" w:rsidRDefault="00001EE8" w:rsidP="00001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За профессиональные достижения многие педагоги </w:t>
      </w:r>
      <w:r w:rsidR="00114D88">
        <w:rPr>
          <w:rFonts w:ascii="Times New Roman" w:hAnsi="Times New Roman"/>
          <w:sz w:val="24"/>
          <w:szCs w:val="24"/>
          <w:bdr w:val="none" w:sz="0" w:space="0" w:color="auto" w:frame="1"/>
        </w:rPr>
        <w:t>МДОУ</w:t>
      </w:r>
      <w:r w:rsidRPr="00E95728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имеют различные награды.</w:t>
      </w:r>
    </w:p>
    <w:p w:rsidR="00114D88" w:rsidRDefault="00114D88" w:rsidP="00001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14D88" w:rsidRDefault="00114D88" w:rsidP="00001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114D88" w:rsidRPr="000A0C10" w:rsidRDefault="00114D88" w:rsidP="00001EE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A0C10">
        <w:rPr>
          <w:rFonts w:ascii="Times New Roman" w:hAnsi="Times New Roman"/>
          <w:b/>
          <w:sz w:val="24"/>
          <w:szCs w:val="24"/>
        </w:rPr>
        <w:t xml:space="preserve">1.6. </w:t>
      </w:r>
      <w:proofErr w:type="gramStart"/>
      <w:r w:rsidRPr="000A0C10">
        <w:rPr>
          <w:rFonts w:ascii="Times New Roman" w:hAnsi="Times New Roman"/>
          <w:b/>
          <w:sz w:val="24"/>
          <w:szCs w:val="24"/>
        </w:rPr>
        <w:t>Учебно-методическая</w:t>
      </w:r>
      <w:proofErr w:type="gramEnd"/>
      <w:r w:rsidRPr="000A0C10">
        <w:rPr>
          <w:rFonts w:ascii="Times New Roman" w:hAnsi="Times New Roman"/>
          <w:b/>
          <w:sz w:val="24"/>
          <w:szCs w:val="24"/>
        </w:rPr>
        <w:t>, библиотечно-информационное обеспечение</w:t>
      </w:r>
    </w:p>
    <w:p w:rsidR="004F54C5" w:rsidRPr="000A0C10" w:rsidRDefault="004F54C5" w:rsidP="000A0C10">
      <w:pPr>
        <w:pStyle w:val="HTM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C10">
        <w:rPr>
          <w:rFonts w:ascii="Times New Roman" w:hAnsi="Times New Roman" w:cs="Times New Roman"/>
          <w:sz w:val="24"/>
          <w:szCs w:val="24"/>
        </w:rPr>
        <w:t>В ДОУ разработано положение о перечне используемых учебных изданий для реализации образовательных программ ДОУ (в соответствии с  Федеральным законом «Об образовании в Российской Федерации» от 29.12.2012 № 273-ФЗ (пункты 4-8 статьи 18); составлен перечень учебных изданий, который состоит из разделов:</w:t>
      </w:r>
      <w:proofErr w:type="gramEnd"/>
      <w:r w:rsidRPr="000A0C10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развитие», «Познавательное развитие», «Речевое развитие», «Художественно-эстетическое развитие», «Физическое развитие», «Инклюзивная педагогика» с учетом целей, задач, структуры содержания соответствующей ООП </w:t>
      </w:r>
      <w:proofErr w:type="gramStart"/>
      <w:r w:rsidRPr="000A0C1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A0C10">
        <w:rPr>
          <w:rFonts w:ascii="Times New Roman" w:hAnsi="Times New Roman" w:cs="Times New Roman"/>
          <w:sz w:val="24"/>
          <w:szCs w:val="24"/>
        </w:rPr>
        <w:t>.</w:t>
      </w:r>
    </w:p>
    <w:p w:rsidR="004F54C5" w:rsidRPr="000A0C10" w:rsidRDefault="004F54C5" w:rsidP="000A0C10">
      <w:pPr>
        <w:spacing w:after="0" w:line="240" w:lineRule="auto"/>
        <w:ind w:left="34" w:firstLine="567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0A0C10">
        <w:rPr>
          <w:rFonts w:ascii="Times New Roman" w:hAnsi="Times New Roman" w:cs="Times New Roman"/>
          <w:sz w:val="24"/>
          <w:szCs w:val="24"/>
        </w:rPr>
        <w:t>Разделы перечней структурированы учебными книжными изданиями и пособиями по данным направлениям.</w:t>
      </w:r>
      <w:r w:rsidRPr="000A0C10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</w:p>
    <w:p w:rsidR="004F54C5" w:rsidRPr="000A0C10" w:rsidRDefault="004F54C5" w:rsidP="000A0C10">
      <w:pPr>
        <w:spacing w:after="0" w:line="240" w:lineRule="auto"/>
        <w:ind w:left="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C10">
        <w:rPr>
          <w:rStyle w:val="c2"/>
          <w:rFonts w:ascii="Times New Roman" w:hAnsi="Times New Roman" w:cs="Times New Roman"/>
          <w:sz w:val="24"/>
          <w:szCs w:val="24"/>
        </w:rPr>
        <w:t xml:space="preserve">Учебно-методическими пособиями детский сад укомплектован на 80%, но методическая литература </w:t>
      </w:r>
      <w:r w:rsidRPr="000A0C10">
        <w:rPr>
          <w:rFonts w:ascii="Times New Roman" w:hAnsi="Times New Roman" w:cs="Times New Roman"/>
          <w:sz w:val="24"/>
          <w:szCs w:val="24"/>
        </w:rPr>
        <w:t>не соответствует требованиям ФГОС, особенно раздел «Познавательное развитие».</w:t>
      </w:r>
    </w:p>
    <w:p w:rsidR="004F54C5" w:rsidRPr="000A0C10" w:rsidRDefault="004F54C5" w:rsidP="004F54C5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114D88" w:rsidRPr="000A0C10" w:rsidRDefault="00114D88" w:rsidP="00114D88">
      <w:pPr>
        <w:pStyle w:val="c16"/>
        <w:shd w:val="clear" w:color="auto" w:fill="FFFFFF"/>
        <w:spacing w:before="0" w:beforeAutospacing="0" w:after="0" w:afterAutospacing="0"/>
        <w:jc w:val="both"/>
      </w:pPr>
      <w:r w:rsidRPr="000A0C10">
        <w:rPr>
          <w:rStyle w:val="c2"/>
        </w:rPr>
        <w:t>     Информационное обеспечение образовательного процесса ДОУ включает:</w:t>
      </w:r>
    </w:p>
    <w:p w:rsidR="00114D88" w:rsidRPr="000A0C10" w:rsidRDefault="00114D88" w:rsidP="004F54C5">
      <w:pPr>
        <w:pStyle w:val="c12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0A0C10">
        <w:rPr>
          <w:rStyle w:val="c2"/>
        </w:rPr>
        <w:t>Программное обеспечение имеющихся компьютеров позволяет работать с текстовыми редакторами, с Интернет ресурсами,  фото, видео материалами и пр.,</w:t>
      </w:r>
    </w:p>
    <w:p w:rsidR="00114D88" w:rsidRPr="000A0C10" w:rsidRDefault="00114D88" w:rsidP="004F54C5">
      <w:pPr>
        <w:pStyle w:val="c12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0A0C10">
        <w:rPr>
          <w:rStyle w:val="c2"/>
        </w:rPr>
        <w:t>С целью взаимодействия  между участниками образовательного процесса,  создан сайт ДОУ, на котором размещена информация, определённая законодательством.</w:t>
      </w:r>
    </w:p>
    <w:p w:rsidR="00114D88" w:rsidRPr="000A0C10" w:rsidRDefault="00114D88" w:rsidP="004F54C5">
      <w:pPr>
        <w:pStyle w:val="c12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0A0C10">
        <w:rPr>
          <w:rStyle w:val="c2"/>
        </w:rPr>
        <w:t>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  электронная почта, сайт.</w:t>
      </w:r>
    </w:p>
    <w:p w:rsidR="00114D88" w:rsidRPr="000A0C10" w:rsidRDefault="00114D88" w:rsidP="000A0C10">
      <w:pPr>
        <w:pStyle w:val="c12"/>
        <w:shd w:val="clear" w:color="auto" w:fill="FFFFFF"/>
        <w:spacing w:before="0" w:beforeAutospacing="0" w:after="0" w:afterAutospacing="0"/>
        <w:ind w:firstLine="567"/>
        <w:jc w:val="both"/>
      </w:pPr>
      <w:r w:rsidRPr="000A0C10">
        <w:rPr>
          <w:rStyle w:val="c2"/>
        </w:rPr>
        <w:t>Информационное обеспечение существенно облегчает процесс документооборота,  делает образовательный процесс  более содержательным, интересным, позволяет использовать современные формы организации взаимодействия педагогов с детьми, родителями (законными представителями).</w:t>
      </w:r>
    </w:p>
    <w:p w:rsidR="00114D88" w:rsidRPr="000A0C10" w:rsidRDefault="00114D88" w:rsidP="000A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1B29D0" w:rsidRDefault="00114D88" w:rsidP="000A0C10">
      <w:pPr>
        <w:tabs>
          <w:tab w:val="num" w:pos="-142"/>
        </w:tabs>
        <w:spacing w:after="0" w:line="240" w:lineRule="auto"/>
        <w:ind w:firstLine="567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0A0C10">
        <w:rPr>
          <w:rStyle w:val="c8"/>
          <w:rFonts w:ascii="Times New Roman" w:hAnsi="Times New Roman" w:cs="Times New Roman"/>
          <w:bCs/>
          <w:i/>
          <w:sz w:val="24"/>
          <w:szCs w:val="24"/>
        </w:rPr>
        <w:t>Вывод:</w:t>
      </w:r>
      <w:r w:rsidRPr="000A0C10">
        <w:rPr>
          <w:rStyle w:val="c2"/>
          <w:rFonts w:ascii="Times New Roman" w:hAnsi="Times New Roman" w:cs="Times New Roman"/>
          <w:sz w:val="24"/>
          <w:szCs w:val="24"/>
        </w:rPr>
        <w:t> В ДОУ имеется учебно-методическое и информационное обеспечение  для эффективной организации образовательной деятельности.</w:t>
      </w:r>
      <w:r w:rsidR="000A0C10">
        <w:rPr>
          <w:rStyle w:val="c2"/>
          <w:rFonts w:ascii="Times New Roman" w:hAnsi="Times New Roman" w:cs="Times New Roman"/>
          <w:sz w:val="24"/>
          <w:szCs w:val="24"/>
        </w:rPr>
        <w:t xml:space="preserve"> Но на перспективу развития образовательного процесса в ДОУ</w:t>
      </w:r>
      <w:r w:rsidR="00197476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0A0C10">
        <w:rPr>
          <w:rStyle w:val="c2"/>
          <w:rFonts w:ascii="Times New Roman" w:hAnsi="Times New Roman" w:cs="Times New Roman"/>
          <w:sz w:val="24"/>
          <w:szCs w:val="24"/>
        </w:rPr>
        <w:t xml:space="preserve">необходимо приобретать учебно-методическую литературу в соответствии с ФГОС </w:t>
      </w:r>
      <w:proofErr w:type="gramStart"/>
      <w:r w:rsidR="000A0C10">
        <w:rPr>
          <w:rStyle w:val="c2"/>
          <w:rFonts w:ascii="Times New Roman" w:hAnsi="Times New Roman" w:cs="Times New Roman"/>
          <w:sz w:val="24"/>
          <w:szCs w:val="24"/>
        </w:rPr>
        <w:t>ДО</w:t>
      </w:r>
      <w:proofErr w:type="gramEnd"/>
      <w:r w:rsidR="000A0C10"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714699" w:rsidRPr="00714699" w:rsidRDefault="00714699" w:rsidP="00714699">
      <w:pPr>
        <w:pStyle w:val="HTM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1C7F40" w:rsidRDefault="001C7F40" w:rsidP="008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C7F40" w:rsidRDefault="001C7F40" w:rsidP="008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29D0" w:rsidRDefault="000A0C10" w:rsidP="008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0C10">
        <w:rPr>
          <w:rFonts w:ascii="Times New Roman" w:hAnsi="Times New Roman"/>
          <w:b/>
          <w:sz w:val="24"/>
          <w:szCs w:val="24"/>
        </w:rPr>
        <w:lastRenderedPageBreak/>
        <w:t>1.7. Материально техническое обеспечение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реализации основной общеобразовательной программы дошкольного образования, обеспечения воспитания, обучения и развития,  ухода и оздоровления детей в возрасте от 1,5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в ДОУ создана материально-техническая база. Материально-техническое обеспечение ДОУ позволяет решать образовательные задачи ДОУ.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предметно-развивающей среды, наряду с групповыми комнатами включает специализированные помещения, что позволяет осуществлять всестороннее развитие личности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0C10" w:rsidRPr="00181C3C" w:rsidRDefault="000A0C10" w:rsidP="000A0C10">
      <w:pPr>
        <w:spacing w:after="0" w:line="240" w:lineRule="auto"/>
        <w:jc w:val="both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181C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Здание ДОУ</w:t>
      </w:r>
    </w:p>
    <w:tbl>
      <w:tblPr>
        <w:tblStyle w:val="aa"/>
        <w:tblW w:w="5000" w:type="pct"/>
        <w:tblLook w:val="04A0"/>
      </w:tblPr>
      <w:tblGrid>
        <w:gridCol w:w="5076"/>
        <w:gridCol w:w="5606"/>
      </w:tblGrid>
      <w:tr w:rsidR="000A0C10" w:rsidRPr="008811C7" w:rsidTr="002B1F92">
        <w:tc>
          <w:tcPr>
            <w:tcW w:w="8776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bCs/>
                <w:lang w:eastAsia="ru-RU"/>
              </w:rPr>
              <w:t>Год постройки</w:t>
            </w:r>
          </w:p>
        </w:tc>
        <w:tc>
          <w:tcPr>
            <w:tcW w:w="8776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1983</w:t>
            </w:r>
          </w:p>
        </w:tc>
      </w:tr>
      <w:tr w:rsidR="000A0C10" w:rsidRPr="008811C7" w:rsidTr="002B1F92"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bCs/>
                <w:lang w:eastAsia="ru-RU"/>
              </w:rPr>
              <w:t>Тип строения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Типовое</w:t>
            </w:r>
          </w:p>
        </w:tc>
      </w:tr>
      <w:tr w:rsidR="000A0C10" w:rsidRPr="008811C7" w:rsidTr="002B1F92"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bCs/>
                <w:lang w:eastAsia="ru-RU"/>
              </w:rPr>
              <w:t>Соответствие строения санитарно-техническим нормам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соответствует</w:t>
            </w:r>
          </w:p>
        </w:tc>
      </w:tr>
      <w:tr w:rsidR="000A0C10" w:rsidRPr="008811C7" w:rsidTr="002B1F92"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bCs/>
                <w:lang w:eastAsia="ru-RU"/>
              </w:rPr>
              <w:t>Этажность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2 этажа</w:t>
            </w:r>
          </w:p>
        </w:tc>
      </w:tr>
      <w:tr w:rsidR="000A0C10" w:rsidRPr="008811C7" w:rsidTr="002B1F92"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bCs/>
                <w:lang w:eastAsia="ru-RU"/>
              </w:rPr>
              <w:t>Общая площадь (кв.м.)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2356,2 кв.м.</w:t>
            </w:r>
          </w:p>
        </w:tc>
      </w:tr>
      <w:tr w:rsidR="000A0C10" w:rsidRPr="008811C7" w:rsidTr="002B1F92"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централизованное водоснабжение, отопление, канализация</w:t>
            </w:r>
          </w:p>
        </w:tc>
      </w:tr>
    </w:tbl>
    <w:p w:rsidR="000A0C10" w:rsidRPr="00181C3C" w:rsidRDefault="000A0C10" w:rsidP="000A0C10">
      <w:pPr>
        <w:spacing w:after="0" w:line="240" w:lineRule="auto"/>
        <w:jc w:val="both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181C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Материально-техническое обеспечение ДОУ включает:</w:t>
      </w:r>
    </w:p>
    <w:tbl>
      <w:tblPr>
        <w:tblStyle w:val="aa"/>
        <w:tblW w:w="5000" w:type="pct"/>
        <w:tblLook w:val="04A0"/>
      </w:tblPr>
      <w:tblGrid>
        <w:gridCol w:w="436"/>
        <w:gridCol w:w="2740"/>
        <w:gridCol w:w="7506"/>
      </w:tblGrid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№​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1534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Оснащение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461" w:type="dxa"/>
            <w:hideMark/>
          </w:tcPr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Групповые помещения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со спальнями (13 групп)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Групповые помещения почти в полном объеме оснащены новейшей, современной  мебелью отвечающей гигиеническим и возрастным особенностям воспитанников.</w:t>
            </w:r>
          </w:p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В группах имеются бактерицидные облучатели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461" w:type="dxa"/>
            <w:hideMark/>
          </w:tcPr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Коридор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детского сада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Информационные стенды: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«Растём здоровыми»;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«Методический вестник»;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«Наши успехи»;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«Россия наша Родина»;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«Информационный стенд о ДОУ» (информация для родителей);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«Информация по ГОЧС»;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«Добрая Дорога Детства» (по профилактике ПДД);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«Не играй с огнём»;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«Галерея юных художников»;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«Информация. Наша жизнь»;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«Подружись с природой»;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«Музыкальный городок»;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«Мы вместе» (социально-психологическая служба);</w:t>
            </w:r>
          </w:p>
          <w:p w:rsidR="000A0C10" w:rsidRPr="008811C7" w:rsidRDefault="000A0C10" w:rsidP="000A0C10">
            <w:pPr>
              <w:numPr>
                <w:ilvl w:val="0"/>
                <w:numId w:val="12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«Административный уголок»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Прачечная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Стиральная машина (2), ванна, электроутюги, шкаф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Помещение кастелянши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proofErr w:type="gram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Стеллажи для хранения: постельного белья, полотенец, салфеток, скатертей; шкаф для чистой одежды (фартуки, халаты для персонала); шкаф для костюмов; стол, стул, швейная машина (2)</w:t>
            </w:r>
            <w:proofErr w:type="gramEnd"/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Пищеблок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proofErr w:type="gram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Электроплита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четырехкомфорочная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 (3), электрическая мясорубка, картофелечистка, электрокипятильник,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протирочно-резательная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 машина для овощей, холодильники (4), морозильная камера (1), стеллажи, столы производственные, шкафы кухонные, водонагреватель</w:t>
            </w:r>
            <w:proofErr w:type="gramEnd"/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461" w:type="dxa"/>
            <w:hideMark/>
          </w:tcPr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Музыкальный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зал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proofErr w:type="gram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Музыкальный центр, фортепьяно, магнитофон, подборка аудиокассет,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СД-диски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, музыкальные инструменты для детей, музыкальные дидактические игры, подшивка журналов, методическая литература, детские стульчики, стулья для взрослых, стол письменный (2), стенка, телевизор, ноутбук, экран,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мультимедийная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установка</w:t>
            </w:r>
            <w:proofErr w:type="gramEnd"/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Физкультурный зал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Спортивный комплекс;   шведская стенка;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фортепиано, магнитофон;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гимнастические скамейки;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гантели, гимнастические палки;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оздоровительно – профилактический пуфик;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мячи большие;  мячи малые;  мячи прыгуны;  мячи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массажёры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«Бревно»,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стойки для прыжков; стойки для метания;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погремушки, ленточки, скакалки,  флажки;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кегли, кирпичики,  кубы, бруски;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дуги для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подлезания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, канаты, штанги;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ребристые доски, наклонные доски;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маты, индивидуальные коврики и др.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Атрибуты для подвижных и спортивных игр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маски;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лыжи, клюшки, шайбы;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волейбольная сетка, баскетбольная корзина;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теннисные ракетки и мячи;</w:t>
            </w:r>
          </w:p>
          <w:p w:rsidR="000A0C10" w:rsidRPr="008811C7" w:rsidRDefault="000A0C10" w:rsidP="000A0C10">
            <w:pPr>
              <w:numPr>
                <w:ilvl w:val="0"/>
                <w:numId w:val="13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велосипед (1);</w:t>
            </w:r>
          </w:p>
          <w:p w:rsidR="000A0C10" w:rsidRPr="008811C7" w:rsidRDefault="000A0C10" w:rsidP="000A0C10">
            <w:pPr>
              <w:numPr>
                <w:ilvl w:val="0"/>
                <w:numId w:val="13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Самокат (3);</w:t>
            </w:r>
          </w:p>
          <w:p w:rsidR="000A0C10" w:rsidRPr="008811C7" w:rsidRDefault="000A0C10" w:rsidP="000A0C10">
            <w:pPr>
              <w:numPr>
                <w:ilvl w:val="0"/>
                <w:numId w:val="13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Лыжи (10) и др.</w:t>
            </w:r>
          </w:p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Нестандартное оборудование</w:t>
            </w:r>
          </w:p>
          <w:p w:rsidR="000A0C10" w:rsidRPr="008811C7" w:rsidRDefault="000A0C10" w:rsidP="000A0C10">
            <w:pPr>
              <w:numPr>
                <w:ilvl w:val="0"/>
                <w:numId w:val="14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«Скамейка - степ»,  «Тоннель»;</w:t>
            </w:r>
          </w:p>
          <w:p w:rsidR="000A0C10" w:rsidRPr="008811C7" w:rsidRDefault="000A0C10" w:rsidP="000A0C10">
            <w:pPr>
              <w:numPr>
                <w:ilvl w:val="0"/>
                <w:numId w:val="14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« Кубы», «Плоские круги из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ленолиума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</w:p>
          <w:p w:rsidR="000A0C10" w:rsidRPr="008811C7" w:rsidRDefault="000A0C10" w:rsidP="000A0C10">
            <w:pPr>
              <w:numPr>
                <w:ilvl w:val="0"/>
                <w:numId w:val="14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«Дорожка мячей»,  «Цветной шнур»;</w:t>
            </w:r>
          </w:p>
          <w:p w:rsidR="000A0C10" w:rsidRPr="008811C7" w:rsidRDefault="000A0C10" w:rsidP="000A0C10">
            <w:pPr>
              <w:numPr>
                <w:ilvl w:val="0"/>
                <w:numId w:val="14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«Канат из пробок и дорожка»;</w:t>
            </w:r>
          </w:p>
          <w:p w:rsidR="000A0C10" w:rsidRPr="008811C7" w:rsidRDefault="000A0C10" w:rsidP="000A0C10">
            <w:pPr>
              <w:numPr>
                <w:ilvl w:val="0"/>
                <w:numId w:val="14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 Мягкие палочки», «Волшебные колпачки»;</w:t>
            </w:r>
          </w:p>
          <w:p w:rsidR="000A0C10" w:rsidRPr="008811C7" w:rsidRDefault="000A0C10" w:rsidP="000A0C10">
            <w:pPr>
              <w:numPr>
                <w:ilvl w:val="0"/>
                <w:numId w:val="14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«Змейка», « Бусы», «Пампушки»;</w:t>
            </w:r>
          </w:p>
          <w:p w:rsidR="000A0C10" w:rsidRPr="008811C7" w:rsidRDefault="000A0C10" w:rsidP="000A0C10">
            <w:pPr>
              <w:numPr>
                <w:ilvl w:val="0"/>
                <w:numId w:val="14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 «Ходунки», «конусы»;</w:t>
            </w:r>
          </w:p>
          <w:p w:rsidR="000A0C10" w:rsidRPr="008811C7" w:rsidRDefault="000A0C10" w:rsidP="000A0C10">
            <w:pPr>
              <w:numPr>
                <w:ilvl w:val="0"/>
                <w:numId w:val="14"/>
              </w:num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Мягкие мишени» и др.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5461" w:type="dxa"/>
            <w:hideMark/>
          </w:tcPr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Тренажерный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зал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«Сухой бассейн»;</w:t>
            </w:r>
          </w:p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 xml:space="preserve"> тренажеры: </w:t>
            </w:r>
            <w:proofErr w:type="gramStart"/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«Беговая дорожка», «Колибри», «Роллер», «Мяч над головой», «Велотренажёр», диск «Здоровье»; «Мини-твист», «</w:t>
            </w:r>
            <w:proofErr w:type="spellStart"/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Мини-степпер</w:t>
            </w:r>
            <w:proofErr w:type="spellEnd"/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», «Батут», «Эспандер», «Гребля», «Наездник», «Бегущий по волнам»;</w:t>
            </w:r>
            <w:proofErr w:type="gramEnd"/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461" w:type="dxa"/>
            <w:hideMark/>
          </w:tcPr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Кабинет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учителя логопеда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Большое зеркало, стол и стулья для занятий, стол письменный, зонды для массажа, дидактические игры и пособия, методическая литература, наборы картинок и картин, иллюстративный материал, панно звуков и букв, наборы букв, пеналы, схемы на каждого ребенка, доска с магнитами, логопедический альбом, наборное полотно и т.д.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61" w:type="dxa"/>
            <w:hideMark/>
          </w:tcPr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Кабинет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учителя дефектолога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Большое зеркало, стол и стулья для занятий, стол письменный, дидактические игры и пособия, методическая литература, наборы картинок и картин, иллюстративный материал, панно звуков и букв, наборы букв, пеналы, схемы на каждого ребенка, доска с магнитами, наборное полотно и </w:t>
            </w:r>
            <w:proofErr w:type="spellStart"/>
            <w:proofErr w:type="gram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др</w:t>
            </w:r>
            <w:proofErr w:type="spellEnd"/>
            <w:proofErr w:type="gramEnd"/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Медицинский кабинет, процедурный кабинет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proofErr w:type="gram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Картотека, медицинская документация, весы с ростомером, холодильник, стерилизатор, столик процедурный (2), шкаф медицинский (1), стол письменный (1), кушетка, светильник, стулья для взрослых (2)</w:t>
            </w:r>
            <w:proofErr w:type="gramEnd"/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Кабинет заведующего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Архив нормативно-правовой базы, стол письменный, шкафы для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документов</w:t>
            </w:r>
            <w:proofErr w:type="gram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,ш</w:t>
            </w:r>
            <w:proofErr w:type="gram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каф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 для одежды, стулья (3)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Кабинет бухгалтерии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Столы (2), стулья (2), шкафы для документов, шкаф для одежды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61" w:type="dxa"/>
            <w:hideMark/>
          </w:tcPr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Кабинет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старшего воспитателя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proofErr w:type="gram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Библиотека методической и детской литературы, видеотека, подшивка, подборка обучающих презентаций для педагогов и детей, дидактические пособия для занятий, архив документации, принтер, компьютер, монитор, ноутбук, </w:t>
            </w:r>
            <w:proofErr w:type="spell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мультимедийная</w:t>
            </w:r>
            <w:proofErr w:type="spellEnd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установка, брошюровочная машина, переносной экран, камера, стол письменный (2), стул офисный (5), шкафы для книг (2), шкаф для одежды</w:t>
            </w:r>
            <w:proofErr w:type="gramEnd"/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461" w:type="dxa"/>
            <w:hideMark/>
          </w:tcPr>
          <w:p w:rsidR="002B1F92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Кабинет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педагога-психолога и социального</w:t>
            </w: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811C7">
              <w:rPr>
                <w:rFonts w:ascii="Times New Roman" w:eastAsia="Times New Roman" w:hAnsi="Times New Roman" w:cs="Times New Roman"/>
                <w:lang w:eastAsia="ru-RU"/>
              </w:rPr>
              <w:t>педагога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proofErr w:type="gramStart"/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Столы и стулья детские, стенд, магнитная настенная доска, дидактические игры, стол с песком с цветной подсветкой, интерактивный стол, «разноцветный дождь» (для релаксации детей), магнитофон, стол письменный, шкафа (2), шкаф для одежды, стеллажи (3) и др.</w:t>
            </w:r>
            <w:proofErr w:type="gramEnd"/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«Зеленая зона» - территория ДОУ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Участки для прогулок, веранды, спортивный участок, спортивная беговая дорожка, ограждение</w:t>
            </w:r>
          </w:p>
        </w:tc>
      </w:tr>
      <w:tr w:rsidR="000A0C10" w:rsidRPr="008811C7" w:rsidTr="002B1F92">
        <w:tc>
          <w:tcPr>
            <w:tcW w:w="408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5461" w:type="dxa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Кабинет заведующего по АХР, секретаря, кладовщика</w:t>
            </w:r>
          </w:p>
        </w:tc>
        <w:tc>
          <w:tcPr>
            <w:tcW w:w="0" w:type="auto"/>
            <w:hideMark/>
          </w:tcPr>
          <w:p w:rsidR="000A0C10" w:rsidRPr="008811C7" w:rsidRDefault="000A0C10" w:rsidP="002B1F92">
            <w:pPr>
              <w:jc w:val="both"/>
              <w:rPr>
                <w:rFonts w:ascii="Segoe UI" w:eastAsia="Times New Roman" w:hAnsi="Segoe UI" w:cs="Segoe UI"/>
                <w:lang w:eastAsia="ru-RU"/>
              </w:rPr>
            </w:pPr>
            <w:r w:rsidRPr="004B74A8">
              <w:rPr>
                <w:rFonts w:ascii="Times New Roman" w:eastAsia="Times New Roman" w:hAnsi="Times New Roman" w:cs="Times New Roman"/>
                <w:lang w:eastAsia="ru-RU"/>
              </w:rPr>
              <w:t>Шкаф для одежды (2), стол письменный (3), стул офисный (3), компьютер, принтер, сканер</w:t>
            </w:r>
          </w:p>
        </w:tc>
      </w:tr>
    </w:tbl>
    <w:p w:rsidR="000A0C10" w:rsidRPr="00181C3C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181C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Характеристика предметно-пространственной среды ДОУ</w:t>
      </w:r>
    </w:p>
    <w:p w:rsidR="000A0C10" w:rsidRDefault="000A0C10" w:rsidP="000A0C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групповых комнатах оформлены различные центры и уголки: игровые, двигательной активности, познавательные, уголки природы, уголки творчества и другие, оснащённые разнообразными материалами в соответствии с возрастом детей. 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Приемные имеют информационные стенды для родителей, постоянно действующие выставки детского творчества, шкафы по количеству детей, шкаф для педагогов группы, скамьи для одевания (детские).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Многофункционально используется </w:t>
      </w:r>
      <w:proofErr w:type="gramStart"/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</w:t>
      </w:r>
      <w:proofErr w:type="gramEnd"/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музыкальный залы: музыкальные, физкультурные занятия, утренняя гимнастики, спортивные мероприятия, семинары-практикумы с педагогами, театрализованные представления, праздничные утренники, общие родительские собрания и др.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предметная среда ДОУ включает в себя необходимые условия для всестороннего развития каждого ребенка.</w:t>
      </w:r>
    </w:p>
    <w:p w:rsidR="000A0C10" w:rsidRPr="00181C3C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181C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Характеристика учебного и игрового оборудования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учебный и игровой материал подобран с учетом возрастных возможностей детей, ориентирован на всестороннее развитие, на зону ближайшего развития каждого ребенка. В групповых комнатах постепенно, по мере взросления детей, меняется оснащение предметно развивающей среды, добавляется оборудование, игры, пособия. 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образовательном процессе широко используются учебные и игровые зоны. В каждой группе есть необходимый методический, дидактический материал, методическая литература для организации работы с воспитанниками.</w:t>
      </w:r>
    </w:p>
    <w:p w:rsidR="000A0C10" w:rsidRPr="00181C3C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181C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Характеристика информационно-методического обеспечения ДОУ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обеспечено необходимым программно-методическим и учебно-дидактическим материалом для организации образовательного процесса с воспитанниками.</w:t>
      </w:r>
    </w:p>
    <w:p w:rsidR="000A0C10" w:rsidRPr="00181C3C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181C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Информационные ресурсы детского сада:</w:t>
      </w:r>
    </w:p>
    <w:p w:rsidR="000A0C10" w:rsidRPr="008811C7" w:rsidRDefault="000A0C10" w:rsidP="00181C3C">
      <w:pPr>
        <w:numPr>
          <w:ilvl w:val="0"/>
          <w:numId w:val="20"/>
        </w:num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Компьютером оснащены кабинеты специалистов;</w:t>
      </w:r>
    </w:p>
    <w:p w:rsidR="000A0C10" w:rsidRPr="008811C7" w:rsidRDefault="000A0C10" w:rsidP="00181C3C">
      <w:pPr>
        <w:numPr>
          <w:ilvl w:val="0"/>
          <w:numId w:val="20"/>
        </w:num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Принтером черно-белым – кабинет секретаря; принтером цветным – кабинет старшего воспитателя;</w:t>
      </w:r>
    </w:p>
    <w:p w:rsidR="000A0C10" w:rsidRPr="008811C7" w:rsidRDefault="000A0C10" w:rsidP="00181C3C">
      <w:pPr>
        <w:numPr>
          <w:ilvl w:val="0"/>
          <w:numId w:val="20"/>
        </w:num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Музыкальный зал оснащен: музыкальным центром, фортепьяно, </w:t>
      </w:r>
      <w:proofErr w:type="spellStart"/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мультимедийной</w:t>
      </w:r>
      <w:proofErr w:type="spellEnd"/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установкой, ноутбуком;</w:t>
      </w:r>
    </w:p>
    <w:p w:rsidR="000A0C10" w:rsidRPr="008811C7" w:rsidRDefault="000A0C10" w:rsidP="00181C3C">
      <w:pPr>
        <w:numPr>
          <w:ilvl w:val="0"/>
          <w:numId w:val="20"/>
        </w:num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группах имеются магнитофоны;</w:t>
      </w:r>
    </w:p>
    <w:p w:rsidR="000A0C10" w:rsidRPr="008811C7" w:rsidRDefault="000A0C10" w:rsidP="00181C3C">
      <w:pPr>
        <w:numPr>
          <w:ilvl w:val="0"/>
          <w:numId w:val="20"/>
        </w:num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Книжный фонд и дидактический материал по всем возрастным группам достаточен и постоянно обновляется;</w:t>
      </w:r>
    </w:p>
    <w:p w:rsidR="000A0C10" w:rsidRPr="008811C7" w:rsidRDefault="000A0C10" w:rsidP="00181C3C">
      <w:pPr>
        <w:numPr>
          <w:ilvl w:val="0"/>
          <w:numId w:val="20"/>
        </w:num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имеет свой сайт, интернет.</w:t>
      </w:r>
    </w:p>
    <w:p w:rsidR="000A0C10" w:rsidRPr="00181C3C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181C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Медицинское обслуживание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и процедурный кабинеты функционируют для медицинского сопровождения детей, в которых достаточно оборудования для проведения профилактических прививок и оказания медицинской помощи.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Поддержанию и укреплению здоровья субъектов образовательного процесса способствует и соблюдение требований </w:t>
      </w:r>
      <w:proofErr w:type="spellStart"/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организации образовательного процесса в ДОУ, при пополнении предметно-развивающей среды и укреплении материально-технической базы учреждения, при организации лечебно-профилактической и физкультурно-оздоровительной работы в ДОУ, организации питания, соблюдению санитарно-гигиенических условий (профилактические, санитарно-гигиенические и противоэпидемические мероприятия).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снижения заболеваемости также проводятся оздоро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вительные мероприятия по профилактике ОРЗ: щадящее закаливание, точечный массаж, дыхатель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гимнастика и другие мероприятия  в соответствии с планом лечебно – профилактических мероприятий ДОУ на каждый учебный год. Обращается внимание на диспансе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ризацию здоровых детей в возрасте 5—7 лет с осмотром их врача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ми-специалистами.</w:t>
      </w:r>
    </w:p>
    <w:p w:rsidR="000A0C10" w:rsidRPr="00181C3C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i/>
          <w:sz w:val="24"/>
          <w:szCs w:val="24"/>
          <w:lang w:eastAsia="ru-RU"/>
        </w:rPr>
      </w:pPr>
      <w:r w:rsidRPr="00181C3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Организация питания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выполняются принципы ор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ганизации рационального здорового питания: полноценность, регулярность, разнообразие, гигиена, индивидуальный подход во время приема пищи. Питание воспитанников осуществляется четыре раза в день непосредственно в помещениях групп, в специально отведенном месте. Каждая группа оснащена необходимым кухонным инвентарем (посуда, ведра, кастрюли, ложки, вилки, половники и т.д.), а также столами и стульями для детей. Раздача готовых блюд осуществляется с пищеблока.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еже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дневном меню широко используются продукты, содержащие микроэлементы,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фитонциды, проводится витаминизация третьего блюда. Ре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гулярно утром (второй завтрак) детям предлагается витаминный стол, который включает соки, фрукты.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лучшего функционирования процессов пищеварения и стимулирования аппетита у детей в питание включаются овощные салаты, содержащие рас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тительную клетчатку.</w:t>
      </w:r>
    </w:p>
    <w:p w:rsidR="000A0C10" w:rsidRPr="008811C7" w:rsidRDefault="000A0C10" w:rsidP="000A0C10">
      <w:pPr>
        <w:spacing w:after="0" w:line="240" w:lineRule="auto"/>
        <w:ind w:firstLine="567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Системный подход в организации питания позволяет до</w:t>
      </w:r>
      <w:r w:rsidRPr="004B74A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биваться прибавки в весе ослабленных детей, укрепления иммунной системы, улучшения физического развития воспитанников.</w:t>
      </w:r>
    </w:p>
    <w:p w:rsidR="000A0C10" w:rsidRDefault="000A0C10" w:rsidP="000A0C10">
      <w:pPr>
        <w:tabs>
          <w:tab w:val="num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A0C10" w:rsidRPr="000A0C10" w:rsidRDefault="000A0C10" w:rsidP="000A0C10">
      <w:pPr>
        <w:tabs>
          <w:tab w:val="num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C10">
        <w:rPr>
          <w:rFonts w:ascii="Times New Roman" w:hAnsi="Times New Roman" w:cs="Times New Roman"/>
          <w:i/>
          <w:sz w:val="24"/>
          <w:szCs w:val="24"/>
        </w:rPr>
        <w:t xml:space="preserve">Вывод: </w:t>
      </w:r>
      <w:r w:rsidRPr="000A0C10">
        <w:rPr>
          <w:rFonts w:ascii="Times New Roman" w:hAnsi="Times New Roman" w:cs="Times New Roman"/>
          <w:sz w:val="24"/>
          <w:szCs w:val="24"/>
        </w:rPr>
        <w:t>В дошкольном учреждении создана материально-техническая база для жизнеобеспечения и развития детей, ведется систематическ</w:t>
      </w:r>
      <w:r>
        <w:rPr>
          <w:rFonts w:ascii="Times New Roman" w:hAnsi="Times New Roman" w:cs="Times New Roman"/>
          <w:sz w:val="24"/>
          <w:szCs w:val="24"/>
        </w:rPr>
        <w:t>и работа по созданию предметно-</w:t>
      </w:r>
      <w:r w:rsidRPr="000A0C10">
        <w:rPr>
          <w:rFonts w:ascii="Times New Roman" w:hAnsi="Times New Roman" w:cs="Times New Roman"/>
          <w:sz w:val="24"/>
          <w:szCs w:val="24"/>
        </w:rPr>
        <w:t>развивающей среды.</w:t>
      </w:r>
      <w:r w:rsidRPr="000A0C1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A0C10" w:rsidRPr="000A0C10" w:rsidRDefault="000A0C10" w:rsidP="000A0C10">
      <w:pPr>
        <w:tabs>
          <w:tab w:val="num" w:pos="-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0C10">
        <w:rPr>
          <w:rFonts w:ascii="Times New Roman" w:hAnsi="Times New Roman" w:cs="Times New Roman"/>
          <w:sz w:val="24"/>
          <w:szCs w:val="24"/>
        </w:rPr>
        <w:t>Организованная в ДОУ предметно-развивающая среда инициирует физическую, познавательную, творческую активность детей,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0A0C10" w:rsidRDefault="000A0C10" w:rsidP="008F3C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0231" w:rsidRDefault="00BF0231" w:rsidP="008F3C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F0231">
        <w:rPr>
          <w:rFonts w:ascii="Times New Roman" w:hAnsi="Times New Roman"/>
          <w:b/>
          <w:sz w:val="24"/>
          <w:szCs w:val="24"/>
        </w:rPr>
        <w:t>1.8. Система внутренней оценки качества образования</w:t>
      </w:r>
    </w:p>
    <w:p w:rsidR="00BF0231" w:rsidRPr="00BF0231" w:rsidRDefault="00BF0231" w:rsidP="002B1F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В ДОУ разработано положение «О мониторинге качества образования».</w:t>
      </w:r>
    </w:p>
    <w:p w:rsidR="00BF0231" w:rsidRPr="00BF0231" w:rsidRDefault="00BF0231" w:rsidP="002B1F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Целью мониторинга является сбор, обобщение анализ информации о состоянии системы образования и основных показателей ее функционирования для определения тенденций развития ДОУ, принятия обоснованных управленческих решений по достижению качества образования.</w:t>
      </w:r>
    </w:p>
    <w:p w:rsidR="00BF0231" w:rsidRPr="00BF0231" w:rsidRDefault="00BF0231" w:rsidP="002B1F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Для достижения поставленной цели реализуем  следующие задачи:</w:t>
      </w:r>
    </w:p>
    <w:p w:rsidR="00BF0231" w:rsidRPr="00BF0231" w:rsidRDefault="00BF0231" w:rsidP="00BF023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формирование механизма единой системы сбора, обработки и хранения информации о состоянии системы образования;</w:t>
      </w:r>
    </w:p>
    <w:p w:rsidR="00BF0231" w:rsidRPr="00BF0231" w:rsidRDefault="00BF0231" w:rsidP="00BF023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координация деятельности всех участников мониторинга;</w:t>
      </w:r>
    </w:p>
    <w:p w:rsidR="00BF0231" w:rsidRPr="00BF0231" w:rsidRDefault="00BF0231" w:rsidP="00BF0231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своевременное выявление динамики и основных тенденций в развитии системы образования ОУ;</w:t>
      </w:r>
    </w:p>
    <w:p w:rsidR="00BF0231" w:rsidRPr="00BF0231" w:rsidRDefault="00BF0231" w:rsidP="00BF0231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BF0231" w:rsidRPr="00BF0231" w:rsidRDefault="00BF0231" w:rsidP="002B1F9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Результаты мониторинга использоваться для решения образовательных задач.</w:t>
      </w:r>
    </w:p>
    <w:p w:rsidR="00BF0231" w:rsidRPr="00BF0231" w:rsidRDefault="00BF0231" w:rsidP="002B1F9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В мониторинге принимают участие все участники образ</w:t>
      </w:r>
      <w:r>
        <w:rPr>
          <w:rFonts w:ascii="Times New Roman" w:hAnsi="Times New Roman"/>
          <w:sz w:val="24"/>
          <w:szCs w:val="24"/>
        </w:rPr>
        <w:t>овательного процесса:</w:t>
      </w:r>
    </w:p>
    <w:p w:rsidR="00BF0231" w:rsidRPr="00BF0231" w:rsidRDefault="00BF0231" w:rsidP="00BF0231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Мониторинг педагогов</w:t>
      </w:r>
      <w:r w:rsidRPr="00BF0231">
        <w:rPr>
          <w:rFonts w:ascii="Times New Roman" w:hAnsi="Times New Roman"/>
          <w:b/>
          <w:sz w:val="24"/>
          <w:szCs w:val="24"/>
        </w:rPr>
        <w:t xml:space="preserve"> </w:t>
      </w:r>
      <w:r w:rsidRPr="00BF0231">
        <w:rPr>
          <w:rFonts w:ascii="Times New Roman" w:hAnsi="Times New Roman"/>
          <w:sz w:val="24"/>
          <w:szCs w:val="24"/>
        </w:rPr>
        <w:t xml:space="preserve"> (Анализ педагогической деятельности);</w:t>
      </w:r>
    </w:p>
    <w:p w:rsidR="00BF0231" w:rsidRPr="00BF0231" w:rsidRDefault="00BF0231" w:rsidP="00BF0231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Мониторинг с детьми (Мониторинг результатов образовательной деятельности);</w:t>
      </w:r>
    </w:p>
    <w:p w:rsidR="00BF0231" w:rsidRPr="00BF0231" w:rsidRDefault="00BF0231" w:rsidP="00BF0231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Мониторинг с родителями (Проводится с целью выявления удовлетворенности качеством образовательных услуг).</w:t>
      </w:r>
    </w:p>
    <w:p w:rsidR="00BF0231" w:rsidRPr="00BF0231" w:rsidRDefault="00BF0231" w:rsidP="002B1F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Цель контроля: оптимизация и координация работы всех структурных подразделений ДОУ для обеспечения качества образовательного процесса.  В ДОУ используются эффективные формы контроля: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0231">
        <w:rPr>
          <w:rFonts w:ascii="Times New Roman" w:hAnsi="Times New Roman"/>
          <w:sz w:val="24"/>
          <w:szCs w:val="24"/>
        </w:rPr>
        <w:t>различные виды мониторинга: управленческий, медицинский, педагогический, скрининг-контроль состояния здоровья детей,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0231">
        <w:rPr>
          <w:rFonts w:ascii="Times New Roman" w:hAnsi="Times New Roman"/>
          <w:sz w:val="24"/>
          <w:szCs w:val="24"/>
        </w:rPr>
        <w:t>социологические исследования семей.</w:t>
      </w:r>
    </w:p>
    <w:p w:rsidR="00BF0231" w:rsidRPr="00BF0231" w:rsidRDefault="00BF0231" w:rsidP="002B1F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Контроль в ДОУ направлен на следующие объекты:</w:t>
      </w:r>
    </w:p>
    <w:p w:rsidR="00BF0231" w:rsidRPr="00BF0231" w:rsidRDefault="00BF0231" w:rsidP="00BF023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охрана  и укрепление здоровья воспитанников,</w:t>
      </w:r>
    </w:p>
    <w:p w:rsidR="00BF0231" w:rsidRPr="00BF0231" w:rsidRDefault="00BF0231" w:rsidP="00BF023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образовательный процесс,</w:t>
      </w:r>
    </w:p>
    <w:p w:rsidR="00BF0231" w:rsidRPr="00BF0231" w:rsidRDefault="00BF0231" w:rsidP="00BF023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кадры,  аттестация педагогов, повышение квалификации,</w:t>
      </w:r>
    </w:p>
    <w:p w:rsidR="00BF0231" w:rsidRPr="00BF0231" w:rsidRDefault="00BF0231" w:rsidP="00BF023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взаимодействие с социумом, работа консультативного пункта,</w:t>
      </w:r>
    </w:p>
    <w:p w:rsidR="00BF0231" w:rsidRPr="00BF0231" w:rsidRDefault="00BF0231" w:rsidP="00BF023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административно-хозяйственная и финансовая деятельность,</w:t>
      </w:r>
    </w:p>
    <w:p w:rsidR="00BF0231" w:rsidRPr="00BF0231" w:rsidRDefault="00BF0231" w:rsidP="00BF023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питание детей,</w:t>
      </w:r>
    </w:p>
    <w:p w:rsidR="00BF0231" w:rsidRPr="00BF0231" w:rsidRDefault="00BF0231" w:rsidP="00BF0231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техника безопасности и охрана труда работников  и жизни воспитанников.</w:t>
      </w:r>
    </w:p>
    <w:p w:rsidR="00BF0231" w:rsidRPr="00BF0231" w:rsidRDefault="00BF0231" w:rsidP="002B1F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Вопросы контроля рассматриваются на общих собраниях трудового коллектива,  педагогических советах.</w:t>
      </w:r>
    </w:p>
    <w:p w:rsidR="00BF0231" w:rsidRPr="00BF0231" w:rsidRDefault="00BF0231" w:rsidP="002B1F9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F0231">
        <w:rPr>
          <w:rFonts w:ascii="Times New Roman" w:hAnsi="Times New Roman"/>
          <w:sz w:val="24"/>
          <w:szCs w:val="24"/>
        </w:rPr>
        <w:t>Эффективность управления в ДОУ обеспечивает оптимальное сочетание традиционных технологий  и современных тенденций (программирование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деятельности).</w:t>
      </w:r>
    </w:p>
    <w:p w:rsidR="00BF0231" w:rsidRDefault="00BF0231" w:rsidP="008F3C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E08" w:rsidRPr="00482909" w:rsidRDefault="00482909" w:rsidP="004829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-57150</wp:posOffset>
            </wp:positionV>
            <wp:extent cx="7244715" cy="9906000"/>
            <wp:effectExtent l="19050" t="0" r="0" b="0"/>
            <wp:wrapThrough wrapText="bothSides">
              <wp:wrapPolygon edited="0">
                <wp:start x="-57" y="0"/>
                <wp:lineTo x="-57" y="21558"/>
                <wp:lineTo x="21583" y="21558"/>
                <wp:lineTo x="21583" y="0"/>
                <wp:lineTo x="-5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549" t="22009" r="35093" b="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71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F92">
        <w:rPr>
          <w:rFonts w:ascii="Times New Roman" w:hAnsi="Times New Roman" w:cs="Times New Roman"/>
          <w:i/>
          <w:sz w:val="24"/>
          <w:szCs w:val="24"/>
        </w:rPr>
        <w:t xml:space="preserve">Вывод: </w:t>
      </w:r>
      <w:proofErr w:type="gramStart"/>
      <w:r w:rsidR="002B1F92">
        <w:rPr>
          <w:rFonts w:ascii="Times New Roman" w:hAnsi="Times New Roman"/>
          <w:sz w:val="24"/>
          <w:szCs w:val="24"/>
        </w:rPr>
        <w:t>Формирование единой с</w:t>
      </w:r>
      <w:r w:rsidR="002B1F92" w:rsidRPr="002B1F92">
        <w:rPr>
          <w:rFonts w:ascii="Times New Roman" w:hAnsi="Times New Roman"/>
          <w:sz w:val="24"/>
          <w:szCs w:val="24"/>
        </w:rPr>
        <w:t>истем</w:t>
      </w:r>
      <w:r w:rsidR="002B1F92">
        <w:rPr>
          <w:rFonts w:ascii="Times New Roman" w:hAnsi="Times New Roman"/>
          <w:sz w:val="24"/>
          <w:szCs w:val="24"/>
        </w:rPr>
        <w:t>ы</w:t>
      </w:r>
      <w:r w:rsidR="002B1F92" w:rsidRPr="002B1F92">
        <w:rPr>
          <w:rFonts w:ascii="Times New Roman" w:hAnsi="Times New Roman"/>
          <w:sz w:val="24"/>
          <w:szCs w:val="24"/>
        </w:rPr>
        <w:t xml:space="preserve"> </w:t>
      </w:r>
      <w:r w:rsidR="002B1F92">
        <w:rPr>
          <w:rFonts w:ascii="Times New Roman" w:hAnsi="Times New Roman"/>
          <w:sz w:val="24"/>
          <w:szCs w:val="24"/>
        </w:rPr>
        <w:t xml:space="preserve">мониторинга и контроля обеспечивает определенные </w:t>
      </w:r>
      <w:proofErr w:type="gramEnd"/>
    </w:p>
    <w:p w:rsidR="002B1F92" w:rsidRPr="002B1F92" w:rsidRDefault="002B1F92" w:rsidP="002B1F9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F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РЕЗУЛЬТАТЫ АНАЛИЗА ПОКАЗАТЕЛЕЙ ДЕЯТЕЛЬНОСТИ </w:t>
      </w:r>
    </w:p>
    <w:p w:rsidR="002B1F92" w:rsidRDefault="002B1F92" w:rsidP="002B1F9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F92">
        <w:rPr>
          <w:rFonts w:ascii="Times New Roman" w:hAnsi="Times New Roman" w:cs="Times New Roman"/>
          <w:b/>
          <w:sz w:val="24"/>
          <w:szCs w:val="24"/>
        </w:rPr>
        <w:t xml:space="preserve">МДОУ детский сад №117 «Электроник» комбинированного вида, </w:t>
      </w:r>
    </w:p>
    <w:p w:rsidR="002B1F92" w:rsidRDefault="002B1F92" w:rsidP="002B1F9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F92">
        <w:rPr>
          <w:rFonts w:ascii="Times New Roman" w:hAnsi="Times New Roman" w:cs="Times New Roman"/>
          <w:b/>
          <w:sz w:val="24"/>
          <w:szCs w:val="24"/>
        </w:rPr>
        <w:t>ПОДЛЕЖАЩЕЙ САМООБСЛЕДОВАНИЮ</w:t>
      </w:r>
    </w:p>
    <w:p w:rsidR="00482909" w:rsidRDefault="00482909" w:rsidP="002B1F9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7344"/>
        <w:gridCol w:w="1842"/>
      </w:tblGrid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Par43"/>
            <w:bookmarkEnd w:id="0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286 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 100/%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/ 0%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0человек</w:t>
            </w:r>
          </w:p>
          <w:p w:rsidR="00482909" w:rsidRPr="00232517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2517">
              <w:rPr>
                <w:rFonts w:ascii="Times New Roman" w:hAnsi="Times New Roman" w:cs="Times New Roman"/>
              </w:rPr>
              <w:t>0/%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 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100/%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100/%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ED0F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0F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0/%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/ 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 человека</w:t>
            </w:r>
          </w:p>
          <w:p w:rsidR="00482909" w:rsidRPr="00E95728" w:rsidRDefault="00482909" w:rsidP="00ED0F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0F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ED0F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человек / </w:t>
            </w:r>
            <w:proofErr w:type="spellStart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челов</w:t>
            </w:r>
            <w:proofErr w:type="spellEnd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F25">
              <w:rPr>
                <w:rFonts w:ascii="Times New Roman" w:hAnsi="Times New Roman" w:cs="Times New Roman"/>
                <w:sz w:val="24"/>
                <w:szCs w:val="24"/>
              </w:rPr>
              <w:t>30/286</w:t>
            </w: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D0F25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F25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D0F25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F25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D0F25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F25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482909" w:rsidRPr="00E95728" w:rsidTr="00482909">
        <w:trPr>
          <w:trHeight w:val="228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D0F25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D0F25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163"/>
            <w:bookmarkEnd w:id="1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ED0F25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706D2A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8,21</w:t>
            </w:r>
            <w:r w:rsidR="00482909"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706D2A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209,5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706D2A" w:rsidRDefault="00482909" w:rsidP="0048290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Совмещен</w:t>
            </w:r>
            <w:proofErr w:type="gramEnd"/>
            <w:r w:rsidRPr="00E95728">
              <w:rPr>
                <w:rFonts w:ascii="Times New Roman" w:hAnsi="Times New Roman" w:cs="Times New Roman"/>
                <w:sz w:val="24"/>
                <w:szCs w:val="24"/>
              </w:rPr>
              <w:t xml:space="preserve"> с музыкальным</w:t>
            </w:r>
            <w:r w:rsidR="0070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6D2A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706D2A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D2A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482909" w:rsidRPr="00E95728" w:rsidTr="00482909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E95728" w:rsidRDefault="00482909" w:rsidP="0048290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5728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09" w:rsidRPr="00706D2A" w:rsidRDefault="00482909" w:rsidP="0048290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D2A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</w:tbl>
    <w:p w:rsidR="002B1F92" w:rsidRPr="002B1F92" w:rsidRDefault="002B1F92" w:rsidP="002B1F9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B1F92" w:rsidRPr="002B1F92" w:rsidSect="009755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4178F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">
    <w:nsid w:val="002A7C6C"/>
    <w:multiLevelType w:val="hybridMultilevel"/>
    <w:tmpl w:val="384C0D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FA298F"/>
    <w:multiLevelType w:val="multilevel"/>
    <w:tmpl w:val="24EAA1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3464D7"/>
    <w:multiLevelType w:val="hybridMultilevel"/>
    <w:tmpl w:val="A4BC6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91225"/>
    <w:multiLevelType w:val="hybridMultilevel"/>
    <w:tmpl w:val="8004B7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EA3E2D"/>
    <w:multiLevelType w:val="hybridMultilevel"/>
    <w:tmpl w:val="1AC8DB6E"/>
    <w:lvl w:ilvl="0" w:tplc="041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>
    <w:nsid w:val="1081459E"/>
    <w:multiLevelType w:val="multilevel"/>
    <w:tmpl w:val="0602F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955B2B"/>
    <w:multiLevelType w:val="multilevel"/>
    <w:tmpl w:val="94B4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C610CE"/>
    <w:multiLevelType w:val="hybridMultilevel"/>
    <w:tmpl w:val="A85C4E8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C12447"/>
    <w:multiLevelType w:val="hybridMultilevel"/>
    <w:tmpl w:val="FB884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D14B7"/>
    <w:multiLevelType w:val="hybridMultilevel"/>
    <w:tmpl w:val="DCC03D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B61E1"/>
    <w:multiLevelType w:val="multilevel"/>
    <w:tmpl w:val="87A8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A952EC"/>
    <w:multiLevelType w:val="hybridMultilevel"/>
    <w:tmpl w:val="D2F0D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BD43C8"/>
    <w:multiLevelType w:val="hybridMultilevel"/>
    <w:tmpl w:val="29EED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17DBC"/>
    <w:multiLevelType w:val="hybridMultilevel"/>
    <w:tmpl w:val="CCE882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D42D32"/>
    <w:multiLevelType w:val="hybridMultilevel"/>
    <w:tmpl w:val="0E86B1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F426C1E"/>
    <w:multiLevelType w:val="multilevel"/>
    <w:tmpl w:val="24EAA1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2E0999"/>
    <w:multiLevelType w:val="multilevel"/>
    <w:tmpl w:val="136C6E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9822724"/>
    <w:multiLevelType w:val="hybridMultilevel"/>
    <w:tmpl w:val="A5BC927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F353835"/>
    <w:multiLevelType w:val="hybridMultilevel"/>
    <w:tmpl w:val="F9C47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F3095B"/>
    <w:multiLevelType w:val="hybridMultilevel"/>
    <w:tmpl w:val="24264D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70980"/>
    <w:multiLevelType w:val="hybridMultilevel"/>
    <w:tmpl w:val="AC8282C2"/>
    <w:lvl w:ilvl="0" w:tplc="CF988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575C04"/>
    <w:multiLevelType w:val="hybridMultilevel"/>
    <w:tmpl w:val="A29602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473B19"/>
    <w:multiLevelType w:val="multilevel"/>
    <w:tmpl w:val="EC28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17"/>
  </w:num>
  <w:num w:numId="4">
    <w:abstractNumId w:val="21"/>
  </w:num>
  <w:num w:numId="5">
    <w:abstractNumId w:val="19"/>
  </w:num>
  <w:num w:numId="6">
    <w:abstractNumId w:val="9"/>
  </w:num>
  <w:num w:numId="7">
    <w:abstractNumId w:val="0"/>
  </w:num>
  <w:num w:numId="8">
    <w:abstractNumId w:val="5"/>
  </w:num>
  <w:num w:numId="9">
    <w:abstractNumId w:val="8"/>
  </w:num>
  <w:num w:numId="10">
    <w:abstractNumId w:val="22"/>
  </w:num>
  <w:num w:numId="11">
    <w:abstractNumId w:val="20"/>
  </w:num>
  <w:num w:numId="12">
    <w:abstractNumId w:val="23"/>
  </w:num>
  <w:num w:numId="13">
    <w:abstractNumId w:val="6"/>
  </w:num>
  <w:num w:numId="14">
    <w:abstractNumId w:val="7"/>
  </w:num>
  <w:num w:numId="15">
    <w:abstractNumId w:val="11"/>
  </w:num>
  <w:num w:numId="16">
    <w:abstractNumId w:val="14"/>
  </w:num>
  <w:num w:numId="17">
    <w:abstractNumId w:val="13"/>
  </w:num>
  <w:num w:numId="18">
    <w:abstractNumId w:val="12"/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6"/>
  </w:num>
  <w:num w:numId="22">
    <w:abstractNumId w:val="15"/>
  </w:num>
  <w:num w:numId="23">
    <w:abstractNumId w:val="18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55EE"/>
    <w:rsid w:val="00001EE8"/>
    <w:rsid w:val="000A0C10"/>
    <w:rsid w:val="000E42DC"/>
    <w:rsid w:val="00114D88"/>
    <w:rsid w:val="00147D9F"/>
    <w:rsid w:val="00181C3C"/>
    <w:rsid w:val="00187F1A"/>
    <w:rsid w:val="00197476"/>
    <w:rsid w:val="001B29D0"/>
    <w:rsid w:val="001C7F40"/>
    <w:rsid w:val="00221792"/>
    <w:rsid w:val="002307B8"/>
    <w:rsid w:val="002B1F92"/>
    <w:rsid w:val="00384796"/>
    <w:rsid w:val="0045392C"/>
    <w:rsid w:val="00477BB0"/>
    <w:rsid w:val="00482909"/>
    <w:rsid w:val="004F54C5"/>
    <w:rsid w:val="005705DC"/>
    <w:rsid w:val="00694E08"/>
    <w:rsid w:val="00706D2A"/>
    <w:rsid w:val="00714699"/>
    <w:rsid w:val="00823504"/>
    <w:rsid w:val="00862B05"/>
    <w:rsid w:val="00876D67"/>
    <w:rsid w:val="008F3C6F"/>
    <w:rsid w:val="009755EE"/>
    <w:rsid w:val="00AB4E6B"/>
    <w:rsid w:val="00BF0231"/>
    <w:rsid w:val="00C17770"/>
    <w:rsid w:val="00C523F7"/>
    <w:rsid w:val="00C65592"/>
    <w:rsid w:val="00E454BF"/>
    <w:rsid w:val="00ED0F25"/>
    <w:rsid w:val="00F01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5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55E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9755EE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384796"/>
    <w:pPr>
      <w:ind w:left="720"/>
      <w:contextualSpacing/>
    </w:pPr>
  </w:style>
  <w:style w:type="paragraph" w:styleId="a8">
    <w:name w:val="No Spacing"/>
    <w:link w:val="a9"/>
    <w:uiPriority w:val="1"/>
    <w:qFormat/>
    <w:rsid w:val="00876D67"/>
    <w:pPr>
      <w:spacing w:after="0" w:line="240" w:lineRule="auto"/>
      <w:ind w:right="11" w:firstLine="32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Без интервала Знак"/>
    <w:link w:val="a8"/>
    <w:uiPriority w:val="1"/>
    <w:locked/>
    <w:rsid w:val="00876D67"/>
    <w:rPr>
      <w:rFonts w:ascii="Times New Roman" w:eastAsia="Calibri" w:hAnsi="Times New Roman" w:cs="Times New Roman"/>
      <w:sz w:val="28"/>
    </w:rPr>
  </w:style>
  <w:style w:type="paragraph" w:customStyle="1" w:styleId="msonormalbullet2gif">
    <w:name w:val="msonormalbullet2.gif"/>
    <w:basedOn w:val="a"/>
    <w:rsid w:val="00876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1">
    <w:name w:val="ft11"/>
    <w:basedOn w:val="a0"/>
    <w:rsid w:val="00876D67"/>
  </w:style>
  <w:style w:type="table" w:customStyle="1" w:styleId="1-11">
    <w:name w:val="Средняя заливка 1 - Акцент 11"/>
    <w:basedOn w:val="a1"/>
    <w:uiPriority w:val="63"/>
    <w:rsid w:val="00876D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a">
    <w:name w:val="Table Grid"/>
    <w:basedOn w:val="a1"/>
    <w:uiPriority w:val="59"/>
    <w:rsid w:val="00876D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rsid w:val="00477BB0"/>
    <w:pPr>
      <w:suppressAutoHyphens/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c">
    <w:name w:val="Основной текст с отступом Знак"/>
    <w:basedOn w:val="a0"/>
    <w:link w:val="ab"/>
    <w:uiPriority w:val="99"/>
    <w:rsid w:val="00477BB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d">
    <w:name w:val="Normal (Web)"/>
    <w:basedOn w:val="a"/>
    <w:uiPriority w:val="99"/>
    <w:rsid w:val="00477BB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-11">
    <w:name w:val="Светлая заливка - Акцент 11"/>
    <w:basedOn w:val="a1"/>
    <w:uiPriority w:val="60"/>
    <w:rsid w:val="00477BB0"/>
    <w:pPr>
      <w:spacing w:after="0" w:line="240" w:lineRule="auto"/>
    </w:pPr>
    <w:rPr>
      <w:rFonts w:ascii="Times New Roman" w:eastAsia="Times New Roman" w:hAnsi="Times New Roman" w:cs="Times New Roman"/>
      <w:color w:val="365F91" w:themeColor="accen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pple-converted-space">
    <w:name w:val="apple-converted-space"/>
    <w:basedOn w:val="a0"/>
    <w:rsid w:val="000E42DC"/>
  </w:style>
  <w:style w:type="character" w:styleId="ae">
    <w:name w:val="Strong"/>
    <w:qFormat/>
    <w:rsid w:val="001B29D0"/>
    <w:rPr>
      <w:b/>
      <w:bCs/>
    </w:rPr>
  </w:style>
  <w:style w:type="table" w:customStyle="1" w:styleId="-110">
    <w:name w:val="Светлый список - Акцент 11"/>
    <w:basedOn w:val="a1"/>
    <w:uiPriority w:val="61"/>
    <w:rsid w:val="001B2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">
    <w:name w:val="Hyperlink"/>
    <w:basedOn w:val="a0"/>
    <w:uiPriority w:val="99"/>
    <w:unhideWhenUsed/>
    <w:rsid w:val="00C523F7"/>
    <w:rPr>
      <w:color w:val="0000FF" w:themeColor="hyperlink"/>
      <w:u w:val="single"/>
    </w:rPr>
  </w:style>
  <w:style w:type="paragraph" w:customStyle="1" w:styleId="c16">
    <w:name w:val="c16"/>
    <w:basedOn w:val="a"/>
    <w:rsid w:val="00114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4D88"/>
  </w:style>
  <w:style w:type="paragraph" w:customStyle="1" w:styleId="c12">
    <w:name w:val="c12"/>
    <w:basedOn w:val="a"/>
    <w:rsid w:val="00114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14D88"/>
  </w:style>
  <w:style w:type="paragraph" w:styleId="HTML">
    <w:name w:val="HTML Preformatted"/>
    <w:basedOn w:val="a"/>
    <w:link w:val="HTML0"/>
    <w:rsid w:val="007146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1469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4829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hart" Target="charts/chart5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hyperlink" Target="mailto:o.elektronik117@yandex.ru" TargetMode="External"/><Relationship Id="rId11" Type="http://schemas.openxmlformats.org/officeDocument/2006/relationships/chart" Target="charts/chart4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351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0.42000000000000032</c:v>
                </c:pt>
                <c:pt idx="1">
                  <c:v>0.11000000000000007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838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0.58000000000000052</c:v>
                </c:pt>
                <c:pt idx="1">
                  <c:v>0.78</c:v>
                </c:pt>
              </c:numCache>
            </c:numRef>
          </c:val>
        </c:ser>
        <c:shape val="cylinder"/>
        <c:axId val="134525696"/>
        <c:axId val="134527232"/>
        <c:axId val="0"/>
      </c:bar3DChart>
      <c:catAx>
        <c:axId val="134525696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27232"/>
        <c:crosses val="autoZero"/>
        <c:auto val="1"/>
        <c:lblAlgn val="ctr"/>
        <c:lblOffset val="100"/>
      </c:catAx>
      <c:valAx>
        <c:axId val="13452723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25696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7372807964556507"/>
          <c:y val="0.45452276759694915"/>
          <c:w val="0.25958029000096872"/>
          <c:h val="0.53708190137175549"/>
        </c:manualLayout>
      </c:layout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391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0.47000000000000008</c:v>
                </c:pt>
                <c:pt idx="1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53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0.53</c:v>
                </c:pt>
                <c:pt idx="1">
                  <c:v>0.81</c:v>
                </c:pt>
              </c:numCache>
            </c:numRef>
          </c:val>
        </c:ser>
        <c:shape val="cylinder"/>
        <c:axId val="157553408"/>
        <c:axId val="157555328"/>
        <c:axId val="0"/>
      </c:bar3DChart>
      <c:catAx>
        <c:axId val="157553408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555328"/>
        <c:crosses val="autoZero"/>
        <c:auto val="1"/>
        <c:lblAlgn val="ctr"/>
        <c:lblOffset val="100"/>
      </c:catAx>
      <c:valAx>
        <c:axId val="15755532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553408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74224837617593775"/>
          <c:y val="0.63775541959456661"/>
          <c:w val="0.2577516238240623"/>
          <c:h val="0.35685299408092552"/>
        </c:manualLayout>
      </c:layout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431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0.15000000000000024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53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0.43000000000000038</c:v>
                </c:pt>
                <c:pt idx="1">
                  <c:v>0.8</c:v>
                </c:pt>
              </c:numCache>
            </c:numRef>
          </c:val>
        </c:ser>
        <c:shape val="cylinder"/>
        <c:axId val="168140160"/>
        <c:axId val="172520576"/>
        <c:axId val="0"/>
      </c:bar3DChart>
      <c:catAx>
        <c:axId val="168140160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2520576"/>
        <c:crosses val="autoZero"/>
        <c:auto val="1"/>
        <c:lblAlgn val="ctr"/>
        <c:lblOffset val="100"/>
      </c:catAx>
      <c:valAx>
        <c:axId val="17252057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40160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7453873645704826"/>
          <c:y val="0.6768604419739036"/>
          <c:w val="0.25461263542951734"/>
          <c:h val="0.32030782445346873"/>
        </c:manualLayout>
      </c:layout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431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0.31000000000000127</c:v>
                </c:pt>
                <c:pt idx="1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53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0.59</c:v>
                </c:pt>
                <c:pt idx="1">
                  <c:v>0.67000000000000326</c:v>
                </c:pt>
              </c:numCache>
            </c:numRef>
          </c:val>
        </c:ser>
        <c:shape val="cylinder"/>
        <c:axId val="173181568"/>
        <c:axId val="175480832"/>
        <c:axId val="0"/>
      </c:bar3DChart>
      <c:catAx>
        <c:axId val="173181568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5480832"/>
        <c:crosses val="autoZero"/>
        <c:auto val="1"/>
        <c:lblAlgn val="ctr"/>
        <c:lblOffset val="100"/>
      </c:catAx>
      <c:valAx>
        <c:axId val="17548083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3181568"/>
        <c:crosses val="autoZero"/>
        <c:crossBetween val="between"/>
      </c:valAx>
      <c:spPr>
        <a:solidFill>
          <a:schemeClr val="bg1"/>
        </a:solidFill>
      </c:spPr>
    </c:plotArea>
    <c:legend>
      <c:legendPos val="r"/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>
        <c:manualLayout>
          <c:layoutTarget val="inner"/>
          <c:xMode val="edge"/>
          <c:yMode val="edge"/>
          <c:x val="8.3249416627235909E-2"/>
          <c:y val="5.6330943706663535E-2"/>
          <c:w val="0.74802534891150962"/>
          <c:h val="0.7298879617659732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8832174162869431E-17"/>
                  <c:y val="-2.9850746268656816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0.44</c:v>
                </c:pt>
                <c:pt idx="1">
                  <c:v>9.0000000000000024E-2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6.1633281972266534E-3"/>
                  <c:y val="-1.492537313432836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0.56000000000000005</c:v>
                </c:pt>
                <c:pt idx="1">
                  <c:v>0.88</c:v>
                </c:pt>
              </c:numCache>
            </c:numRef>
          </c:val>
        </c:ser>
        <c:shape val="cylinder"/>
        <c:axId val="109800448"/>
        <c:axId val="133305088"/>
        <c:axId val="0"/>
      </c:bar3DChart>
      <c:catAx>
        <c:axId val="109800448"/>
        <c:scaling>
          <c:orientation val="minMax"/>
        </c:scaling>
        <c:axPos val="b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305088"/>
        <c:crosses val="autoZero"/>
        <c:auto val="1"/>
        <c:lblAlgn val="ctr"/>
        <c:lblOffset val="100"/>
      </c:catAx>
      <c:valAx>
        <c:axId val="13330508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800448"/>
        <c:crosses val="autoZero"/>
        <c:crossBetween val="between"/>
      </c:valAx>
      <c:spPr>
        <a:solidFill>
          <a:schemeClr val="bg1"/>
        </a:solidFill>
      </c:spPr>
    </c:plotArea>
    <c:legend>
      <c:legendPos val="r"/>
      <c:spPr>
        <a:solidFill>
          <a:schemeClr val="bg1"/>
        </a:solidFill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1"/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0.12511418215580244"/>
          <c:y val="4.9895013123359824E-2"/>
          <c:w val="0.86699180459589287"/>
          <c:h val="0.824276729559748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</c:spPr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3.7037037037037895E-2"/>
                  <c:y val="-1.190476190476232E-2"/>
                </c:manualLayout>
              </c:layout>
              <c:showVal val="1"/>
            </c:dLbl>
            <c:dLbl>
              <c:idx val="1"/>
              <c:layout>
                <c:manualLayout>
                  <c:x val="2.77777777777799E-2"/>
                  <c:y val="-1.9841269841270503E-2"/>
                </c:manualLayout>
              </c:layout>
              <c:showVal val="1"/>
            </c:dLbl>
            <c:dLbl>
              <c:idx val="2"/>
              <c:layout>
                <c:manualLayout>
                  <c:x val="3.0092592592592678E-2"/>
                  <c:y val="-2.3809523809524211E-2"/>
                </c:manualLayout>
              </c:layout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2013-2014г.</c:v>
                </c:pt>
                <c:pt idx="1">
                  <c:v>2014-2015г.</c:v>
                </c:pt>
                <c:pt idx="2">
                  <c:v>2015-2016г.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0.33300000000000457</c:v>
                </c:pt>
                <c:pt idx="1">
                  <c:v>0.41600000000000031</c:v>
                </c:pt>
                <c:pt idx="2" formatCode="0%">
                  <c:v>0.5</c:v>
                </c:pt>
              </c:numCache>
            </c:numRef>
          </c:val>
          <c:shape val="cylinder"/>
        </c:ser>
        <c:shape val="box"/>
        <c:axId val="79402496"/>
        <c:axId val="79404032"/>
        <c:axId val="52479296"/>
      </c:bar3DChart>
      <c:catAx>
        <c:axId val="79402496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404032"/>
        <c:crosses val="autoZero"/>
        <c:auto val="1"/>
        <c:lblAlgn val="ctr"/>
        <c:lblOffset val="100"/>
      </c:catAx>
      <c:valAx>
        <c:axId val="79404032"/>
        <c:scaling>
          <c:orientation val="minMax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402496"/>
        <c:crosses val="autoZero"/>
        <c:crossBetween val="between"/>
      </c:valAx>
      <c:serAx>
        <c:axId val="52479296"/>
        <c:scaling>
          <c:orientation val="minMax"/>
        </c:scaling>
        <c:delete val="1"/>
        <c:axPos val="b"/>
        <c:tickLblPos val="nextTo"/>
        <c:crossAx val="79404032"/>
        <c:crosses val="autoZero"/>
      </c:serAx>
      <c:spPr>
        <a:ln>
          <a:noFill/>
        </a:ln>
      </c:spPr>
    </c:plotArea>
    <c:plotVisOnly val="1"/>
  </c:chart>
  <c:spPr>
    <a:ln>
      <a:solidFill>
        <a:schemeClr val="tx1"/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S5QAU4VNKZPS-237-16</_dlc_DocId>
    <_dlc_DocIdUrl xmlns="6434c500-c195-4837-b047-5e71706d4cb2">
      <Url>http://www.eduportal44.ru/Buy/Elektron/_layouts/15/DocIdRedir.aspx?ID=S5QAU4VNKZPS-237-16</Url>
      <Description>S5QAU4VNKZPS-237-16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6DE19BC947B44BAD4CF19D0503EE5B" ma:contentTypeVersion="2" ma:contentTypeDescription="Создание документа." ma:contentTypeScope="" ma:versionID="422c663b35b7f2e4575812b50e2209cc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697ea0c80f08d5381c0d9d14a0bb0c9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094D47-F775-49E6-A19A-24ADDDC5D97A}"/>
</file>

<file path=customXml/itemProps2.xml><?xml version="1.0" encoding="utf-8"?>
<ds:datastoreItem xmlns:ds="http://schemas.openxmlformats.org/officeDocument/2006/customXml" ds:itemID="{CBD0BCC0-382C-47D5-B539-BD13FC48169E}"/>
</file>

<file path=customXml/itemProps3.xml><?xml version="1.0" encoding="utf-8"?>
<ds:datastoreItem xmlns:ds="http://schemas.openxmlformats.org/officeDocument/2006/customXml" ds:itemID="{A96683A6-91E1-4EC5-8A05-8F813E83E031}"/>
</file>

<file path=customXml/itemProps4.xml><?xml version="1.0" encoding="utf-8"?>
<ds:datastoreItem xmlns:ds="http://schemas.openxmlformats.org/officeDocument/2006/customXml" ds:itemID="{15A82192-252E-48E2-B8A6-E49401D2EB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19</Pages>
  <Words>7052</Words>
  <Characters>40200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3</cp:revision>
  <dcterms:created xsi:type="dcterms:W3CDTF">2016-11-30T15:47:00Z</dcterms:created>
  <dcterms:modified xsi:type="dcterms:W3CDTF">2016-11-30T21:24:00Z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0x010100E16DE19BC947B44BAD4CF19D0503EE5B</vt:lpwstr>
  </property>
  <property fmtid="{D5CDD505-2E9C-101B-9397-08002B2CF9AE}" pid="3" name="_dlc_DocIdItemGuid">
    <vt:lpwstr>f0cda009-ccd7-451d-b352-3c0199f5f96f</vt:lpwstr>
  </property>
</Properties>
</file>