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F8" w:rsidRPr="005312F8" w:rsidRDefault="005312F8" w:rsidP="00455ECA">
      <w:pPr>
        <w:spacing w:before="213" w:after="107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5"/>
          <w:szCs w:val="45"/>
          <w:lang w:eastAsia="ru-RU"/>
        </w:rPr>
      </w:pPr>
      <w:r w:rsidRPr="005312F8">
        <w:rPr>
          <w:rFonts w:ascii="inherit" w:eastAsia="Times New Roman" w:hAnsi="inherit" w:cs="Times New Roman"/>
          <w:color w:val="000000"/>
          <w:kern w:val="36"/>
          <w:sz w:val="45"/>
          <w:szCs w:val="45"/>
          <w:lang w:eastAsia="ru-RU"/>
        </w:rPr>
        <w:t>Клещи лесные</w:t>
      </w:r>
    </w:p>
    <w:p w:rsidR="005312F8" w:rsidRPr="00455ECA" w:rsidRDefault="006161CA" w:rsidP="005312F8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hyperlink r:id="rId6" w:anchor="i" w:history="1">
        <w:r w:rsidR="005312F8" w:rsidRPr="00455ECA">
          <w:rPr>
            <w:rFonts w:ascii="inherit" w:eastAsia="Times New Roman" w:hAnsi="inherit" w:cs="Arial"/>
            <w:color w:val="000000" w:themeColor="text1"/>
            <w:sz w:val="19"/>
            <w:u w:val="single"/>
            <w:lang w:eastAsia="ru-RU"/>
          </w:rPr>
          <w:t>Общая информация о клещах</w:t>
        </w:r>
      </w:hyperlink>
    </w:p>
    <w:p w:rsidR="005312F8" w:rsidRPr="00455ECA" w:rsidRDefault="006161CA" w:rsidP="005312F8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hyperlink r:id="rId7" w:anchor="i-2" w:history="1">
        <w:r w:rsidR="005312F8" w:rsidRPr="00455ECA">
          <w:rPr>
            <w:rFonts w:ascii="inherit" w:eastAsia="Times New Roman" w:hAnsi="inherit" w:cs="Arial"/>
            <w:color w:val="000000" w:themeColor="text1"/>
            <w:sz w:val="19"/>
            <w:u w:val="single"/>
            <w:lang w:eastAsia="ru-RU"/>
          </w:rPr>
          <w:t>Чем опасны лесные клещи</w:t>
        </w:r>
      </w:hyperlink>
    </w:p>
    <w:p w:rsidR="005312F8" w:rsidRPr="00455ECA" w:rsidRDefault="006161CA" w:rsidP="005312F8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hyperlink r:id="rId8" w:anchor="i-3" w:history="1">
        <w:r w:rsidR="005312F8" w:rsidRPr="00455ECA">
          <w:rPr>
            <w:rFonts w:ascii="inherit" w:eastAsia="Times New Roman" w:hAnsi="inherit" w:cs="Arial"/>
            <w:color w:val="000000" w:themeColor="text1"/>
            <w:sz w:val="19"/>
            <w:u w:val="single"/>
            <w:lang w:eastAsia="ru-RU"/>
          </w:rPr>
          <w:t>Как определить, что вас укусил клещ</w:t>
        </w:r>
      </w:hyperlink>
    </w:p>
    <w:p w:rsidR="005312F8" w:rsidRPr="00455ECA" w:rsidRDefault="006161CA" w:rsidP="005312F8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hyperlink r:id="rId9" w:anchor="i-4" w:history="1">
        <w:r w:rsidR="005312F8" w:rsidRPr="00455ECA">
          <w:rPr>
            <w:rFonts w:ascii="inherit" w:eastAsia="Times New Roman" w:hAnsi="inherit" w:cs="Arial"/>
            <w:color w:val="000000" w:themeColor="text1"/>
            <w:sz w:val="19"/>
            <w:u w:val="single"/>
            <w:lang w:eastAsia="ru-RU"/>
          </w:rPr>
          <w:t>Как избавиться от клеща</w:t>
        </w:r>
      </w:hyperlink>
    </w:p>
    <w:p w:rsidR="005312F8" w:rsidRPr="00455ECA" w:rsidRDefault="006161CA" w:rsidP="005312F8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hyperlink r:id="rId10" w:anchor="i-5" w:history="1">
        <w:r w:rsidR="005312F8" w:rsidRPr="00455ECA">
          <w:rPr>
            <w:rFonts w:ascii="inherit" w:eastAsia="Times New Roman" w:hAnsi="inherit" w:cs="Arial"/>
            <w:color w:val="000000" w:themeColor="text1"/>
            <w:sz w:val="19"/>
            <w:u w:val="single"/>
            <w:lang w:eastAsia="ru-RU"/>
          </w:rPr>
          <w:t>Как защититься от клеща</w:t>
        </w:r>
      </w:hyperlink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Клещи достаточно распространенные паразиты, которые питаются кровью различных животных, но кровью чел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века тоже не побрезгуют. Клещи относятся к семейству </w:t>
      </w:r>
      <w:proofErr w:type="gram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паукообразных</w:t>
      </w:r>
      <w:proofErr w:type="gram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, обличительной чертой является то, что лесные клещи не плетут паутину и имеют более короткие лапки. Эти паразиты являются настоящей проблемой для любит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лей путешествий по лесистой местности, клещ встречается не только в лесу, они любят и степи, поля, местность с невысокими кустарниками либо травой, кровососущие паразиты могут, встречается и на песке, либо камнях, больше всего паразитов привлекает затененная влажная местность в лесу.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Вопреки многим утверждениям, что клещи падают на голову либо одежду с веток высоких деревьев это не так, кл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щи редко поднимаются выше метра от земли. Просто при попадании на свою жертву лесной клещ пытается забраться повыше к мягким участкам кожи, обычно они предпочитают зону подмышек, ушей и паховую зону.</w:t>
      </w:r>
    </w:p>
    <w:p w:rsidR="005312F8" w:rsidRPr="00455ECA" w:rsidRDefault="005312F8" w:rsidP="005312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lang w:eastAsia="ru-RU"/>
        </w:rPr>
      </w:pPr>
      <w:r w:rsidRPr="00455ECA"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Общая информация о клещах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Клещ, попадая на тело жертвы, выбирает подходящий участок кожи и впивается в него, самки более прожорливые и могут высасывать кровь в течение 6 дней, самцам достаточно 3-4 дней для насыщения.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Лесные клещи обладают очень маленькими размерами и в голодном состоянии не превышают 4 мм в длину, но бл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годаря эластичному брюшку, клещ может увеличиться до 120 раз при обильном высасывании крови. Укусы клещей нельзя почувствовать из-за специальной слюны, которую клещ вводит во время укуса, слюна блокирует рецепторы, отвечающие за болевые ощущения и лесной клещ, может незамеченным питаться кровью человека длительное время.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Для охоты на жертву клещи используют выжидательную тактику и прячутся на обратной стороне листа либо тр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вы. В лесу клещ старается выбрать место для засады, которое находится поблизости с тропой, по которой ходят люди либо лесные животные. Отличное обоняние позволяет клещу обнаружить свою жертву и направиться в ее сторону. Чтобы клещ забрался на вас достаточно остановиться в лесу на несколько минут, если вы остановились на привал, клещ точно сможет добраться до вашей одежды либо сумок, а по ним пробраться на кожу и присосат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ь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ся.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 зимний период паразиты прячутся и ложатся в спячку, с наступлением потепления паразиты пробуждаются и п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ы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таются найти свою жертву. Пик активности клещей наступает в мае и длится до конца июня, в этот период они нах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дят свою жертву для пополнения запасов энергии и начинают спариваться, после чего до трех месяцев откл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дывают личинки, за это время самка успевает отложить 2-4 тысячи яиц. Маленькие паразиты станут взрослыми к следующей весне и будут продолжать свой род.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Клещи активные только в теплый период, но встречаются в большинстве городах по всему миру, но их акти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ность может значительно изменяться от региона, в котором они проживают.</w:t>
      </w:r>
    </w:p>
    <w:p w:rsidR="005312F8" w:rsidRPr="00455ECA" w:rsidRDefault="005312F8" w:rsidP="005312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lang w:eastAsia="ru-RU"/>
        </w:rPr>
      </w:pPr>
      <w:r w:rsidRPr="00455ECA"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Чем опасны лесные клещи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gram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Конечно</w:t>
      </w:r>
      <w:proofErr w:type="gram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в лесу есть клещи зараженные болезнями от других животных, но их количество незначительное. В лесу клещи могут заразиться от других животных такими болезнями, как: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Клещевой энцефалит;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болезнь Лайма (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боррелиоз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);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Клещевой тиф;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Туляремия;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Эрлихиоз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Бабезиоз;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Геморрагическая лихорадка;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Лихорадка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Цуцугамуши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Клещевой риккетсиоз;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Пятнистая лихорадка;</w:t>
      </w:r>
    </w:p>
    <w:p w:rsidR="005312F8" w:rsidRPr="00455ECA" w:rsidRDefault="005312F8" w:rsidP="005312F8">
      <w:pPr>
        <w:numPr>
          <w:ilvl w:val="0"/>
          <w:numId w:val="2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Марсельская лихорадка.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Многие из заболеваний сопровождаются повышенной температурой, ломотой в теле, слабостью, тошнотой, покра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нением кожи. Некоторые из болезней достаточно опасны и плохо поддаются лечению, а некоторые могут проявить первые признаки только после 10-20 дней после укуса клеща, поэтому следует быть осторожными в лесу во время походов и придерживаться мер безопасности от паразитов.</w:t>
      </w:r>
    </w:p>
    <w:p w:rsidR="005312F8" w:rsidRPr="00455ECA" w:rsidRDefault="005312F8" w:rsidP="005312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lang w:eastAsia="ru-RU"/>
        </w:rPr>
      </w:pPr>
      <w:r w:rsidRPr="00455ECA"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Как определить, что вас укусил клещ</w:t>
      </w:r>
    </w:p>
    <w:p w:rsidR="005312F8" w:rsidRPr="00455ECA" w:rsidRDefault="00455ECA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>
        <w:rPr>
          <w:rFonts w:ascii="inherit" w:eastAsia="Times New Roman" w:hAnsi="inherit" w:cs="Arial"/>
          <w:noProof/>
          <w:color w:val="000000" w:themeColor="text1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132080</wp:posOffset>
            </wp:positionV>
            <wp:extent cx="1797050" cy="1254760"/>
            <wp:effectExtent l="19050" t="0" r="0" b="0"/>
            <wp:wrapSquare wrapText="bothSides"/>
            <wp:docPr id="3" name="Рисунок 3" descr="Клещ в кож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щ в коже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Кровососущие паразиты очень маленькие и увидеть их </w:t>
      </w:r>
      <w:proofErr w:type="spellStart"/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сложновато</w:t>
      </w:r>
      <w:proofErr w:type="spellEnd"/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, да и к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у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сают они без боли. Но спутать укус клеща с другими паразитами практически нево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з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можно. После укуса клещи длительное время сидят на коже и п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таются до 6 дней, за этот период паразит будет однозначно обнаружен. При обнаружении места укуса клеща, должен находиться сам паразит с хоботком, погруженным в кожу и туловищем, торчащим под углом в 90 градусов, как это видно на ф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то.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Кожа на месте укуса становится багровой, но пятно не превышает 1 см в ди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метре. В случае заражения болезнью пятно может значительно увел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читься, до 10 см в диаметре со временем центральная часть станет светлой, а ободок будет выступать над уровнем кожи на несколько миллиметров. После обнаружения паразита на своем теле следует успок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иться и попытаться его вытащить вручную, если вы находитесь неподалеку от поликлиники, следует отправиться за помощью к кв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лифицированному специалисту.</w:t>
      </w:r>
    </w:p>
    <w:p w:rsidR="005312F8" w:rsidRPr="00455ECA" w:rsidRDefault="005312F8" w:rsidP="005312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lang w:eastAsia="ru-RU"/>
        </w:rPr>
      </w:pPr>
      <w:r w:rsidRPr="00455ECA"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Как избавиться от клеща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Если паразит вцепился в кожу, вытащить его непросто, можно попытаться извлечь паразита вручную, но следует быть осторожным чтобы не оторвать туловище от головы либо раздавить его, иначе его кровь и возможно инфе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ция попадет в рану, оставленную после укуса паразита. Чтобы извлечь клеща следует ухватить его максимально близко к основанию головы, как это показано на фото</w:t>
      </w:r>
      <w:r w:rsidRPr="00455ECA">
        <w:rPr>
          <w:rFonts w:ascii="inherit" w:eastAsia="Times New Roman" w:hAnsi="inherit" w:cs="Arial"/>
          <w:noProof/>
          <w:color w:val="000000" w:themeColor="text1"/>
          <w:sz w:val="19"/>
          <w:szCs w:val="19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3517221</wp:posOffset>
            </wp:positionH>
            <wp:positionV relativeFrom="paragraph">
              <wp:posOffset>418662</wp:posOffset>
            </wp:positionV>
            <wp:extent cx="2099836" cy="1551327"/>
            <wp:effectExtent l="19050" t="0" r="0" b="0"/>
            <wp:wrapSquare wrapText="bothSides"/>
            <wp:docPr id="4" name="Рисунок 4" descr="Удаление клеща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ление клеща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36" cy="155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, и два-три раза пр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нуть вокруг своей оси в разные стороны. Подо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ные действия знач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тельно ослабят хватку паразита, и его можно будет легко выт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я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нуть из кожи. Такие методы извл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чения паразитов следует использовать, если вы далеко от города и вас укусил паразит, но если есть возмо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ж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ность 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ратиться к специалисту не стоит ей пренебрегать.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Если в процессе извлечения паразита вы повредили его и части тела остались в вашей коже, следует взять заранее продезинфицир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ную иголку в спирте и вытянуть останки, как это делают при занозе. После этой процедуры следует замазать место укуса йодом или зеле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кой.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b/>
          <w:bCs/>
          <w:i/>
          <w:iCs/>
          <w:color w:val="000000" w:themeColor="text1"/>
          <w:sz w:val="19"/>
          <w:lang w:eastAsia="ru-RU"/>
        </w:rPr>
        <w:t>Чем достать клеща</w:t>
      </w:r>
      <w:r w:rsidRPr="00455ECA">
        <w:rPr>
          <w:rFonts w:ascii="inherit" w:eastAsia="Times New Roman" w:hAnsi="inherit" w:cs="Arial"/>
          <w:b/>
          <w:bCs/>
          <w:color w:val="000000" w:themeColor="text1"/>
          <w:sz w:val="19"/>
          <w:lang w:eastAsia="ru-RU"/>
        </w:rPr>
        <w:t>:</w:t>
      </w:r>
    </w:p>
    <w:p w:rsidR="005312F8" w:rsidRPr="00455ECA" w:rsidRDefault="005312F8" w:rsidP="005312F8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Пинцет – для этих целей подходит обратный пинцет с загнутыми концами, ими можно легко ухватить паразита за голову не рискуя повредить туловище, провернуть несколько раз и плавным движением вынуть из кожи. Можно использовать обыкновенные пинцеты, но будьте более аккуратны, с ними риск повредить клеща и оставить его части в ранке значительно выше.</w:t>
      </w:r>
    </w:p>
    <w:p w:rsidR="005312F8" w:rsidRPr="00455ECA" w:rsidRDefault="005312F8" w:rsidP="005312F8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Специальные приспособления – в аптеках можно найти </w:t>
      </w:r>
      <w:proofErr w:type="gram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приборы</w:t>
      </w:r>
      <w:proofErr w:type="gram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которые позволяют аккуратно схватить клеща у самого основания головы и провернуть его без опасения повредить паразита. Есть походные варианты таких пр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способлений, которые легко прицепить на связку ключей, а есть и напоминающие лассо в ручке (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Trix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), им можно накинуть петлю на паразита и затянуть, после чего аккуратно достать его. Наиболее распространены такие пр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способления, как: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Tick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Nipper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и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Tick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Twister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(тик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твистер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).</w:t>
      </w:r>
    </w:p>
    <w:p w:rsidR="005312F8" w:rsidRPr="00455ECA" w:rsidRDefault="005312F8" w:rsidP="005312F8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Подсолнечное масло – суть задумки заключается в том, что масло перекроет доступ кислорода к органам д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ы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хания </w:t>
      </w:r>
      <w:proofErr w:type="gram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паразита</w:t>
      </w:r>
      <w:proofErr w:type="gram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и он самостоятельно покинет место укуса, но на практике паразиты могут погибнуть, так и не покинув своего кормильца. Следует обильно намазать маслом место, где присосался паразит и подождать 20-40 минут, 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ли паразит самостоятельно не вылезет, следует использовать пинцет для его извлечения.</w:t>
      </w:r>
    </w:p>
    <w:p w:rsidR="005312F8" w:rsidRPr="00455ECA" w:rsidRDefault="00455ECA" w:rsidP="005312F8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>
        <w:rPr>
          <w:rFonts w:ascii="inherit" w:eastAsia="Times New Roman" w:hAnsi="inherit" w:cs="Arial"/>
          <w:noProof/>
          <w:color w:val="000000" w:themeColor="text1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90170</wp:posOffset>
            </wp:positionV>
            <wp:extent cx="1929130" cy="2389505"/>
            <wp:effectExtent l="19050" t="0" r="0" b="0"/>
            <wp:wrapSquare wrapText="bothSides"/>
            <wp:docPr id="6" name="Рисунок 6" descr="Как защитится от лесного клещ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защитится от лесного клещ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Извлекаем паразита нитками – для применения данного метода следует взять небольшой кусок крепкой нитки и связать из нее петлю, которую сл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е</w:t>
      </w:r>
      <w:r w:rsidR="005312F8"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дует затянуть надетую на клеща. Главное не переборщить, потом легкими и плавными движениями расшатываем паразита и достаем его.</w:t>
      </w:r>
    </w:p>
    <w:p w:rsidR="005312F8" w:rsidRPr="00455ECA" w:rsidRDefault="005312F8" w:rsidP="005312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lang w:eastAsia="ru-RU"/>
        </w:rPr>
      </w:pPr>
      <w:r w:rsidRPr="00455ECA">
        <w:rPr>
          <w:rFonts w:ascii="inherit" w:eastAsia="Times New Roman" w:hAnsi="inherit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Как защититься от клеща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 большинстве случаев можно защититься от укусов паразитов заранее по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готовившись перед походом в места обитания кровососов. Существуют ра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з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личные варианты защиты от паразитов, </w:t>
      </w:r>
      <w:proofErr w:type="gram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самый</w:t>
      </w:r>
      <w:proofErr w:type="gram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основной требует использ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вания одежды, которая предохранит ваше тело от проникн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вения паразитов. Другие способы требуют использования специальных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акарицидных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или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репеллентных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препаратов, которые будут предотвращать попадание параз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тов на ваше тело.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Самый простой способ защититься во время похода от паразитов пр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вильно одеться, одежда должна быть с длинными рукавами и штанами, воротник должен закрывать шею от паразитов, на рукавах желательны резинки, кот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рые будут стягивать ткань. Голова должна быть прикрыта шапкой либо </w:t>
      </w: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банданой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. В качестве одежды для походов подходит кофта с кап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ю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шоном, поскольку закрывает шею и голову от паразитов. Штаны должны быть з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сунуты в ботинки.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lastRenderedPageBreak/>
        <w:t>Также применяют и препараты, отпугивающие паразитов, ниже мы опишем их виды, и как они действуют, чтобы вы выбрали наиболее подходящий для вас.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i/>
          <w:iCs/>
          <w:color w:val="000000" w:themeColor="text1"/>
          <w:sz w:val="19"/>
          <w:lang w:eastAsia="ru-RU"/>
        </w:rPr>
        <w:t>Репелленты</w:t>
      </w:r>
      <w:r w:rsidRPr="00455ECA">
        <w:rPr>
          <w:rFonts w:ascii="inherit" w:eastAsia="Times New Roman" w:hAnsi="inherit" w:cs="Arial"/>
          <w:color w:val="000000" w:themeColor="text1"/>
          <w:sz w:val="19"/>
          <w:lang w:eastAsia="ru-RU"/>
        </w:rPr>
        <w:t> 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– препараты данной группы не уничтожают паразитов, репелленты обладают отпугивающим эффе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том, благодаря которому паразиты избегают попадания на обработанные участки тела. Репелленты следует нан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сить на поверхность кожи либо на одежду, препараты данной группы обладают низкой токсичностью и в большинстве сл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у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чаев не вызывают раздражений, либо аллергических реакций. Для защиты детей от паразитов продаются специал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ь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ные детские препараты с низким содержанием токсичных веществ.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b/>
          <w:bCs/>
          <w:i/>
          <w:iCs/>
          <w:color w:val="000000" w:themeColor="text1"/>
          <w:sz w:val="19"/>
          <w:lang w:eastAsia="ru-RU"/>
        </w:rPr>
        <w:t>Популярные препараты данной группы</w:t>
      </w:r>
      <w:r w:rsidRPr="00455ECA">
        <w:rPr>
          <w:rFonts w:ascii="inherit" w:eastAsia="Times New Roman" w:hAnsi="inherit" w:cs="Arial"/>
          <w:b/>
          <w:bCs/>
          <w:color w:val="000000" w:themeColor="text1"/>
          <w:sz w:val="19"/>
          <w:lang w:eastAsia="ru-RU"/>
        </w:rPr>
        <w:t>: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Меделис-от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комаров;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Бибан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Галл-РЭТ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Гал-РЭТ-кл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Дэта-ВОККО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ДЭФИ-Тайга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Офф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! Экстрим;</w:t>
      </w:r>
    </w:p>
    <w:p w:rsidR="005312F8" w:rsidRPr="00455ECA" w:rsidRDefault="005312F8" w:rsidP="005312F8">
      <w:pPr>
        <w:numPr>
          <w:ilvl w:val="0"/>
          <w:numId w:val="4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Рефтамид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максимум.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i/>
          <w:iCs/>
          <w:color w:val="000000" w:themeColor="text1"/>
          <w:sz w:val="19"/>
          <w:lang w:eastAsia="ru-RU"/>
        </w:rPr>
        <w:t>Акарициды</w:t>
      </w:r>
      <w:r w:rsidRPr="00455ECA">
        <w:rPr>
          <w:rFonts w:ascii="inherit" w:eastAsia="Times New Roman" w:hAnsi="inherit" w:cs="Arial"/>
          <w:color w:val="000000" w:themeColor="text1"/>
          <w:sz w:val="19"/>
          <w:lang w:eastAsia="ru-RU"/>
        </w:rPr>
        <w:t> 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– данные препараты достаточно токсичны для человека, а попавший на обработанную поверхность пар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зит получит сильное </w:t>
      </w:r>
      <w:proofErr w:type="spellStart"/>
      <w:proofErr w:type="gram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нервно-паралитическое</w:t>
      </w:r>
      <w:proofErr w:type="spellEnd"/>
      <w:proofErr w:type="gram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действие и отпадет, не успев добраться до кожи. Поскольку ак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рициды очень токсичны, ими можно обрабатывать только верхнюю одежду, предварительно сняв с себя. После обработки одежда должна просохнуть в течение часа, только потом ее можно одевать. Данные препараты позв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ляют защититься от паразитов на длительное время (3-6 дней).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i/>
          <w:iCs/>
          <w:color w:val="000000" w:themeColor="text1"/>
          <w:sz w:val="19"/>
          <w:lang w:eastAsia="ru-RU"/>
        </w:rPr>
        <w:t>Акарицидные</w:t>
      </w:r>
      <w:proofErr w:type="spellEnd"/>
      <w:r w:rsidRPr="00455ECA">
        <w:rPr>
          <w:rFonts w:ascii="inherit" w:eastAsia="Times New Roman" w:hAnsi="inherit" w:cs="Arial"/>
          <w:i/>
          <w:iCs/>
          <w:color w:val="000000" w:themeColor="text1"/>
          <w:sz w:val="19"/>
          <w:lang w:eastAsia="ru-RU"/>
        </w:rPr>
        <w:t xml:space="preserve"> препараты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: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Рефтамид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таежный;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Пикник-Антиклещ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Гардекс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аэрозоль экстрим;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Торнадо-антиклещ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Фумитокс-антиклещ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5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Гардекс-антиклещ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.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i/>
          <w:iCs/>
          <w:color w:val="000000" w:themeColor="text1"/>
          <w:sz w:val="19"/>
          <w:lang w:eastAsia="ru-RU"/>
        </w:rPr>
        <w:t>Инсектицидно-репеллентные</w:t>
      </w:r>
      <w:proofErr w:type="spellEnd"/>
      <w:r w:rsidRPr="00455ECA">
        <w:rPr>
          <w:rFonts w:ascii="inherit" w:eastAsia="Times New Roman" w:hAnsi="inherit" w:cs="Arial"/>
          <w:i/>
          <w:iCs/>
          <w:color w:val="000000" w:themeColor="text1"/>
          <w:sz w:val="19"/>
          <w:lang w:eastAsia="ru-RU"/>
        </w:rPr>
        <w:t> 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– препараты данной группы обладают двойным эффектом (отпугивающим и парал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и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зующим). Паразиты стараются избегать обработанных поверхностей одежды, но если попадут, то получают дозу то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сичного вещества, которое убивает паразитов. Обрабатывать следует только поверхность одежды, после обработки одежду высушивают, а потом одевают.</w:t>
      </w:r>
    </w:p>
    <w:p w:rsidR="005312F8" w:rsidRPr="00455ECA" w:rsidRDefault="005312F8" w:rsidP="005312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b/>
          <w:bCs/>
          <w:i/>
          <w:iCs/>
          <w:color w:val="000000" w:themeColor="text1"/>
          <w:sz w:val="19"/>
          <w:lang w:eastAsia="ru-RU"/>
        </w:rPr>
        <w:t>Препараты данной группы</w:t>
      </w:r>
      <w:r w:rsidRPr="00455ECA">
        <w:rPr>
          <w:rFonts w:ascii="inherit" w:eastAsia="Times New Roman" w:hAnsi="inherit" w:cs="Arial"/>
          <w:b/>
          <w:bCs/>
          <w:color w:val="000000" w:themeColor="text1"/>
          <w:sz w:val="19"/>
          <w:lang w:eastAsia="ru-RU"/>
        </w:rPr>
        <w:t>:</w:t>
      </w:r>
    </w:p>
    <w:p w:rsidR="005312F8" w:rsidRPr="00455ECA" w:rsidRDefault="005312F8" w:rsidP="005312F8">
      <w:pPr>
        <w:numPr>
          <w:ilvl w:val="0"/>
          <w:numId w:val="6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Медилис-комфорт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6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Кра-реп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6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Москитол-спрей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;</w:t>
      </w:r>
    </w:p>
    <w:p w:rsidR="005312F8" w:rsidRPr="00455ECA" w:rsidRDefault="005312F8" w:rsidP="005312F8">
      <w:pPr>
        <w:numPr>
          <w:ilvl w:val="0"/>
          <w:numId w:val="6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proofErr w:type="spellStart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Гардекс</w:t>
      </w:r>
      <w:proofErr w:type="spellEnd"/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 xml:space="preserve"> Экстрим;</w:t>
      </w:r>
    </w:p>
    <w:p w:rsidR="005312F8" w:rsidRPr="00455ECA" w:rsidRDefault="005312F8" w:rsidP="005312F8">
      <w:pPr>
        <w:numPr>
          <w:ilvl w:val="0"/>
          <w:numId w:val="6"/>
        </w:numPr>
        <w:shd w:val="clear" w:color="auto" w:fill="FFFFFF"/>
        <w:spacing w:after="0" w:line="240" w:lineRule="auto"/>
        <w:ind w:left="256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Клещ-капут.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Стоит обращаться в поликлинику после укуса клеща?</w:t>
      </w:r>
    </w:p>
    <w:p w:rsidR="005312F8" w:rsidRPr="00455ECA" w:rsidRDefault="005312F8" w:rsidP="005312F8">
      <w:pPr>
        <w:shd w:val="clear" w:color="auto" w:fill="FFFFFF"/>
        <w:spacing w:after="256" w:line="240" w:lineRule="auto"/>
        <w:textAlignment w:val="baseline"/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</w:pP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Поскольку многие кровососущие паразиты не заразные, не стоит бегать после каждого укуса паразита в больницу. Следует внимательно наблюдать за ранкой оставленной клещом, она должна постепенно исчезать и через три дня она будет практически незаметна, также, если состояние вашего здоровья удовлетворительное и отсутствует сл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а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бость либо другие симптомы можно расслабиться и забыть про инцидент. В случаях, когда ранка не проходить больше 4 дней либо увеличивается в размерах, следует немедленно обратиться к лечащему врачу, чтобы он о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т</w:t>
      </w:r>
      <w:r w:rsidRPr="00455ECA">
        <w:rPr>
          <w:rFonts w:ascii="inherit" w:eastAsia="Times New Roman" w:hAnsi="inherit" w:cs="Arial"/>
          <w:color w:val="000000" w:themeColor="text1"/>
          <w:sz w:val="19"/>
          <w:szCs w:val="19"/>
          <w:lang w:eastAsia="ru-RU"/>
        </w:rPr>
        <w:t>правил вас на сдачу крови для выявления инфекции.</w:t>
      </w:r>
    </w:p>
    <w:p w:rsidR="00867485" w:rsidRPr="00455ECA" w:rsidRDefault="00867485">
      <w:pPr>
        <w:rPr>
          <w:color w:val="000000" w:themeColor="text1"/>
        </w:rPr>
      </w:pPr>
    </w:p>
    <w:sectPr w:rsidR="00867485" w:rsidRPr="00455ECA" w:rsidSect="00455E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F47"/>
    <w:multiLevelType w:val="multilevel"/>
    <w:tmpl w:val="092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9657AF"/>
    <w:multiLevelType w:val="multilevel"/>
    <w:tmpl w:val="3B7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CB6FD6"/>
    <w:multiLevelType w:val="multilevel"/>
    <w:tmpl w:val="792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0343F7"/>
    <w:multiLevelType w:val="multilevel"/>
    <w:tmpl w:val="1F0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E5CE9"/>
    <w:multiLevelType w:val="multilevel"/>
    <w:tmpl w:val="5F2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EE18BF"/>
    <w:multiLevelType w:val="multilevel"/>
    <w:tmpl w:val="DB7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/>
  <w:rsids>
    <w:rsidRoot w:val="005312F8"/>
    <w:rsid w:val="001258C9"/>
    <w:rsid w:val="001720B8"/>
    <w:rsid w:val="001B7EDD"/>
    <w:rsid w:val="00373859"/>
    <w:rsid w:val="003A44AC"/>
    <w:rsid w:val="00455ECA"/>
    <w:rsid w:val="004C60AA"/>
    <w:rsid w:val="004D10CD"/>
    <w:rsid w:val="005312F8"/>
    <w:rsid w:val="006161CA"/>
    <w:rsid w:val="00802256"/>
    <w:rsid w:val="00867485"/>
    <w:rsid w:val="009B3A99"/>
    <w:rsid w:val="00D23412"/>
    <w:rsid w:val="00E65633"/>
    <w:rsid w:val="00EC568D"/>
    <w:rsid w:val="00F4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DD"/>
  </w:style>
  <w:style w:type="paragraph" w:styleId="1">
    <w:name w:val="heading 1"/>
    <w:basedOn w:val="a"/>
    <w:link w:val="10"/>
    <w:uiPriority w:val="9"/>
    <w:qFormat/>
    <w:rsid w:val="00531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E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312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12F8"/>
    <w:rPr>
      <w:b/>
      <w:bCs/>
    </w:rPr>
  </w:style>
  <w:style w:type="character" w:styleId="a7">
    <w:name w:val="Emphasis"/>
    <w:basedOn w:val="a0"/>
    <w:uiPriority w:val="20"/>
    <w:qFormat/>
    <w:rsid w:val="005312F8"/>
    <w:rPr>
      <w:i/>
      <w:iCs/>
    </w:rPr>
  </w:style>
  <w:style w:type="character" w:customStyle="1" w:styleId="apple-converted-space">
    <w:name w:val="apple-converted-space"/>
    <w:basedOn w:val="a0"/>
    <w:rsid w:val="005312F8"/>
  </w:style>
  <w:style w:type="paragraph" w:styleId="a8">
    <w:name w:val="Balloon Text"/>
    <w:basedOn w:val="a"/>
    <w:link w:val="a9"/>
    <w:uiPriority w:val="99"/>
    <w:semiHidden/>
    <w:unhideWhenUsed/>
    <w:rsid w:val="0053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883">
              <w:marLeft w:val="0"/>
              <w:marRight w:val="213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vreditelyam.ru/kleshhi/kleshhi-lesnye.html" TargetMode="External"/><Relationship Id="rId13" Type="http://schemas.openxmlformats.org/officeDocument/2006/relationships/image" Target="media/image2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stopvreditelyam.ru/kleshhi/kleshhi-lesnye.html" TargetMode="External"/><Relationship Id="rId12" Type="http://schemas.openxmlformats.org/officeDocument/2006/relationships/hyperlink" Target="http://stopvreditelyam.ru/wp-content/uploads/2016/07/udalenie_kleshya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stopvreditelyam.ru/kleshhi/kleshhi-lesnye.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stopvreditelyam.ru/kleshhi/kleshhi-lesnye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stopvreditelyam.ru/kleshhi/kleshhi-lesnye.html" TargetMode="External"/><Relationship Id="rId14" Type="http://schemas.openxmlformats.org/officeDocument/2006/relationships/hyperlink" Target="http://stopvreditelyam.ru/wp-content/uploads/2016/07/%D0%9A%D0%B0%D0%BA-%D0%B7%D0%B0%D1%89%D0%B8%D1%82%D0%B8%D1%82%D1%81%D1%8F-%D0%BE%D1%82-%D0%BB%D0%B5%D1%81%D0%BD%D0%BE%D0%B3%D0%BE-%D0%BA%D0%BB%D0%B5%D1%89%D0%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F9E2A-B953-4190-A14C-09C5606409FF}"/>
</file>

<file path=customXml/itemProps2.xml><?xml version="1.0" encoding="utf-8"?>
<ds:datastoreItem xmlns:ds="http://schemas.openxmlformats.org/officeDocument/2006/customXml" ds:itemID="{827784DF-4D06-401F-ACD8-E99C00D2BCD5}"/>
</file>

<file path=customXml/itemProps3.xml><?xml version="1.0" encoding="utf-8"?>
<ds:datastoreItem xmlns:ds="http://schemas.openxmlformats.org/officeDocument/2006/customXml" ds:itemID="{23E6CA9F-CEB1-4D29-89A1-2F7C60400CEC}"/>
</file>

<file path=customXml/itemProps4.xml><?xml version="1.0" encoding="utf-8"?>
<ds:datastoreItem xmlns:ds="http://schemas.openxmlformats.org/officeDocument/2006/customXml" ds:itemID="{9424CE4F-CEAD-4874-8230-04C09173B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1625</Words>
  <Characters>9268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3</cp:revision>
  <dcterms:created xsi:type="dcterms:W3CDTF">2017-06-05T09:51:00Z</dcterms:created>
  <dcterms:modified xsi:type="dcterms:W3CDTF">2017-06-14T21:33:00Z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