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1" w:rsidRPr="008A7E61" w:rsidRDefault="008A7E61" w:rsidP="008A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61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языка. </w:t>
      </w:r>
      <w:proofErr w:type="spellStart"/>
      <w:r w:rsidRPr="008A7E61">
        <w:rPr>
          <w:rFonts w:ascii="Times New Roman" w:hAnsi="Times New Roman" w:cs="Times New Roman"/>
          <w:b/>
          <w:sz w:val="28"/>
          <w:szCs w:val="28"/>
        </w:rPr>
        <w:t>В.П.Канакина</w:t>
      </w:r>
      <w:proofErr w:type="spellEnd"/>
      <w:r w:rsidRPr="008A7E61">
        <w:rPr>
          <w:rFonts w:ascii="Times New Roman" w:hAnsi="Times New Roman" w:cs="Times New Roman"/>
          <w:b/>
          <w:sz w:val="28"/>
          <w:szCs w:val="28"/>
        </w:rPr>
        <w:t>, В.Г.Горецкий. Школа России. 2 класс.</w:t>
      </w:r>
    </w:p>
    <w:p w:rsidR="008A7E61" w:rsidRPr="008A7E61" w:rsidRDefault="008A7E61" w:rsidP="008A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61">
        <w:rPr>
          <w:rFonts w:ascii="Times New Roman" w:hAnsi="Times New Roman" w:cs="Times New Roman"/>
          <w:b/>
          <w:sz w:val="28"/>
          <w:szCs w:val="28"/>
        </w:rPr>
        <w:t xml:space="preserve">Тема: «Буквосочетания ЧК, ЧН, </w:t>
      </w:r>
      <w:proofErr w:type="gramStart"/>
      <w:r w:rsidRPr="008A7E61">
        <w:rPr>
          <w:rFonts w:ascii="Times New Roman" w:hAnsi="Times New Roman" w:cs="Times New Roman"/>
          <w:b/>
          <w:sz w:val="28"/>
          <w:szCs w:val="28"/>
        </w:rPr>
        <w:t>ЧТ</w:t>
      </w:r>
      <w:proofErr w:type="gramEnd"/>
      <w:r w:rsidRPr="008A7E61">
        <w:rPr>
          <w:rFonts w:ascii="Times New Roman" w:hAnsi="Times New Roman" w:cs="Times New Roman"/>
          <w:b/>
          <w:sz w:val="28"/>
          <w:szCs w:val="28"/>
        </w:rPr>
        <w:t>, ЩН, НЧ».</w:t>
      </w:r>
    </w:p>
    <w:p w:rsidR="008A7E61" w:rsidRPr="008A7E61" w:rsidRDefault="008A7E61" w:rsidP="008A7E61">
      <w:pPr>
        <w:rPr>
          <w:rFonts w:ascii="Times New Roman" w:hAnsi="Times New Roman" w:cs="Times New Roman"/>
          <w:b/>
          <w:sz w:val="28"/>
          <w:szCs w:val="28"/>
        </w:rPr>
      </w:pPr>
      <w:r w:rsidRPr="008A7E6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A7E61" w:rsidRPr="008A7E61" w:rsidRDefault="008A7E61" w:rsidP="008A7E61">
      <w:pPr>
        <w:rPr>
          <w:rFonts w:ascii="Times New Roman" w:hAnsi="Times New Roman" w:cs="Times New Roman"/>
          <w:sz w:val="28"/>
          <w:szCs w:val="28"/>
        </w:rPr>
      </w:pPr>
      <w:r w:rsidRPr="008A7E61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8A7E61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</w:t>
      </w:r>
      <w:proofErr w:type="gramStart"/>
      <w:r w:rsidRPr="008A7E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7E61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принятие и освоение социальной роли обучающегося.</w:t>
      </w:r>
    </w:p>
    <w:p w:rsidR="008A7E61" w:rsidRPr="008A7E61" w:rsidRDefault="008A7E61" w:rsidP="008A7E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E6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A7E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7E61">
        <w:rPr>
          <w:rFonts w:ascii="Times New Roman" w:hAnsi="Times New Roman" w:cs="Times New Roman"/>
          <w:sz w:val="28"/>
          <w:szCs w:val="28"/>
        </w:rPr>
        <w:t xml:space="preserve"> учить ставить учебную задачу на основе соотнесения того, что уже известно и усвоено и того, что еще неизвестно; осуществлять синтез как составление целого из частей; контролировать и оценивать учебные действия в соответствии с поставленной задачей.</w:t>
      </w:r>
    </w:p>
    <w:p w:rsidR="008A7E61" w:rsidRPr="008A7E61" w:rsidRDefault="008A7E61" w:rsidP="008A7E61">
      <w:pPr>
        <w:rPr>
          <w:rFonts w:ascii="Times New Roman" w:hAnsi="Times New Roman" w:cs="Times New Roman"/>
          <w:sz w:val="28"/>
          <w:szCs w:val="28"/>
        </w:rPr>
      </w:pPr>
      <w:r w:rsidRPr="008A7E61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8A7E61">
        <w:rPr>
          <w:rFonts w:ascii="Times New Roman" w:hAnsi="Times New Roman" w:cs="Times New Roman"/>
          <w:sz w:val="28"/>
          <w:szCs w:val="28"/>
        </w:rPr>
        <w:t xml:space="preserve"> учить определять новую орфограмму в слове (учащиеся научатся писать в словах буквосочетания ЧК, ЧН, </w:t>
      </w:r>
      <w:proofErr w:type="gramStart"/>
      <w:r w:rsidRPr="008A7E61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Pr="008A7E61">
        <w:rPr>
          <w:rFonts w:ascii="Times New Roman" w:hAnsi="Times New Roman" w:cs="Times New Roman"/>
          <w:sz w:val="28"/>
          <w:szCs w:val="28"/>
        </w:rPr>
        <w:t>, ЩН, НЧ; обосновывать написание слов с этой орфограммой). Формировать орфографическую зоркость (различать мягкие согласные, после которых пишется или не пишется мягкий знак; находить в чужой и собственной работе орфографические ошибки).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245"/>
        <w:gridCol w:w="2268"/>
        <w:gridCol w:w="2835"/>
        <w:gridCol w:w="2268"/>
      </w:tblGrid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.Орг</w:t>
            </w:r>
            <w:proofErr w:type="gramStart"/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 Включение в деловой ритм урока.</w:t>
            </w:r>
          </w:p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Сейчас у нас урок русского языка.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лыбнемся друг другу. Пусть урок принесет всем нам радость общения и новые открытия.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Включение детей в деятельность урока.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Дети принимают настрой предложенный учителем.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ЛУУД: мотивационная готовность к учебной деятельности.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знаний и </w:t>
            </w: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фиксация затруднений в деятельности.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 Повторение пройденного: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1. Проверка знаний словарных слов.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по 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(списать, вставляя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пропущенные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буква в словарных словах). 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 Проверить домашнее задание (проверить работу соседа по парте, при необходимости согласуйте мнения, оцените работу друг друга).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4.Проверка знаний правил правописания сочетаний: ЧУ, ЩУ, ЧА, ЩА: (при ответах учащимся предлагается начинать свои высказывания со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записанных на доске: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 Мне кажется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 Я думаю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 Я считаю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 Я уверен)</w:t>
            </w:r>
            <w:proofErr w:type="gramEnd"/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выслушаем результаты работ по карточкам (1 задание).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 Работа в тетрадях: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1.Записать без пропуска, объяснить: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?)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ная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а,о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)та.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2.Чистописание: (вывешивается таблица с элементами строчных букв –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,н</w:t>
            </w:r>
            <w:proofErr w:type="spellEnd"/>
            <w:proofErr w:type="gram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Рассмотрите таблицу: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 Что скажите?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Д: Буквы рассыпались, поломались.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Помогите буквам и составьте их из элементов.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- Что особенного вы знаете про буквы </w:t>
            </w:r>
            <w:proofErr w:type="gram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Д: Обозначают всегда мягкие согласные звуки.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Посмотрите, как пишется буква; запишите несколько букв. Найдите лучшие в своей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апишите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еще такие же красивые буквы! Если нужна помощь – дайте сигнал!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учащихся.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Организует взаимопроверку работ учащихся.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Организует письменную работу учащихся.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Заинтересовывает детей.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т по 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.Работают в парах, осуществляют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взаимопровер</w:t>
            </w:r>
            <w:proofErr w:type="spellEnd"/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тетрадей, проверка работы одноклассника (карандашом ставят оценку на полях).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2-3 ученика рассказывают правило, остальные показывают знак «согласен + или  не согласен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, затем высказывают свое мнение. 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Совершенствуют навыки каллиграфии.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Записывают, аргументируют свой выбор. Называют буквы, которые нужно составить. Самостоятельная работа по образцу, данному учителем.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КУУД: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действия 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Знание очередности и правильного названия букв алфавита.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РУУД: умение работать с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: различать мягкие согласные , способы написания гласных букв после шипящих.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3.Постановка учебной задачи.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На доске два столбика слов: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козочка</w:t>
            </w:r>
            <w:proofErr w:type="gram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казочный, внучка, птички, прочный.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козочька,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сказочьный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внучька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птичьки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прочьный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Как вы думаете, в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каом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столбике слова написаны правильно и почему? Постарайтесь высказываться понятно, говорите сначала про себя, потом вслух.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Можно ли из наших предположений сделать правильный выбор? Как быть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Д: Проверим по словарю, спросим у взрослых и т.д.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Предлагаю поработать в группах: выявите правильные слова, попробуйте сами сформулировать правило о том, как надо писать сочетания –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(из ответов детей может прозвучать примерный вывод, что мягкий знак после буквы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не нужен, т.к. обозначает мягкий согласный звук.)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Откройте учебник на с.5 и прочитайте правило, сравните с тем, что вы сформулировали.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люди договорились, в сочетаниях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мягкий знак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неписать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Организует дискуссию, предлагает подборку слов.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исследовательскую работу в группах, отслеживает степень выполнения детьми норм сотрудничества. </w:t>
            </w:r>
          </w:p>
        </w:tc>
        <w:tc>
          <w:tcPr>
            <w:tcW w:w="2835" w:type="dxa"/>
          </w:tcPr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Дети сравнивают слова в столбиках, анализируют, высказывают свои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аботают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источниками: словари, учебник, стол помощник и т.д., высказываются, ведут дискуссию, согласовывают высказывания, приходят к выводу, формулируют правило, читают правило, находят сходство и различие со своим вариантом. Читают правило вслух.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: различать мягкие согласные, после которых пишется или не пишется мягкий знак.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РУУД: различать способ и результат действия. 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4.Физкультминутка.</w:t>
            </w:r>
          </w:p>
        </w:tc>
        <w:tc>
          <w:tcPr>
            <w:tcW w:w="5245" w:type="dxa"/>
          </w:tcPr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физкультминутка </w:t>
            </w:r>
          </w:p>
        </w:tc>
        <w:tc>
          <w:tcPr>
            <w:tcW w:w="2268" w:type="dxa"/>
          </w:tcPr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Демонстрирует.</w:t>
            </w:r>
          </w:p>
        </w:tc>
        <w:tc>
          <w:tcPr>
            <w:tcW w:w="2835" w:type="dxa"/>
          </w:tcPr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Повторяют движения героев фрагмента.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ЛУУД: установка на здоровый образ жизни.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5.Закрепление изученного нового материала на уроке.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вариант: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 согласование при списывании слов из учебника, с использованием нового правила.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У: Запишите слова из первого столбика, оформите в строчку, через запятую, подчеркните сочетания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Сверка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вариант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: Игра «Аукцион слов» (работа в группах):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: Откройте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на с.6. упр.6., найдите и выпишите слова с сочетаниями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(на работу дается 5 минут).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Для тех, кто понял новое правило, предлагаю самостоятельно выполнить на оценку упр.4 с.5.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затрудняется</w:t>
            </w:r>
            <w:proofErr w:type="gram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может поработать в группе.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Наблюдает за самостоятельной работой детей. Включает учащихся в контрольно-оценочную деятельность. По ходу высказываний детей выставляет карточки со словами, при необходимости организует групповую работу. Контролирует работу групп, отслеживает результат и взаимодействие детей, у учителя заранее приготовлены карточки со словами, которые могут найти учащиеся. Когда группы зачитывают слова, учитель прикрепляет их на доску.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парах: согласование при списывании слов из учебника, с использованием нового правила.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8A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Сверка работы: по цепочке – один ученик из пары читает написанное вслух, остальные сигнализируют карточками + и -. Записывают слова в тетрадь. Сверяют готовые варианты с образцом, анализируют и оценивают результат.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РУУД: умение контролировать и оценивать учебные действия в соответствии с поставленной задачей.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ПУУД: развитие орфографической зоркости.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РУУД: умение контролировать и оценивать учебные действия в соответствии с поставленной задачей.</w:t>
            </w: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6. Домашнее задание.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Выучить правило с.5, упр.10 с.7 ИЛИ найти в любом тексте 9 слов на изучаемое правило и записать.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Комментирует выполнение домашнего задания.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Задают уточняющие вопросы.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E61" w:rsidRPr="008A7E61" w:rsidTr="008A7E61">
        <w:tc>
          <w:tcPr>
            <w:tcW w:w="2093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b/>
                <w:sz w:val="28"/>
                <w:szCs w:val="28"/>
              </w:rPr>
              <w:t>7.Итог урока. Рефлексия.</w:t>
            </w:r>
          </w:p>
        </w:tc>
        <w:tc>
          <w:tcPr>
            <w:tcW w:w="524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Кто уверен, что новое правило понимает, устно дополните предложение: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1.Сочетания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A7E6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 пишутся….., потому что…..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У: Почему сегодня много работали коллективно? Кому хочется сказать «спасибо» партнеру, за что? Дополните высказывание:</w:t>
            </w:r>
          </w:p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Работать в группе было…., потому что…..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Фиксирует эффективность работы над новым понятием. Создает ситуацию успеха.</w:t>
            </w:r>
          </w:p>
        </w:tc>
        <w:tc>
          <w:tcPr>
            <w:tcW w:w="2835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диалоге, </w:t>
            </w:r>
            <w:proofErr w:type="spellStart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рефлексируют</w:t>
            </w:r>
            <w:proofErr w:type="spellEnd"/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A7E61" w:rsidRPr="008A7E61" w:rsidRDefault="008A7E61" w:rsidP="00D6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61">
              <w:rPr>
                <w:rFonts w:ascii="Times New Roman" w:hAnsi="Times New Roman" w:cs="Times New Roman"/>
                <w:sz w:val="28"/>
                <w:szCs w:val="28"/>
              </w:rPr>
              <w:t>ЛУУД: формирование внутренней позиции школьника.</w:t>
            </w:r>
            <w:bookmarkStart w:id="0" w:name="_GoBack"/>
            <w:bookmarkEnd w:id="0"/>
          </w:p>
        </w:tc>
      </w:tr>
    </w:tbl>
    <w:p w:rsidR="008A7E61" w:rsidRPr="008A7E61" w:rsidRDefault="008A7E61" w:rsidP="008A7E61">
      <w:pPr>
        <w:rPr>
          <w:rFonts w:ascii="Times New Roman" w:hAnsi="Times New Roman" w:cs="Times New Roman"/>
          <w:sz w:val="28"/>
          <w:szCs w:val="28"/>
        </w:rPr>
      </w:pPr>
    </w:p>
    <w:p w:rsidR="00E93D9E" w:rsidRPr="008A7E61" w:rsidRDefault="00E93D9E">
      <w:pPr>
        <w:rPr>
          <w:rFonts w:ascii="Times New Roman" w:hAnsi="Times New Roman" w:cs="Times New Roman"/>
          <w:sz w:val="28"/>
          <w:szCs w:val="28"/>
        </w:rPr>
      </w:pPr>
    </w:p>
    <w:sectPr w:rsidR="00E93D9E" w:rsidRPr="008A7E61" w:rsidSect="006449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A7E61"/>
    <w:rsid w:val="008A7E61"/>
    <w:rsid w:val="00E9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5B7EA-38A5-4EA2-9C8A-8A4146153C1F}"/>
</file>

<file path=customXml/itemProps2.xml><?xml version="1.0" encoding="utf-8"?>
<ds:datastoreItem xmlns:ds="http://schemas.openxmlformats.org/officeDocument/2006/customXml" ds:itemID="{AF8AB2CF-DAC2-4E07-BB54-262824E66547}"/>
</file>

<file path=customXml/itemProps3.xml><?xml version="1.0" encoding="utf-8"?>
<ds:datastoreItem xmlns:ds="http://schemas.openxmlformats.org/officeDocument/2006/customXml" ds:itemID="{440978BC-FBF1-4332-ADC8-B56567DC4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2017-01-07T15:39:00Z</dcterms:created>
  <dcterms:modified xsi:type="dcterms:W3CDTF">2017-01-07T15:50:00Z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