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FF" w:rsidRPr="005D2120" w:rsidRDefault="00A46FFF" w:rsidP="00A46F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</w:t>
      </w:r>
      <w:r w:rsidRPr="005D2120">
        <w:rPr>
          <w:b/>
          <w:sz w:val="36"/>
          <w:szCs w:val="36"/>
        </w:rPr>
        <w:t>ехнологическая карта урока</w:t>
      </w:r>
    </w:p>
    <w:p w:rsidR="00A46FFF" w:rsidRPr="00E60CF5" w:rsidRDefault="00A46FFF" w:rsidP="00A46FFF">
      <w:pPr>
        <w:tabs>
          <w:tab w:val="left" w:pos="1350"/>
        </w:tabs>
        <w:jc w:val="center"/>
        <w:rPr>
          <w:b/>
          <w:i/>
          <w:sz w:val="28"/>
          <w:szCs w:val="28"/>
        </w:rPr>
      </w:pPr>
      <w:r w:rsidRPr="00E60CF5">
        <w:rPr>
          <w:sz w:val="28"/>
          <w:szCs w:val="28"/>
        </w:rPr>
        <w:t>По предмету</w:t>
      </w:r>
      <w:r w:rsidRPr="00E60CF5">
        <w:rPr>
          <w:b/>
          <w:sz w:val="28"/>
          <w:szCs w:val="28"/>
        </w:rPr>
        <w:t xml:space="preserve"> </w:t>
      </w:r>
      <w:r w:rsidRPr="00E60CF5">
        <w:rPr>
          <w:b/>
          <w:i/>
          <w:sz w:val="28"/>
          <w:szCs w:val="28"/>
        </w:rPr>
        <w:t>Русский язык во 2 и 3 классе</w:t>
      </w:r>
    </w:p>
    <w:p w:rsidR="00A46FFF" w:rsidRDefault="00A46FFF" w:rsidP="00A46FFF">
      <w:pPr>
        <w:tabs>
          <w:tab w:val="left" w:pos="1350"/>
        </w:tabs>
      </w:pPr>
      <w:r>
        <w:t xml:space="preserve"> </w:t>
      </w:r>
    </w:p>
    <w:tbl>
      <w:tblPr>
        <w:tblStyle w:val="a3"/>
        <w:tblW w:w="0" w:type="auto"/>
        <w:tblLook w:val="01E0"/>
      </w:tblPr>
      <w:tblGrid>
        <w:gridCol w:w="7621"/>
        <w:gridCol w:w="7371"/>
      </w:tblGrid>
      <w:tr w:rsidR="00A46FFF" w:rsidTr="00D66766">
        <w:tc>
          <w:tcPr>
            <w:tcW w:w="7621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2 класс</w:t>
            </w:r>
          </w:p>
        </w:tc>
        <w:tc>
          <w:tcPr>
            <w:tcW w:w="7371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3 класс</w:t>
            </w:r>
          </w:p>
        </w:tc>
      </w:tr>
      <w:tr w:rsidR="00A46FFF" w:rsidTr="00D66766">
        <w:tc>
          <w:tcPr>
            <w:tcW w:w="7621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           Тема урока: «Связь слов в предложении»</w:t>
            </w:r>
          </w:p>
        </w:tc>
        <w:tc>
          <w:tcPr>
            <w:tcW w:w="7371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Тема урока: «Связь слов в предложении. Склонение имён существительных» </w:t>
            </w:r>
          </w:p>
        </w:tc>
      </w:tr>
      <w:tr w:rsidR="00A46FFF" w:rsidTr="00D66766">
        <w:tc>
          <w:tcPr>
            <w:tcW w:w="7621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Цели урока: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>- формировать умение устанавливать связь слов в предложении</w:t>
            </w:r>
          </w:p>
        </w:tc>
        <w:tc>
          <w:tcPr>
            <w:tcW w:w="7371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Цели урока: - формировать умение устанавливать связь в предложении имён существительных и определять падеж</w:t>
            </w:r>
          </w:p>
        </w:tc>
      </w:tr>
    </w:tbl>
    <w:p w:rsidR="00A46FFF" w:rsidRPr="00BF3ECF" w:rsidRDefault="00A46FFF" w:rsidP="00A46FFF">
      <w:pPr>
        <w:tabs>
          <w:tab w:val="left" w:pos="1350"/>
        </w:tabs>
        <w:rPr>
          <w:b/>
        </w:rPr>
      </w:pPr>
      <w:r>
        <w:t xml:space="preserve">Тип урока:  комбинированный                                                      Технология: </w:t>
      </w:r>
      <w:r w:rsidRPr="00BF3ECF">
        <w:rPr>
          <w:b/>
        </w:rPr>
        <w:t>проведение урока в разновозрастном классе</w:t>
      </w:r>
    </w:p>
    <w:p w:rsidR="00A46FFF" w:rsidRDefault="00A46FFF" w:rsidP="00A46FFF">
      <w:pPr>
        <w:tabs>
          <w:tab w:val="left" w:pos="1350"/>
        </w:tabs>
      </w:pPr>
    </w:p>
    <w:tbl>
      <w:tblPr>
        <w:tblStyle w:val="a3"/>
        <w:tblW w:w="15022" w:type="dxa"/>
        <w:tblLook w:val="01E0"/>
      </w:tblPr>
      <w:tblGrid>
        <w:gridCol w:w="2560"/>
        <w:gridCol w:w="6"/>
        <w:gridCol w:w="1978"/>
        <w:gridCol w:w="3090"/>
        <w:gridCol w:w="2417"/>
        <w:gridCol w:w="753"/>
        <w:gridCol w:w="2898"/>
        <w:gridCol w:w="1320"/>
      </w:tblGrid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Этап урока (макроструктура)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Шаги (приёмы урока)</w:t>
            </w: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Деятельность учителя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Деятельность учащихся</w:t>
            </w:r>
          </w:p>
          <w:p w:rsidR="00A46FFF" w:rsidRPr="00BF3ECF" w:rsidRDefault="00A46FFF" w:rsidP="00D66766">
            <w:pPr>
              <w:ind w:firstLine="708"/>
            </w:pPr>
            <w:r>
              <w:t>2 класса</w:t>
            </w: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Деятельность учащихся</w:t>
            </w:r>
          </w:p>
          <w:p w:rsidR="00A46FFF" w:rsidRPr="00BF3ECF" w:rsidRDefault="00A46FFF" w:rsidP="00D66766">
            <w:pPr>
              <w:ind w:firstLine="708"/>
            </w:pPr>
            <w:r>
              <w:t>3 класса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Время </w:t>
            </w: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1.Организационный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Проверяет готовность  учащихся к уроку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Pr="005D2120" w:rsidRDefault="00A46FFF" w:rsidP="00D66766">
            <w:pPr>
              <w:tabs>
                <w:tab w:val="left" w:pos="1350"/>
              </w:tabs>
            </w:pPr>
            <w:r>
              <w:t xml:space="preserve">2. Чистописание 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Самостоятельная работа</w:t>
            </w: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Даю образец написания букв и предложения</w:t>
            </w:r>
          </w:p>
        </w:tc>
        <w:tc>
          <w:tcPr>
            <w:tcW w:w="6068" w:type="dxa"/>
            <w:gridSpan w:val="3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Пишут соединения букв и предложение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rPr>
                <w:b/>
                <w:i/>
              </w:rPr>
              <w:t>Люди находят в труде радость.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6" w:type="dxa"/>
            <w:gridSpan w:val="2"/>
            <w:vMerge w:val="restart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3. Актуализация 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 xml:space="preserve">субъективного опыта 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>учащихся</w:t>
            </w:r>
          </w:p>
        </w:tc>
        <w:tc>
          <w:tcPr>
            <w:tcW w:w="1978" w:type="dxa"/>
            <w:vMerge w:val="restart"/>
          </w:tcPr>
          <w:p w:rsidR="00A46FFF" w:rsidRDefault="00A46FFF" w:rsidP="00D66766"/>
          <w:p w:rsidR="00A46FFF" w:rsidRDefault="00A46FFF" w:rsidP="00D66766"/>
          <w:p w:rsidR="00A46FFF" w:rsidRDefault="00A46FFF" w:rsidP="00D66766">
            <w:pPr>
              <w:tabs>
                <w:tab w:val="left" w:pos="1350"/>
              </w:tabs>
            </w:pPr>
          </w:p>
          <w:p w:rsidR="00A46FFF" w:rsidRPr="00891E85" w:rsidRDefault="00A46FFF" w:rsidP="00D66766"/>
          <w:p w:rsidR="00A46FFF" w:rsidRPr="00891E85" w:rsidRDefault="00A46FFF" w:rsidP="00D66766"/>
          <w:p w:rsidR="00A46FFF" w:rsidRPr="00891E85" w:rsidRDefault="00A46FFF" w:rsidP="00D66766"/>
          <w:p w:rsidR="00A46FFF" w:rsidRPr="00891E85" w:rsidRDefault="00A46FFF" w:rsidP="00D66766">
            <w:pPr>
              <w:tabs>
                <w:tab w:val="left" w:pos="1545"/>
              </w:tabs>
            </w:pPr>
            <w:r>
              <w:tab/>
            </w: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 w:rsidRPr="00BF3ECF">
              <w:rPr>
                <w:b/>
                <w:i/>
              </w:rPr>
              <w:t>-Докажите, что вы записали предложение?</w:t>
            </w: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Назовите грамматическую основу данного предложения.</w:t>
            </w:r>
          </w:p>
          <w:p w:rsidR="00A46FFF" w:rsidRPr="00BF3EC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-Прошу установить связь слов в предложении.</w:t>
            </w:r>
          </w:p>
        </w:tc>
        <w:tc>
          <w:tcPr>
            <w:tcW w:w="6068" w:type="dxa"/>
            <w:gridSpan w:val="3"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Доказывают, что эта запись является предложением.</w:t>
            </w: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Находят подлежащее и сказуемое.</w:t>
            </w: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Устанавливают связь слов в предложении.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 xml:space="preserve">Записи в тетради </w:t>
            </w:r>
          </w:p>
          <w:p w:rsidR="00A46FFF" w:rsidRPr="00891E85" w:rsidRDefault="00A46FFF" w:rsidP="00D66766">
            <w:pPr>
              <w:tabs>
                <w:tab w:val="left" w:pos="1350"/>
              </w:tabs>
              <w:rPr>
                <w:i/>
              </w:rPr>
            </w:pPr>
            <w:r>
              <w:rPr>
                <w:i/>
              </w:rPr>
              <w:t>Находят</w:t>
            </w:r>
            <w:r w:rsidRPr="00891E85">
              <w:rPr>
                <w:i/>
              </w:rPr>
              <w:t xml:space="preserve"> </w:t>
            </w:r>
            <w:proofErr w:type="gramStart"/>
            <w:r w:rsidRPr="00891E85">
              <w:rPr>
                <w:i/>
              </w:rPr>
              <w:t xml:space="preserve">( </w:t>
            </w:r>
            <w:proofErr w:type="gramEnd"/>
            <w:r w:rsidRPr="00891E85">
              <w:rPr>
                <w:i/>
              </w:rPr>
              <w:t xml:space="preserve">что?) </w:t>
            </w:r>
            <w:r>
              <w:rPr>
                <w:i/>
              </w:rPr>
              <w:t>радость</w:t>
            </w:r>
            <w:r w:rsidRPr="00891E85">
              <w:rPr>
                <w:i/>
              </w:rPr>
              <w:t xml:space="preserve">       </w:t>
            </w:r>
            <w:r>
              <w:rPr>
                <w:i/>
              </w:rPr>
              <w:t>находят</w:t>
            </w:r>
            <w:r w:rsidRPr="00891E85">
              <w:rPr>
                <w:i/>
              </w:rPr>
              <w:t xml:space="preserve"> ( </w:t>
            </w:r>
            <w:r>
              <w:rPr>
                <w:i/>
              </w:rPr>
              <w:t>в чём</w:t>
            </w:r>
            <w:r w:rsidRPr="00891E85">
              <w:rPr>
                <w:i/>
              </w:rPr>
              <w:t xml:space="preserve">?) </w:t>
            </w:r>
            <w:r>
              <w:rPr>
                <w:i/>
              </w:rPr>
              <w:t>в труде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6" w:type="dxa"/>
            <w:gridSpan w:val="2"/>
            <w:vMerge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1978" w:type="dxa"/>
            <w:vMerge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Pr="00BF3EC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-Прошу определить с помощью чего установлена  связь слов в словосочетаниях.</w:t>
            </w:r>
          </w:p>
        </w:tc>
        <w:tc>
          <w:tcPr>
            <w:tcW w:w="6068" w:type="dxa"/>
            <w:gridSpan w:val="3"/>
          </w:tcPr>
          <w:p w:rsidR="00A46FFF" w:rsidRPr="00891E85" w:rsidRDefault="00A46FFF" w:rsidP="00D66766">
            <w:pPr>
              <w:tabs>
                <w:tab w:val="left" w:pos="1350"/>
              </w:tabs>
              <w:rPr>
                <w:i/>
              </w:rPr>
            </w:pPr>
            <w:r w:rsidRPr="00891E85">
              <w:rPr>
                <w:i/>
              </w:rPr>
              <w:t>Определяют, что связь слов  между словами первого словосочетания установлена с помощью окончания.</w:t>
            </w:r>
          </w:p>
          <w:p w:rsidR="00A46FFF" w:rsidRPr="00891E85" w:rsidRDefault="00A46FFF" w:rsidP="00D66766">
            <w:pPr>
              <w:rPr>
                <w:i/>
              </w:rPr>
            </w:pPr>
            <w:r w:rsidRPr="00891E85">
              <w:rPr>
                <w:i/>
              </w:rPr>
              <w:t>Определяют, что связь слов  между словами второго словосочетания установлена с помощью предлога</w:t>
            </w:r>
          </w:p>
          <w:p w:rsidR="00A46FFF" w:rsidRPr="00100E1A" w:rsidRDefault="00A46FFF" w:rsidP="00D66766">
            <w:r w:rsidRPr="00100E1A">
              <w:rPr>
                <w:b/>
                <w:i/>
              </w:rPr>
              <w:t>Делают вывод: Для связи слов в предложении служит предлог и окончание</w:t>
            </w:r>
            <w:r>
              <w:rPr>
                <w:b/>
                <w:i/>
              </w:rPr>
              <w:t>.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6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1978" w:type="dxa"/>
          </w:tcPr>
          <w:p w:rsidR="00A46FFF" w:rsidRPr="00891E85" w:rsidRDefault="00A46FFF" w:rsidP="00D66766">
            <w:pPr>
              <w:tabs>
                <w:tab w:val="left" w:pos="1350"/>
              </w:tabs>
              <w:rPr>
                <w:b/>
              </w:rPr>
            </w:pPr>
            <w:proofErr w:type="spellStart"/>
            <w:r w:rsidRPr="00891E85">
              <w:rPr>
                <w:b/>
              </w:rPr>
              <w:t>Целеполагание</w:t>
            </w:r>
            <w:proofErr w:type="spellEnd"/>
            <w:r w:rsidRPr="00891E85">
              <w:rPr>
                <w:b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Прошу определить тему урока и цели урока</w:t>
            </w:r>
          </w:p>
        </w:tc>
        <w:tc>
          <w:tcPr>
            <w:tcW w:w="6068" w:type="dxa"/>
            <w:gridSpan w:val="3"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«Связь слов в предложении»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4544" w:type="dxa"/>
            <w:gridSpan w:val="3"/>
          </w:tcPr>
          <w:p w:rsidR="00A46FFF" w:rsidRPr="00891E85" w:rsidRDefault="00A46FFF" w:rsidP="00D66766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3090" w:type="dxa"/>
            <w:vMerge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</w:p>
        </w:tc>
        <w:tc>
          <w:tcPr>
            <w:tcW w:w="2417" w:type="dxa"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</w:p>
        </w:tc>
        <w:tc>
          <w:tcPr>
            <w:tcW w:w="3651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Каким понятием мы называем изменение имён существительных по вопросам или по падежам?- склонение</w:t>
            </w: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t>Важно ли уметь склонять имена существительные? Для чего это нужно?</w:t>
            </w: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Цели:  - научиться устанавливать связь слов в предложении?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3кл определять падеж им. Сущ.)</w:t>
            </w:r>
          </w:p>
          <w:p w:rsidR="00A46FFF" w:rsidRDefault="00A46FFF" w:rsidP="00D66766">
            <w:pPr>
              <w:tabs>
                <w:tab w:val="left" w:pos="1350"/>
              </w:tabs>
              <w:rPr>
                <w:b/>
                <w:i/>
              </w:rPr>
            </w:pP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lastRenderedPageBreak/>
              <w:t>4.Изучение новых знаний и способов деятельности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Самостоятельная работа</w:t>
            </w: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Даю задание  на карточках.  Составить предложения. Сравнить предлог и окончание</w:t>
            </w:r>
          </w:p>
        </w:tc>
        <w:tc>
          <w:tcPr>
            <w:tcW w:w="6068" w:type="dxa"/>
            <w:gridSpan w:val="3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Работают в парах 2-3 класс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>Делают вывод, что общего и чем различаются предлог и окончание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2921"/>
              <w:gridCol w:w="2921"/>
            </w:tblGrid>
            <w:tr w:rsidR="00A46FFF" w:rsidTr="00D66766">
              <w:tc>
                <w:tcPr>
                  <w:tcW w:w="2946" w:type="dxa"/>
                </w:tcPr>
                <w:p w:rsidR="00A46FFF" w:rsidRDefault="00A46FFF" w:rsidP="00D66766">
                  <w:pPr>
                    <w:tabs>
                      <w:tab w:val="left" w:pos="1350"/>
                    </w:tabs>
                  </w:pPr>
                  <w:r>
                    <w:t xml:space="preserve">Предлог </w:t>
                  </w:r>
                </w:p>
              </w:tc>
              <w:tc>
                <w:tcPr>
                  <w:tcW w:w="2947" w:type="dxa"/>
                </w:tcPr>
                <w:p w:rsidR="00A46FFF" w:rsidRDefault="00A46FFF" w:rsidP="00D66766">
                  <w:pPr>
                    <w:tabs>
                      <w:tab w:val="left" w:pos="1350"/>
                    </w:tabs>
                  </w:pPr>
                  <w:r>
                    <w:t xml:space="preserve">Окончание </w:t>
                  </w:r>
                </w:p>
              </w:tc>
            </w:tr>
            <w:tr w:rsidR="00A46FFF" w:rsidTr="00D66766">
              <w:tc>
                <w:tcPr>
                  <w:tcW w:w="2946" w:type="dxa"/>
                </w:tcPr>
                <w:p w:rsidR="00A46FFF" w:rsidRDefault="00A46FFF" w:rsidP="00D66766">
                  <w:pPr>
                    <w:tabs>
                      <w:tab w:val="left" w:pos="1350"/>
                    </w:tabs>
                  </w:pPr>
                  <w:r>
                    <w:t>слово</w:t>
                  </w:r>
                </w:p>
              </w:tc>
              <w:tc>
                <w:tcPr>
                  <w:tcW w:w="2947" w:type="dxa"/>
                </w:tcPr>
                <w:p w:rsidR="00A46FFF" w:rsidRDefault="00A46FFF" w:rsidP="00D66766">
                  <w:pPr>
                    <w:tabs>
                      <w:tab w:val="left" w:pos="1350"/>
                    </w:tabs>
                  </w:pPr>
                  <w:r>
                    <w:t>Часть слова</w:t>
                  </w:r>
                </w:p>
              </w:tc>
            </w:tr>
            <w:tr w:rsidR="00A46FFF" w:rsidTr="00D66766">
              <w:tc>
                <w:tcPr>
                  <w:tcW w:w="2946" w:type="dxa"/>
                </w:tcPr>
                <w:p w:rsidR="00A46FFF" w:rsidRDefault="00A46FFF" w:rsidP="00D66766">
                  <w:pPr>
                    <w:tabs>
                      <w:tab w:val="left" w:pos="1350"/>
                    </w:tabs>
                  </w:pPr>
                  <w:r>
                    <w:t>Служит для связи слов в предложении</w:t>
                  </w:r>
                </w:p>
              </w:tc>
              <w:tc>
                <w:tcPr>
                  <w:tcW w:w="2947" w:type="dxa"/>
                </w:tcPr>
                <w:p w:rsidR="00A46FFF" w:rsidRDefault="00A46FFF" w:rsidP="00D66766">
                  <w:pPr>
                    <w:tabs>
                      <w:tab w:val="left" w:pos="1350"/>
                    </w:tabs>
                  </w:pPr>
                  <w:r>
                    <w:t>Служит для связи слов в предложении</w:t>
                  </w:r>
                </w:p>
              </w:tc>
            </w:tr>
          </w:tbl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5.Закрепление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Даю задание: 2 класс выписать словосочетания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>3 класс определить падежи им. сущ.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Связь слов в словосочетаниях устанавливают с помощью вопросов.</w:t>
            </w: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Падеж имён существительных устанавливают с помощью вопросов.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6. Применение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Самостоятельная работа</w:t>
            </w: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Даю самостоятельную работу.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Выполняют упр.26 с 109</w:t>
            </w: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102 с.93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7.Обобщение и систематизация 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Проверка самостоятельной  работы и обобщение.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Проверка по эталону. Самооценка.</w:t>
            </w: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Проверка по эталону Самооценка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8.Коррекция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9Информирование о домашнем задании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Даю домашнее задание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Карточки составить текст и озаглавить его</w:t>
            </w: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105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10. подведение итогов учебного задания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Прошу назвать тему и цели урока</w:t>
            </w:r>
          </w:p>
        </w:tc>
        <w:tc>
          <w:tcPr>
            <w:tcW w:w="3170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  <w:r>
              <w:t xml:space="preserve">Объясняют, как устанавливается связь слов в предложении. </w:t>
            </w:r>
          </w:p>
        </w:tc>
        <w:tc>
          <w:tcPr>
            <w:tcW w:w="2898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Как определяют падеж имён существительных?</w:t>
            </w:r>
          </w:p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  <w:tr w:rsidR="00A46FFF" w:rsidTr="00D66766">
        <w:tc>
          <w:tcPr>
            <w:tcW w:w="2560" w:type="dxa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11.Рефлексия.</w:t>
            </w:r>
          </w:p>
        </w:tc>
        <w:tc>
          <w:tcPr>
            <w:tcW w:w="1984" w:type="dxa"/>
            <w:gridSpan w:val="2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309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  <w:tc>
          <w:tcPr>
            <w:tcW w:w="6068" w:type="dxa"/>
            <w:gridSpan w:val="3"/>
          </w:tcPr>
          <w:p w:rsidR="00A46FFF" w:rsidRDefault="00A46FFF" w:rsidP="00D66766">
            <w:pPr>
              <w:tabs>
                <w:tab w:val="left" w:pos="1350"/>
              </w:tabs>
            </w:pPr>
            <w:r>
              <w:t>Оценивают свою работу. Над чем необходимо работать.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>Кому помог в работе товарищ?</w:t>
            </w:r>
          </w:p>
          <w:p w:rsidR="00A46FFF" w:rsidRDefault="00A46FFF" w:rsidP="00D66766">
            <w:pPr>
              <w:tabs>
                <w:tab w:val="left" w:pos="1350"/>
              </w:tabs>
            </w:pPr>
            <w:r>
              <w:t xml:space="preserve"> Удобно ли было работать в парах?</w:t>
            </w:r>
          </w:p>
        </w:tc>
        <w:tc>
          <w:tcPr>
            <w:tcW w:w="1320" w:type="dxa"/>
          </w:tcPr>
          <w:p w:rsidR="00A46FFF" w:rsidRDefault="00A46FFF" w:rsidP="00D66766">
            <w:pPr>
              <w:tabs>
                <w:tab w:val="left" w:pos="1350"/>
              </w:tabs>
            </w:pPr>
          </w:p>
        </w:tc>
      </w:tr>
    </w:tbl>
    <w:p w:rsidR="00A46FFF" w:rsidRPr="00684EFD" w:rsidRDefault="00A46FFF" w:rsidP="00A46FFF">
      <w:pPr>
        <w:tabs>
          <w:tab w:val="left" w:pos="1350"/>
        </w:tabs>
      </w:pPr>
      <w:r>
        <w:t xml:space="preserve">                                       </w:t>
      </w:r>
    </w:p>
    <w:p w:rsidR="00E93D9E" w:rsidRDefault="00E93D9E"/>
    <w:sectPr w:rsidR="00E93D9E" w:rsidSect="00E60CF5">
      <w:pgSz w:w="16838" w:h="11906" w:orient="landscape"/>
      <w:pgMar w:top="794" w:right="62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46FFF"/>
    <w:rsid w:val="00A46FFF"/>
    <w:rsid w:val="00E9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FFAD9-8FBD-4A6D-9EA3-114EE53F2253}"/>
</file>

<file path=customXml/itemProps2.xml><?xml version="1.0" encoding="utf-8"?>
<ds:datastoreItem xmlns:ds="http://schemas.openxmlformats.org/officeDocument/2006/customXml" ds:itemID="{972A771D-BC8F-4ED0-AAF9-C5EADF871F18}"/>
</file>

<file path=customXml/itemProps3.xml><?xml version="1.0" encoding="utf-8"?>
<ds:datastoreItem xmlns:ds="http://schemas.openxmlformats.org/officeDocument/2006/customXml" ds:itemID="{E2A8D716-95D7-4B79-93BA-5CDA4B786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2017-01-07T15:38:00Z</dcterms:created>
  <dcterms:modified xsi:type="dcterms:W3CDTF">2017-01-07T15:38:00Z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