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9355"/>
      </w:tblGrid>
      <w:tr w:rsidR="00926A85" w:rsidRPr="00926A85" w:rsidTr="00926A85">
        <w:trPr>
          <w:tblCellSpacing w:w="0" w:type="dxa"/>
        </w:trPr>
        <w:tc>
          <w:tcPr>
            <w:tcW w:w="0" w:type="auto"/>
            <w:shd w:val="clear" w:color="auto" w:fill="F8F8F8"/>
            <w:hideMark/>
          </w:tcPr>
          <w:p w:rsidR="00926A85" w:rsidRPr="00926A85" w:rsidRDefault="00926A85" w:rsidP="00926A85">
            <w:pPr>
              <w:spacing w:after="0" w:line="250" w:lineRule="atLeast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926A85" w:rsidRPr="00926A85" w:rsidRDefault="00926A85" w:rsidP="00926A85">
      <w:pPr>
        <w:spacing w:after="0"/>
        <w:jc w:val="center"/>
        <w:rPr>
          <w:rFonts w:eastAsia="Times New Roman" w:cs="Times New Roman"/>
          <w:vanish/>
          <w:sz w:val="28"/>
          <w:szCs w:val="28"/>
          <w:lang w:eastAsia="ru-RU"/>
        </w:rPr>
      </w:pPr>
    </w:p>
    <w:p w:rsidR="00926A85" w:rsidRPr="00926A85" w:rsidRDefault="00926A85" w:rsidP="00926A85">
      <w:pPr>
        <w:spacing w:after="0"/>
        <w:jc w:val="center"/>
        <w:rPr>
          <w:rFonts w:eastAsia="Times New Roman" w:cs="Times New Roman"/>
          <w:vanish/>
          <w:sz w:val="28"/>
          <w:szCs w:val="28"/>
          <w:lang w:eastAsia="ru-RU"/>
        </w:rPr>
      </w:pPr>
    </w:p>
    <w:p w:rsidR="00926A85" w:rsidRPr="00926A85" w:rsidRDefault="00926A85" w:rsidP="00926A85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26A85">
        <w:rPr>
          <w:rFonts w:eastAsia="Times New Roman" w:cs="Times New Roman"/>
          <w:sz w:val="28"/>
          <w:szCs w:val="28"/>
          <w:lang w:eastAsia="ru-RU"/>
        </w:rPr>
        <w:t xml:space="preserve">Поведены итоги Всероссийского педагогического турнира </w:t>
      </w:r>
    </w:p>
    <w:p w:rsidR="00926A85" w:rsidRDefault="00926A85" w:rsidP="00926A85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26A85">
        <w:rPr>
          <w:rFonts w:eastAsia="Times New Roman" w:cs="Times New Roman"/>
          <w:sz w:val="28"/>
          <w:szCs w:val="28"/>
          <w:lang w:eastAsia="ru-RU"/>
        </w:rPr>
        <w:t>п</w:t>
      </w:r>
      <w:r>
        <w:rPr>
          <w:rFonts w:eastAsia="Times New Roman" w:cs="Times New Roman"/>
          <w:sz w:val="28"/>
          <w:szCs w:val="28"/>
          <w:lang w:eastAsia="ru-RU"/>
        </w:rPr>
        <w:t>о кибербезопасности "Сетевичок"</w:t>
      </w:r>
    </w:p>
    <w:p w:rsidR="00926A85" w:rsidRPr="00926A85" w:rsidRDefault="00926A85" w:rsidP="00926A85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26A85" w:rsidRPr="00926A85" w:rsidRDefault="00926A85" w:rsidP="00926A85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926A85">
        <w:rPr>
          <w:rFonts w:eastAsia="Times New Roman" w:cs="Times New Roman"/>
          <w:sz w:val="28"/>
          <w:szCs w:val="28"/>
          <w:lang w:eastAsia="ru-RU"/>
        </w:rPr>
        <w:t>В рамках II Всероссийской педагогической конференции по формированию информационного пространства детства "Сетевичок" прошел сетевой турнир среди педагогов на знание основ кибербезопасности.</w:t>
      </w:r>
    </w:p>
    <w:p w:rsidR="00926A85" w:rsidRPr="00926A85" w:rsidRDefault="00926A85" w:rsidP="00926A85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926A85">
        <w:rPr>
          <w:rFonts w:eastAsia="Times New Roman" w:cs="Times New Roman"/>
          <w:sz w:val="28"/>
          <w:szCs w:val="28"/>
          <w:lang w:eastAsia="ru-RU"/>
        </w:rPr>
        <w:t>Тысяча педагогов показали высокий уровень сетевой компетенции и стали победителями турнира. </w:t>
      </w:r>
    </w:p>
    <w:p w:rsidR="00DA7168" w:rsidRPr="00926A85" w:rsidRDefault="00926A85" w:rsidP="00926A85">
      <w:pPr>
        <w:rPr>
          <w:rFonts w:cs="Times New Roman"/>
          <w:sz w:val="28"/>
          <w:szCs w:val="28"/>
        </w:rPr>
      </w:pPr>
      <w:hyperlink r:id="rId4" w:tgtFrame="_blank" w:history="1">
        <w:r w:rsidRPr="00926A85">
          <w:rPr>
            <w:rFonts w:eastAsia="Times New Roman" w:cs="Times New Roman"/>
            <w:color w:val="0000FF"/>
            <w:sz w:val="28"/>
            <w:szCs w:val="28"/>
            <w:u w:val="single"/>
            <w:lang w:eastAsia="ru-RU"/>
          </w:rPr>
          <w:t>Ссылка на список победителей.</w:t>
        </w:r>
      </w:hyperlink>
      <w:r w:rsidRPr="00926A85">
        <w:rPr>
          <w:rFonts w:ascii="Cambria Math" w:eastAsia="Times New Roman" w:hAnsi="Cambria Math" w:cs="Times New Roman"/>
          <w:color w:val="8C8C8C"/>
          <w:sz w:val="28"/>
          <w:szCs w:val="28"/>
          <w:lang w:eastAsia="ru-RU"/>
        </w:rPr>
        <w:t>​</w:t>
      </w:r>
    </w:p>
    <w:sectPr w:rsidR="00DA7168" w:rsidRPr="00926A85" w:rsidSect="00DA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26A85"/>
    <w:rsid w:val="00926A85"/>
    <w:rsid w:val="00A90014"/>
    <w:rsid w:val="00DA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1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6A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enrelations.ru/index.php?subid=428021&amp;option=com_acymailing&amp;ctrl=url&amp;urlid=134&amp;mailid=207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0EA5FB-1F3A-4B09-B0A1-D9BB281560D6}"/>
</file>

<file path=customXml/itemProps2.xml><?xml version="1.0" encoding="utf-8"?>
<ds:datastoreItem xmlns:ds="http://schemas.openxmlformats.org/officeDocument/2006/customXml" ds:itemID="{DED7A6D0-9A38-4908-880E-9D4A5BB2F771}"/>
</file>

<file path=customXml/itemProps3.xml><?xml version="1.0" encoding="utf-8"?>
<ds:datastoreItem xmlns:ds="http://schemas.openxmlformats.org/officeDocument/2006/customXml" ds:itemID="{208B83BB-87E6-438C-B7E0-B9FB07AC24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2018-07-30T12:07:00Z</dcterms:created>
  <dcterms:modified xsi:type="dcterms:W3CDTF">2018-07-30T12:09:00Z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