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EA2" w:rsidRPr="00116F76" w:rsidRDefault="007B3EA2" w:rsidP="00B35D9C">
      <w:pPr>
        <w:shd w:val="clear" w:color="auto" w:fill="FFFFFF"/>
        <w:ind w:right="43"/>
        <w:jc w:val="center"/>
        <w:rPr>
          <w:rFonts w:eastAsia="Times New Roman"/>
          <w:b/>
          <w:color w:val="FF0000"/>
          <w:sz w:val="32"/>
          <w:szCs w:val="32"/>
        </w:rPr>
      </w:pPr>
    </w:p>
    <w:p w:rsidR="00116F76" w:rsidRDefault="007B3EA2" w:rsidP="00B35D9C">
      <w:pPr>
        <w:shd w:val="clear" w:color="auto" w:fill="FFFFFF"/>
        <w:ind w:right="43"/>
        <w:jc w:val="center"/>
        <w:rPr>
          <w:rFonts w:eastAsia="Times New Roman"/>
          <w:b/>
          <w:color w:val="FF0000"/>
          <w:sz w:val="32"/>
          <w:szCs w:val="32"/>
        </w:rPr>
      </w:pPr>
      <w:r w:rsidRPr="00116F76">
        <w:rPr>
          <w:rFonts w:eastAsia="Times New Roman"/>
          <w:b/>
          <w:color w:val="FF0000"/>
          <w:sz w:val="32"/>
          <w:szCs w:val="32"/>
        </w:rPr>
        <w:t xml:space="preserve">План-памятка </w:t>
      </w:r>
    </w:p>
    <w:p w:rsidR="00B919AB" w:rsidRDefault="007B3EA2" w:rsidP="00B35D9C">
      <w:pPr>
        <w:shd w:val="clear" w:color="auto" w:fill="FFFFFF"/>
        <w:ind w:right="43"/>
        <w:jc w:val="center"/>
        <w:rPr>
          <w:rFonts w:eastAsia="Times New Roman"/>
          <w:b/>
          <w:color w:val="FF0000"/>
          <w:sz w:val="32"/>
          <w:szCs w:val="32"/>
        </w:rPr>
      </w:pPr>
      <w:r w:rsidRPr="00116F76">
        <w:rPr>
          <w:rFonts w:eastAsia="Times New Roman"/>
          <w:b/>
          <w:color w:val="FF0000"/>
          <w:sz w:val="32"/>
          <w:szCs w:val="32"/>
        </w:rPr>
        <w:t>для оценки устного ответа</w:t>
      </w:r>
    </w:p>
    <w:p w:rsidR="00116F76" w:rsidRPr="00116F76" w:rsidRDefault="00116F76" w:rsidP="00B35D9C">
      <w:pPr>
        <w:shd w:val="clear" w:color="auto" w:fill="FFFFFF"/>
        <w:ind w:right="43"/>
        <w:jc w:val="center"/>
        <w:rPr>
          <w:b/>
          <w:color w:val="FF0000"/>
          <w:sz w:val="32"/>
          <w:szCs w:val="32"/>
        </w:rPr>
      </w:pPr>
    </w:p>
    <w:p w:rsidR="00B919AB" w:rsidRPr="00116F76" w:rsidRDefault="007B3EA2" w:rsidP="007B3EA2">
      <w:pPr>
        <w:shd w:val="clear" w:color="auto" w:fill="FFFFFF"/>
        <w:ind w:left="19"/>
        <w:rPr>
          <w:sz w:val="32"/>
          <w:szCs w:val="32"/>
        </w:rPr>
      </w:pPr>
      <w:r w:rsidRPr="00116F76">
        <w:rPr>
          <w:rFonts w:eastAsia="Times New Roman"/>
          <w:b/>
          <w:bCs/>
          <w:color w:val="FF0000"/>
          <w:sz w:val="32"/>
          <w:szCs w:val="32"/>
          <w:u w:val="single"/>
        </w:rPr>
        <w:t>Оценка «5»</w:t>
      </w:r>
      <w:r w:rsidRPr="00116F76">
        <w:rPr>
          <w:rFonts w:eastAsia="Times New Roman"/>
          <w:b/>
          <w:bCs/>
          <w:sz w:val="32"/>
          <w:szCs w:val="32"/>
        </w:rPr>
        <w:t xml:space="preserve"> </w:t>
      </w:r>
      <w:r w:rsidRPr="00116F76">
        <w:rPr>
          <w:rFonts w:eastAsia="Times New Roman"/>
          <w:sz w:val="32"/>
          <w:szCs w:val="32"/>
        </w:rPr>
        <w:t>- ответ не требует дополнений, весь</w:t>
      </w:r>
      <w:r w:rsidRPr="00116F76">
        <w:rPr>
          <w:sz w:val="32"/>
          <w:szCs w:val="32"/>
        </w:rPr>
        <w:t xml:space="preserve"> </w:t>
      </w:r>
      <w:r w:rsidRPr="00116F76">
        <w:rPr>
          <w:rFonts w:eastAsia="Times New Roman"/>
          <w:spacing w:val="-1"/>
          <w:sz w:val="32"/>
          <w:szCs w:val="32"/>
        </w:rPr>
        <w:t>материал изложен в полном объеме. Речь хорошая.</w:t>
      </w:r>
    </w:p>
    <w:p w:rsidR="00B919AB" w:rsidRPr="00116F76" w:rsidRDefault="007B3EA2" w:rsidP="007B3EA2">
      <w:pPr>
        <w:shd w:val="clear" w:color="auto" w:fill="FFFFFF"/>
        <w:ind w:left="24"/>
        <w:rPr>
          <w:sz w:val="32"/>
          <w:szCs w:val="32"/>
        </w:rPr>
      </w:pPr>
      <w:r w:rsidRPr="00116F76">
        <w:rPr>
          <w:rFonts w:eastAsia="Times New Roman"/>
          <w:b/>
          <w:bCs/>
          <w:color w:val="00B050"/>
          <w:sz w:val="32"/>
          <w:szCs w:val="32"/>
          <w:u w:val="single"/>
        </w:rPr>
        <w:t>Оценка «4»</w:t>
      </w:r>
      <w:r w:rsidRPr="00116F76">
        <w:rPr>
          <w:rFonts w:eastAsia="Times New Roman"/>
          <w:b/>
          <w:bCs/>
          <w:sz w:val="32"/>
          <w:szCs w:val="32"/>
        </w:rPr>
        <w:t xml:space="preserve"> </w:t>
      </w:r>
      <w:r w:rsidRPr="00116F76">
        <w:rPr>
          <w:rFonts w:eastAsia="Times New Roman"/>
          <w:sz w:val="32"/>
          <w:szCs w:val="32"/>
        </w:rPr>
        <w:t>- в изложении материала допущены</w:t>
      </w:r>
      <w:r w:rsidRPr="00116F76">
        <w:rPr>
          <w:sz w:val="32"/>
          <w:szCs w:val="32"/>
        </w:rPr>
        <w:t xml:space="preserve"> </w:t>
      </w:r>
      <w:r w:rsidRPr="00116F76">
        <w:rPr>
          <w:rFonts w:eastAsia="Times New Roman"/>
          <w:spacing w:val="-2"/>
          <w:sz w:val="32"/>
          <w:szCs w:val="32"/>
        </w:rPr>
        <w:t>незначительные ошибки и неточности.</w:t>
      </w:r>
    </w:p>
    <w:p w:rsidR="00B919AB" w:rsidRPr="00116F76" w:rsidRDefault="007B3EA2" w:rsidP="007B3EA2">
      <w:pPr>
        <w:shd w:val="clear" w:color="auto" w:fill="FFFFFF"/>
        <w:spacing w:before="5"/>
        <w:ind w:left="24"/>
        <w:rPr>
          <w:sz w:val="32"/>
          <w:szCs w:val="32"/>
        </w:rPr>
      </w:pPr>
      <w:r w:rsidRPr="00116F76">
        <w:rPr>
          <w:rFonts w:eastAsia="Times New Roman"/>
          <w:b/>
          <w:bCs/>
          <w:color w:val="0070C0"/>
          <w:sz w:val="32"/>
          <w:szCs w:val="32"/>
          <w:u w:val="single"/>
        </w:rPr>
        <w:t>Оценка «3»</w:t>
      </w:r>
      <w:r w:rsidRPr="00116F76">
        <w:rPr>
          <w:rFonts w:eastAsia="Times New Roman"/>
          <w:b/>
          <w:bCs/>
          <w:sz w:val="32"/>
          <w:szCs w:val="32"/>
        </w:rPr>
        <w:t xml:space="preserve"> </w:t>
      </w:r>
      <w:r w:rsidRPr="00116F76">
        <w:rPr>
          <w:rFonts w:eastAsia="Times New Roman"/>
          <w:sz w:val="32"/>
          <w:szCs w:val="32"/>
        </w:rPr>
        <w:t>- в усвоении и изложении материала</w:t>
      </w:r>
      <w:r w:rsidRPr="00116F76">
        <w:rPr>
          <w:sz w:val="32"/>
          <w:szCs w:val="32"/>
        </w:rPr>
        <w:t xml:space="preserve"> </w:t>
      </w:r>
      <w:r w:rsidRPr="00116F76">
        <w:rPr>
          <w:rFonts w:eastAsia="Times New Roman"/>
          <w:spacing w:val="-1"/>
          <w:sz w:val="32"/>
          <w:szCs w:val="32"/>
        </w:rPr>
        <w:t>имеются существенные пробелы, изложение не</w:t>
      </w:r>
      <w:r w:rsidRPr="00116F76">
        <w:rPr>
          <w:sz w:val="32"/>
          <w:szCs w:val="32"/>
        </w:rPr>
        <w:t xml:space="preserve"> </w:t>
      </w:r>
      <w:r w:rsidRPr="00116F76">
        <w:rPr>
          <w:rFonts w:eastAsia="Times New Roman"/>
          <w:spacing w:val="-1"/>
          <w:sz w:val="32"/>
          <w:szCs w:val="32"/>
        </w:rPr>
        <w:t>самостоятельное (наводящие вопросы учителя,</w:t>
      </w:r>
      <w:r w:rsidRPr="00116F76">
        <w:rPr>
          <w:sz w:val="32"/>
          <w:szCs w:val="32"/>
        </w:rPr>
        <w:t xml:space="preserve"> </w:t>
      </w:r>
      <w:r w:rsidRPr="00116F76">
        <w:rPr>
          <w:rFonts w:eastAsia="Times New Roman"/>
          <w:spacing w:val="-1"/>
          <w:sz w:val="32"/>
          <w:szCs w:val="32"/>
        </w:rPr>
        <w:t>помощь учащихся), в ответе имеются существенные</w:t>
      </w:r>
      <w:r w:rsidRPr="00116F76">
        <w:rPr>
          <w:sz w:val="32"/>
          <w:szCs w:val="32"/>
        </w:rPr>
        <w:t xml:space="preserve"> </w:t>
      </w:r>
      <w:r w:rsidRPr="00116F76">
        <w:rPr>
          <w:rFonts w:eastAsia="Times New Roman"/>
          <w:spacing w:val="-8"/>
          <w:sz w:val="32"/>
          <w:szCs w:val="32"/>
        </w:rPr>
        <w:t>ошибки.</w:t>
      </w:r>
    </w:p>
    <w:p w:rsidR="009825DB" w:rsidRPr="00116F76" w:rsidRDefault="007B3EA2" w:rsidP="007B3EA2">
      <w:pPr>
        <w:shd w:val="clear" w:color="auto" w:fill="FFFFFF"/>
        <w:spacing w:before="5"/>
        <w:ind w:left="38"/>
        <w:rPr>
          <w:rFonts w:eastAsia="Times New Roman"/>
          <w:spacing w:val="-3"/>
          <w:sz w:val="32"/>
          <w:szCs w:val="32"/>
        </w:rPr>
      </w:pPr>
      <w:r w:rsidRPr="00116F76">
        <w:rPr>
          <w:rFonts w:eastAsia="Times New Roman"/>
          <w:b/>
          <w:bCs/>
          <w:color w:val="002060"/>
          <w:sz w:val="32"/>
          <w:szCs w:val="32"/>
          <w:u w:val="single"/>
        </w:rPr>
        <w:t>Оценка «2»</w:t>
      </w:r>
      <w:r w:rsidRPr="00116F76">
        <w:rPr>
          <w:rFonts w:eastAsia="Times New Roman"/>
          <w:b/>
          <w:bCs/>
          <w:sz w:val="32"/>
          <w:szCs w:val="32"/>
        </w:rPr>
        <w:t xml:space="preserve"> </w:t>
      </w:r>
      <w:r w:rsidRPr="00116F76">
        <w:rPr>
          <w:rFonts w:eastAsia="Times New Roman"/>
          <w:sz w:val="32"/>
          <w:szCs w:val="32"/>
        </w:rPr>
        <w:t>- основное содержание материала по</w:t>
      </w:r>
      <w:r w:rsidRPr="00116F76">
        <w:rPr>
          <w:sz w:val="32"/>
          <w:szCs w:val="32"/>
        </w:rPr>
        <w:t xml:space="preserve"> </w:t>
      </w:r>
      <w:r w:rsidRPr="00116F76">
        <w:rPr>
          <w:rFonts w:eastAsia="Times New Roman"/>
          <w:spacing w:val="-3"/>
          <w:sz w:val="32"/>
          <w:szCs w:val="32"/>
        </w:rPr>
        <w:t>вопросу не раскрыто.</w:t>
      </w:r>
    </w:p>
    <w:p w:rsidR="009825DB" w:rsidRPr="00116F76" w:rsidRDefault="009825DB" w:rsidP="009825DB">
      <w:pPr>
        <w:shd w:val="clear" w:color="auto" w:fill="FFFFFF"/>
        <w:rPr>
          <w:rFonts w:eastAsia="Times New Roman"/>
          <w:spacing w:val="-6"/>
          <w:sz w:val="32"/>
          <w:szCs w:val="32"/>
        </w:rPr>
      </w:pPr>
    </w:p>
    <w:p w:rsidR="009825DB" w:rsidRPr="00116F76" w:rsidRDefault="009825DB" w:rsidP="009825DB">
      <w:pPr>
        <w:shd w:val="clear" w:color="auto" w:fill="FFFFFF"/>
        <w:rPr>
          <w:rFonts w:eastAsia="Times New Roman"/>
          <w:spacing w:val="-6"/>
          <w:sz w:val="32"/>
          <w:szCs w:val="32"/>
        </w:rPr>
      </w:pPr>
      <w:r w:rsidRPr="00116F76">
        <w:rPr>
          <w:rFonts w:eastAsia="Times New Roman"/>
          <w:spacing w:val="-6"/>
          <w:sz w:val="32"/>
          <w:szCs w:val="32"/>
        </w:rPr>
        <w:t>1. Внимательно выслушай ответ своего одноклассника.</w:t>
      </w:r>
    </w:p>
    <w:p w:rsidR="009825DB" w:rsidRPr="00116F76" w:rsidRDefault="009825DB" w:rsidP="009825DB">
      <w:pPr>
        <w:shd w:val="clear" w:color="auto" w:fill="FFFFFF"/>
        <w:rPr>
          <w:sz w:val="32"/>
          <w:szCs w:val="32"/>
        </w:rPr>
      </w:pPr>
      <w:r w:rsidRPr="00116F76">
        <w:rPr>
          <w:rFonts w:eastAsia="Times New Roman"/>
          <w:spacing w:val="-1"/>
          <w:sz w:val="32"/>
          <w:szCs w:val="32"/>
        </w:rPr>
        <w:t>2. Обрати внимание: по существу ли поставленного</w:t>
      </w:r>
      <w:r w:rsidRPr="00116F76">
        <w:rPr>
          <w:sz w:val="32"/>
          <w:szCs w:val="32"/>
        </w:rPr>
        <w:t xml:space="preserve"> </w:t>
      </w:r>
      <w:r w:rsidRPr="00116F76">
        <w:rPr>
          <w:rFonts w:eastAsia="Times New Roman"/>
          <w:sz w:val="32"/>
          <w:szCs w:val="32"/>
        </w:rPr>
        <w:t xml:space="preserve">вопроса отвечал твой одноклассник. </w:t>
      </w:r>
    </w:p>
    <w:p w:rsidR="009825DB" w:rsidRPr="00116F76" w:rsidRDefault="009825DB" w:rsidP="009825DB">
      <w:pPr>
        <w:shd w:val="clear" w:color="auto" w:fill="FFFFFF"/>
        <w:rPr>
          <w:rFonts w:eastAsia="Times New Roman"/>
          <w:sz w:val="32"/>
          <w:szCs w:val="32"/>
        </w:rPr>
      </w:pPr>
      <w:r w:rsidRPr="00116F76">
        <w:rPr>
          <w:rFonts w:eastAsia="Times New Roman"/>
          <w:spacing w:val="-4"/>
          <w:sz w:val="32"/>
          <w:szCs w:val="32"/>
        </w:rPr>
        <w:t>3. Правильно ли воспроизведены в ответе факты, даты,</w:t>
      </w:r>
      <w:r w:rsidRPr="00116F76">
        <w:rPr>
          <w:rFonts w:eastAsia="Times New Roman"/>
          <w:sz w:val="32"/>
          <w:szCs w:val="32"/>
        </w:rPr>
        <w:t xml:space="preserve"> </w:t>
      </w:r>
      <w:r w:rsidRPr="00116F76">
        <w:rPr>
          <w:rFonts w:eastAsia="Times New Roman"/>
          <w:spacing w:val="-4"/>
          <w:sz w:val="32"/>
          <w:szCs w:val="32"/>
        </w:rPr>
        <w:t>названия событий, географических объектах, имена,</w:t>
      </w:r>
      <w:r w:rsidRPr="00116F76">
        <w:rPr>
          <w:rFonts w:eastAsia="Times New Roman"/>
          <w:sz w:val="32"/>
          <w:szCs w:val="32"/>
        </w:rPr>
        <w:t xml:space="preserve"> фамилии. </w:t>
      </w:r>
    </w:p>
    <w:p w:rsidR="009825DB" w:rsidRPr="00116F76" w:rsidRDefault="009825DB" w:rsidP="009825DB">
      <w:pPr>
        <w:shd w:val="clear" w:color="auto" w:fill="FFFFFF"/>
        <w:rPr>
          <w:sz w:val="32"/>
          <w:szCs w:val="32"/>
        </w:rPr>
      </w:pPr>
      <w:r w:rsidRPr="00116F76">
        <w:rPr>
          <w:rFonts w:eastAsia="Times New Roman"/>
          <w:spacing w:val="-3"/>
          <w:sz w:val="32"/>
          <w:szCs w:val="32"/>
        </w:rPr>
        <w:t>4. Дополни или исправь ответ одноклассника, если в</w:t>
      </w:r>
      <w:r w:rsidRPr="00116F76">
        <w:rPr>
          <w:sz w:val="32"/>
          <w:szCs w:val="32"/>
        </w:rPr>
        <w:t xml:space="preserve"> </w:t>
      </w:r>
      <w:r w:rsidRPr="00116F76">
        <w:rPr>
          <w:rFonts w:eastAsia="Times New Roman"/>
          <w:sz w:val="32"/>
          <w:szCs w:val="32"/>
        </w:rPr>
        <w:t xml:space="preserve">этом есть необходимость. </w:t>
      </w:r>
    </w:p>
    <w:p w:rsidR="009825DB" w:rsidRPr="00116F76" w:rsidRDefault="009825DB" w:rsidP="009825DB">
      <w:pPr>
        <w:shd w:val="clear" w:color="auto" w:fill="FFFFFF"/>
        <w:rPr>
          <w:rFonts w:eastAsia="Times New Roman"/>
          <w:spacing w:val="-4"/>
          <w:sz w:val="32"/>
          <w:szCs w:val="32"/>
        </w:rPr>
      </w:pPr>
      <w:r w:rsidRPr="00116F76">
        <w:rPr>
          <w:rFonts w:eastAsia="Times New Roman"/>
          <w:spacing w:val="-4"/>
          <w:sz w:val="32"/>
          <w:szCs w:val="32"/>
        </w:rPr>
        <w:t>5. Есть ли вывод в конце выступления.</w:t>
      </w:r>
    </w:p>
    <w:p w:rsidR="007208D5" w:rsidRPr="00116F76" w:rsidRDefault="009825DB" w:rsidP="009825DB">
      <w:pPr>
        <w:shd w:val="clear" w:color="auto" w:fill="FFFFFF"/>
        <w:rPr>
          <w:rFonts w:eastAsia="Times New Roman"/>
          <w:spacing w:val="-3"/>
          <w:sz w:val="32"/>
          <w:szCs w:val="32"/>
        </w:rPr>
      </w:pPr>
      <w:r w:rsidRPr="00116F76">
        <w:rPr>
          <w:rFonts w:eastAsia="Times New Roman"/>
          <w:sz w:val="32"/>
          <w:szCs w:val="32"/>
        </w:rPr>
        <w:t>6. Попробуй оценить ответ.</w:t>
      </w:r>
      <w:r w:rsidR="007208D5" w:rsidRPr="00116F76">
        <w:rPr>
          <w:rFonts w:eastAsia="Times New Roman"/>
          <w:spacing w:val="-3"/>
          <w:sz w:val="32"/>
          <w:szCs w:val="32"/>
        </w:rPr>
        <w:br w:type="page"/>
      </w:r>
    </w:p>
    <w:p w:rsidR="003C4335" w:rsidRPr="00116F76" w:rsidRDefault="003C4335" w:rsidP="007208D5">
      <w:pPr>
        <w:shd w:val="clear" w:color="auto" w:fill="FFFFFF"/>
        <w:spacing w:before="5"/>
        <w:ind w:left="125"/>
        <w:rPr>
          <w:rFonts w:eastAsia="Times New Roman"/>
          <w:b/>
          <w:bCs/>
          <w:spacing w:val="-13"/>
          <w:sz w:val="32"/>
          <w:szCs w:val="32"/>
        </w:rPr>
        <w:sectPr w:rsidR="003C4335" w:rsidRPr="00116F76" w:rsidSect="00116F76">
          <w:type w:val="continuous"/>
          <w:pgSz w:w="16834" w:h="11909" w:orient="landscape"/>
          <w:pgMar w:top="425" w:right="1099" w:bottom="567" w:left="1134" w:header="720" w:footer="720" w:gutter="0"/>
          <w:cols w:space="60"/>
          <w:noEndnote/>
        </w:sectPr>
      </w:pPr>
    </w:p>
    <w:p w:rsidR="007208D5" w:rsidRPr="00116F76" w:rsidRDefault="007208D5" w:rsidP="003C4335">
      <w:pPr>
        <w:shd w:val="clear" w:color="auto" w:fill="FFFFFF"/>
        <w:rPr>
          <w:color w:val="FF0000"/>
          <w:sz w:val="32"/>
          <w:szCs w:val="32"/>
        </w:rPr>
      </w:pPr>
      <w:r w:rsidRPr="00116F76">
        <w:rPr>
          <w:rFonts w:eastAsia="Times New Roman"/>
          <w:b/>
          <w:bCs/>
          <w:color w:val="FF0000"/>
          <w:spacing w:val="-13"/>
          <w:sz w:val="32"/>
          <w:szCs w:val="32"/>
        </w:rPr>
        <w:lastRenderedPageBreak/>
        <w:t>физическое явление</w:t>
      </w:r>
    </w:p>
    <w:p w:rsidR="007208D5" w:rsidRPr="00116F76" w:rsidRDefault="007208D5" w:rsidP="003C4335">
      <w:pPr>
        <w:shd w:val="clear" w:color="auto" w:fill="FFFFFF"/>
        <w:rPr>
          <w:sz w:val="32"/>
          <w:szCs w:val="32"/>
        </w:rPr>
      </w:pPr>
      <w:r w:rsidRPr="00116F76">
        <w:rPr>
          <w:spacing w:val="-13"/>
          <w:sz w:val="32"/>
          <w:szCs w:val="32"/>
        </w:rPr>
        <w:t xml:space="preserve">1. </w:t>
      </w:r>
      <w:r w:rsidRPr="00116F76">
        <w:rPr>
          <w:rFonts w:eastAsia="Times New Roman"/>
          <w:spacing w:val="-13"/>
          <w:sz w:val="32"/>
          <w:szCs w:val="32"/>
        </w:rPr>
        <w:t xml:space="preserve">внешние признаки </w:t>
      </w:r>
      <w:r w:rsidRPr="00116F76">
        <w:rPr>
          <w:rFonts w:eastAsia="Times New Roman"/>
          <w:sz w:val="32"/>
          <w:szCs w:val="32"/>
        </w:rPr>
        <w:t>явления.</w:t>
      </w:r>
    </w:p>
    <w:p w:rsidR="007208D5" w:rsidRPr="00116F76" w:rsidRDefault="007208D5" w:rsidP="003C4335">
      <w:pPr>
        <w:shd w:val="clear" w:color="auto" w:fill="FFFFFF"/>
        <w:rPr>
          <w:sz w:val="32"/>
          <w:szCs w:val="32"/>
        </w:rPr>
      </w:pPr>
      <w:r w:rsidRPr="00116F76">
        <w:rPr>
          <w:sz w:val="32"/>
          <w:szCs w:val="32"/>
        </w:rPr>
        <w:t xml:space="preserve">2. </w:t>
      </w:r>
      <w:r w:rsidRPr="00116F76">
        <w:rPr>
          <w:rFonts w:eastAsia="Times New Roman"/>
          <w:sz w:val="32"/>
          <w:szCs w:val="32"/>
        </w:rPr>
        <w:t xml:space="preserve">условия, при </w:t>
      </w:r>
      <w:r w:rsidRPr="00116F76">
        <w:rPr>
          <w:rFonts w:eastAsia="Times New Roman"/>
          <w:spacing w:val="-12"/>
          <w:sz w:val="32"/>
          <w:szCs w:val="32"/>
        </w:rPr>
        <w:t>которых оно протекает.</w:t>
      </w:r>
    </w:p>
    <w:p w:rsidR="007208D5" w:rsidRPr="00116F76" w:rsidRDefault="007208D5" w:rsidP="003C4335">
      <w:pPr>
        <w:numPr>
          <w:ilvl w:val="0"/>
          <w:numId w:val="5"/>
        </w:numPr>
        <w:shd w:val="clear" w:color="auto" w:fill="FFFFFF"/>
        <w:tabs>
          <w:tab w:val="left" w:pos="374"/>
        </w:tabs>
        <w:rPr>
          <w:spacing w:val="-21"/>
          <w:sz w:val="32"/>
          <w:szCs w:val="32"/>
        </w:rPr>
      </w:pPr>
      <w:r w:rsidRPr="00116F76">
        <w:rPr>
          <w:rFonts w:eastAsia="Times New Roman"/>
          <w:spacing w:val="-11"/>
          <w:sz w:val="32"/>
          <w:szCs w:val="32"/>
        </w:rPr>
        <w:t xml:space="preserve">сущность явления, </w:t>
      </w:r>
      <w:r w:rsidRPr="00116F76">
        <w:rPr>
          <w:rFonts w:eastAsia="Times New Roman"/>
          <w:sz w:val="32"/>
          <w:szCs w:val="32"/>
        </w:rPr>
        <w:t xml:space="preserve">механизм его протекания </w:t>
      </w:r>
      <w:r w:rsidRPr="00116F76">
        <w:rPr>
          <w:rFonts w:eastAsia="Times New Roman"/>
          <w:spacing w:val="-10"/>
          <w:sz w:val="32"/>
          <w:szCs w:val="32"/>
        </w:rPr>
        <w:t xml:space="preserve">(объяснение явления </w:t>
      </w:r>
      <w:r w:rsidRPr="00116F76">
        <w:rPr>
          <w:rFonts w:eastAsia="Times New Roman"/>
          <w:spacing w:val="-12"/>
          <w:sz w:val="32"/>
          <w:szCs w:val="32"/>
        </w:rPr>
        <w:t xml:space="preserve">на основе современных </w:t>
      </w:r>
      <w:r w:rsidRPr="00116F76">
        <w:rPr>
          <w:rFonts w:eastAsia="Times New Roman"/>
          <w:spacing w:val="-11"/>
          <w:sz w:val="32"/>
          <w:szCs w:val="32"/>
        </w:rPr>
        <w:t>научных теорий).</w:t>
      </w:r>
    </w:p>
    <w:p w:rsidR="007208D5" w:rsidRPr="00116F76" w:rsidRDefault="007208D5" w:rsidP="003C4335">
      <w:pPr>
        <w:numPr>
          <w:ilvl w:val="0"/>
          <w:numId w:val="5"/>
        </w:numPr>
        <w:shd w:val="clear" w:color="auto" w:fill="FFFFFF"/>
        <w:tabs>
          <w:tab w:val="left" w:pos="374"/>
        </w:tabs>
        <w:rPr>
          <w:spacing w:val="-17"/>
          <w:sz w:val="32"/>
          <w:szCs w:val="32"/>
        </w:rPr>
      </w:pPr>
      <w:r w:rsidRPr="00116F76">
        <w:rPr>
          <w:rFonts w:eastAsia="Times New Roman"/>
          <w:spacing w:val="-10"/>
          <w:sz w:val="32"/>
          <w:szCs w:val="32"/>
        </w:rPr>
        <w:t xml:space="preserve">связь данного </w:t>
      </w:r>
      <w:r w:rsidRPr="00116F76">
        <w:rPr>
          <w:rFonts w:eastAsia="Times New Roman"/>
          <w:spacing w:val="-12"/>
          <w:sz w:val="32"/>
          <w:szCs w:val="32"/>
        </w:rPr>
        <w:t>явления с другими.</w:t>
      </w:r>
    </w:p>
    <w:p w:rsidR="007208D5" w:rsidRPr="00116F76" w:rsidRDefault="007208D5" w:rsidP="003C4335">
      <w:pPr>
        <w:numPr>
          <w:ilvl w:val="0"/>
          <w:numId w:val="6"/>
        </w:numPr>
        <w:shd w:val="clear" w:color="auto" w:fill="FFFFFF"/>
        <w:tabs>
          <w:tab w:val="left" w:pos="374"/>
        </w:tabs>
        <w:ind w:right="480"/>
        <w:rPr>
          <w:spacing w:val="-21"/>
          <w:sz w:val="32"/>
          <w:szCs w:val="32"/>
        </w:rPr>
      </w:pPr>
      <w:r w:rsidRPr="00116F76">
        <w:rPr>
          <w:rFonts w:eastAsia="Times New Roman"/>
          <w:spacing w:val="-13"/>
          <w:sz w:val="32"/>
          <w:szCs w:val="32"/>
        </w:rPr>
        <w:t xml:space="preserve">количественные </w:t>
      </w:r>
      <w:r w:rsidRPr="00116F76">
        <w:rPr>
          <w:rFonts w:eastAsia="Times New Roman"/>
          <w:spacing w:val="-10"/>
          <w:sz w:val="32"/>
          <w:szCs w:val="32"/>
        </w:rPr>
        <w:t xml:space="preserve">характеристики </w:t>
      </w:r>
      <w:r w:rsidRPr="00116F76">
        <w:rPr>
          <w:rFonts w:eastAsia="Times New Roman"/>
          <w:sz w:val="32"/>
          <w:szCs w:val="32"/>
        </w:rPr>
        <w:t>явления.</w:t>
      </w:r>
    </w:p>
    <w:p w:rsidR="007208D5" w:rsidRPr="00116F76" w:rsidRDefault="007208D5" w:rsidP="003C4335">
      <w:pPr>
        <w:numPr>
          <w:ilvl w:val="0"/>
          <w:numId w:val="6"/>
        </w:numPr>
        <w:shd w:val="clear" w:color="auto" w:fill="FFFFFF"/>
        <w:tabs>
          <w:tab w:val="left" w:pos="374"/>
        </w:tabs>
        <w:rPr>
          <w:spacing w:val="-18"/>
          <w:sz w:val="32"/>
          <w:szCs w:val="32"/>
        </w:rPr>
      </w:pPr>
      <w:r w:rsidRPr="00116F76">
        <w:rPr>
          <w:rFonts w:eastAsia="Times New Roman"/>
          <w:spacing w:val="-14"/>
          <w:sz w:val="32"/>
          <w:szCs w:val="32"/>
        </w:rPr>
        <w:t>примеры</w:t>
      </w:r>
    </w:p>
    <w:p w:rsidR="007208D5" w:rsidRPr="00116F76" w:rsidRDefault="007208D5" w:rsidP="003C4335">
      <w:pPr>
        <w:shd w:val="clear" w:color="auto" w:fill="FFFFFF"/>
        <w:rPr>
          <w:sz w:val="32"/>
          <w:szCs w:val="32"/>
        </w:rPr>
      </w:pPr>
      <w:r w:rsidRPr="00116F76">
        <w:rPr>
          <w:rFonts w:eastAsia="Times New Roman"/>
          <w:spacing w:val="-12"/>
          <w:sz w:val="32"/>
          <w:szCs w:val="32"/>
        </w:rPr>
        <w:t xml:space="preserve">использования явления </w:t>
      </w:r>
      <w:r w:rsidRPr="00116F76">
        <w:rPr>
          <w:rFonts w:eastAsia="Times New Roman"/>
          <w:sz w:val="32"/>
          <w:szCs w:val="32"/>
        </w:rPr>
        <w:t>на практике.</w:t>
      </w:r>
    </w:p>
    <w:p w:rsidR="007208D5" w:rsidRPr="00116F76" w:rsidRDefault="007208D5" w:rsidP="003C4335">
      <w:pPr>
        <w:shd w:val="clear" w:color="auto" w:fill="FFFFFF"/>
        <w:ind w:right="480"/>
        <w:rPr>
          <w:rFonts w:eastAsia="Times New Roman"/>
          <w:spacing w:val="-10"/>
          <w:sz w:val="32"/>
          <w:szCs w:val="32"/>
        </w:rPr>
      </w:pPr>
      <w:r w:rsidRPr="00116F76">
        <w:rPr>
          <w:sz w:val="32"/>
          <w:szCs w:val="32"/>
        </w:rPr>
        <w:t xml:space="preserve"> 7. </w:t>
      </w:r>
      <w:r w:rsidRPr="00116F76">
        <w:rPr>
          <w:rFonts w:eastAsia="Times New Roman"/>
          <w:sz w:val="32"/>
          <w:szCs w:val="32"/>
        </w:rPr>
        <w:t xml:space="preserve">способы </w:t>
      </w:r>
      <w:r w:rsidRPr="00116F76">
        <w:rPr>
          <w:rFonts w:eastAsia="Times New Roman"/>
          <w:spacing w:val="-12"/>
          <w:sz w:val="32"/>
          <w:szCs w:val="32"/>
        </w:rPr>
        <w:t xml:space="preserve">предупреждения вредного действия </w:t>
      </w:r>
      <w:r w:rsidR="003C4335" w:rsidRPr="00116F76">
        <w:rPr>
          <w:rFonts w:eastAsia="Times New Roman"/>
          <w:spacing w:val="-10"/>
          <w:sz w:val="32"/>
          <w:szCs w:val="32"/>
        </w:rPr>
        <w:t>явления.</w:t>
      </w:r>
    </w:p>
    <w:p w:rsidR="003C4335" w:rsidRPr="00116F76" w:rsidRDefault="003C4335" w:rsidP="003C4335">
      <w:pPr>
        <w:shd w:val="clear" w:color="auto" w:fill="FFFFFF"/>
        <w:ind w:right="480"/>
        <w:rPr>
          <w:sz w:val="32"/>
          <w:szCs w:val="32"/>
        </w:rPr>
      </w:pPr>
    </w:p>
    <w:p w:rsidR="007208D5" w:rsidRPr="00116F76" w:rsidRDefault="007208D5" w:rsidP="003C4335">
      <w:pPr>
        <w:shd w:val="clear" w:color="auto" w:fill="FFFFFF"/>
        <w:rPr>
          <w:color w:val="FF0000"/>
          <w:sz w:val="32"/>
          <w:szCs w:val="32"/>
        </w:rPr>
      </w:pPr>
      <w:r w:rsidRPr="00116F76">
        <w:rPr>
          <w:sz w:val="32"/>
          <w:szCs w:val="32"/>
        </w:rPr>
        <w:br w:type="column"/>
      </w:r>
      <w:r w:rsidRPr="00116F76">
        <w:rPr>
          <w:rFonts w:eastAsia="Times New Roman"/>
          <w:b/>
          <w:bCs/>
          <w:color w:val="FF0000"/>
          <w:spacing w:val="-15"/>
          <w:sz w:val="32"/>
          <w:szCs w:val="32"/>
        </w:rPr>
        <w:lastRenderedPageBreak/>
        <w:t>прибор</w:t>
      </w:r>
    </w:p>
    <w:p w:rsidR="007208D5" w:rsidRPr="00116F76" w:rsidRDefault="007208D5" w:rsidP="003C4335">
      <w:pPr>
        <w:numPr>
          <w:ilvl w:val="0"/>
          <w:numId w:val="7"/>
        </w:numPr>
        <w:shd w:val="clear" w:color="auto" w:fill="FFFFFF"/>
        <w:tabs>
          <w:tab w:val="left" w:pos="250"/>
        </w:tabs>
        <w:rPr>
          <w:spacing w:val="-33"/>
          <w:sz w:val="32"/>
          <w:szCs w:val="32"/>
        </w:rPr>
      </w:pPr>
      <w:r w:rsidRPr="00116F76">
        <w:rPr>
          <w:rFonts w:eastAsia="Times New Roman"/>
          <w:spacing w:val="-13"/>
          <w:sz w:val="32"/>
          <w:szCs w:val="32"/>
        </w:rPr>
        <w:t>назначение прибора.</w:t>
      </w:r>
    </w:p>
    <w:p w:rsidR="007208D5" w:rsidRPr="00116F76" w:rsidRDefault="007208D5" w:rsidP="003C4335">
      <w:pPr>
        <w:numPr>
          <w:ilvl w:val="0"/>
          <w:numId w:val="7"/>
        </w:numPr>
        <w:shd w:val="clear" w:color="auto" w:fill="FFFFFF"/>
        <w:tabs>
          <w:tab w:val="left" w:pos="250"/>
        </w:tabs>
        <w:rPr>
          <w:spacing w:val="-21"/>
          <w:sz w:val="32"/>
          <w:szCs w:val="32"/>
        </w:rPr>
      </w:pPr>
      <w:r w:rsidRPr="00116F76">
        <w:rPr>
          <w:rFonts w:eastAsia="Times New Roman"/>
          <w:spacing w:val="-11"/>
          <w:sz w:val="32"/>
          <w:szCs w:val="32"/>
        </w:rPr>
        <w:t xml:space="preserve">какое явление или </w:t>
      </w:r>
      <w:r w:rsidRPr="00116F76">
        <w:rPr>
          <w:rFonts w:eastAsia="Times New Roman"/>
          <w:spacing w:val="-9"/>
          <w:sz w:val="32"/>
          <w:szCs w:val="32"/>
        </w:rPr>
        <w:t xml:space="preserve">закон положены в </w:t>
      </w:r>
      <w:r w:rsidRPr="00116F76">
        <w:rPr>
          <w:rFonts w:eastAsia="Times New Roman"/>
          <w:spacing w:val="-10"/>
          <w:sz w:val="32"/>
          <w:szCs w:val="32"/>
        </w:rPr>
        <w:t xml:space="preserve">основу действия </w:t>
      </w:r>
      <w:r w:rsidRPr="00116F76">
        <w:rPr>
          <w:rFonts w:eastAsia="Times New Roman"/>
          <w:sz w:val="32"/>
          <w:szCs w:val="32"/>
        </w:rPr>
        <w:t>прибора.</w:t>
      </w:r>
    </w:p>
    <w:p w:rsidR="007208D5" w:rsidRPr="00116F76" w:rsidRDefault="007208D5" w:rsidP="003C4335">
      <w:pPr>
        <w:numPr>
          <w:ilvl w:val="0"/>
          <w:numId w:val="7"/>
        </w:numPr>
        <w:shd w:val="clear" w:color="auto" w:fill="FFFFFF"/>
        <w:tabs>
          <w:tab w:val="left" w:pos="250"/>
        </w:tabs>
        <w:rPr>
          <w:spacing w:val="-23"/>
          <w:sz w:val="32"/>
          <w:szCs w:val="32"/>
        </w:rPr>
      </w:pPr>
      <w:r w:rsidRPr="00116F76">
        <w:rPr>
          <w:rFonts w:eastAsia="Times New Roman"/>
          <w:spacing w:val="-13"/>
          <w:sz w:val="32"/>
          <w:szCs w:val="32"/>
        </w:rPr>
        <w:t xml:space="preserve">принципиальная </w:t>
      </w:r>
      <w:r w:rsidRPr="00116F76">
        <w:rPr>
          <w:rFonts w:eastAsia="Times New Roman"/>
          <w:spacing w:val="-11"/>
          <w:sz w:val="32"/>
          <w:szCs w:val="32"/>
        </w:rPr>
        <w:t xml:space="preserve">схема прибора </w:t>
      </w:r>
      <w:r w:rsidRPr="00116F76">
        <w:rPr>
          <w:rFonts w:eastAsia="Times New Roman"/>
          <w:spacing w:val="-10"/>
          <w:sz w:val="32"/>
          <w:szCs w:val="32"/>
        </w:rPr>
        <w:t xml:space="preserve">(основные части </w:t>
      </w:r>
      <w:r w:rsidRPr="00116F76">
        <w:rPr>
          <w:rFonts w:eastAsia="Times New Roman"/>
          <w:sz w:val="32"/>
          <w:szCs w:val="32"/>
        </w:rPr>
        <w:t>прибора, их назначение).</w:t>
      </w:r>
    </w:p>
    <w:p w:rsidR="007208D5" w:rsidRPr="00116F76" w:rsidRDefault="007208D5" w:rsidP="003C4335">
      <w:pPr>
        <w:numPr>
          <w:ilvl w:val="0"/>
          <w:numId w:val="7"/>
        </w:numPr>
        <w:shd w:val="clear" w:color="auto" w:fill="FFFFFF"/>
        <w:tabs>
          <w:tab w:val="left" w:pos="250"/>
        </w:tabs>
        <w:rPr>
          <w:spacing w:val="-21"/>
          <w:sz w:val="32"/>
          <w:szCs w:val="32"/>
        </w:rPr>
      </w:pPr>
      <w:r w:rsidRPr="00116F76">
        <w:rPr>
          <w:rFonts w:eastAsia="Times New Roman"/>
          <w:spacing w:val="-10"/>
          <w:sz w:val="32"/>
          <w:szCs w:val="32"/>
        </w:rPr>
        <w:t>действие прибора.</w:t>
      </w:r>
    </w:p>
    <w:p w:rsidR="007208D5" w:rsidRPr="00116F76" w:rsidRDefault="007208D5" w:rsidP="003C4335">
      <w:pPr>
        <w:numPr>
          <w:ilvl w:val="0"/>
          <w:numId w:val="7"/>
        </w:numPr>
        <w:shd w:val="clear" w:color="auto" w:fill="FFFFFF"/>
        <w:tabs>
          <w:tab w:val="left" w:pos="250"/>
        </w:tabs>
        <w:rPr>
          <w:spacing w:val="-28"/>
          <w:sz w:val="32"/>
          <w:szCs w:val="32"/>
        </w:rPr>
      </w:pPr>
      <w:r w:rsidRPr="00116F76">
        <w:rPr>
          <w:rFonts w:eastAsia="Times New Roman"/>
          <w:spacing w:val="-11"/>
          <w:sz w:val="32"/>
          <w:szCs w:val="32"/>
        </w:rPr>
        <w:t>правила</w:t>
      </w:r>
    </w:p>
    <w:p w:rsidR="007208D5" w:rsidRPr="00116F76" w:rsidRDefault="007208D5" w:rsidP="003C4335">
      <w:pPr>
        <w:shd w:val="clear" w:color="auto" w:fill="FFFFFF"/>
        <w:rPr>
          <w:sz w:val="32"/>
          <w:szCs w:val="32"/>
        </w:rPr>
      </w:pPr>
      <w:r w:rsidRPr="00116F76">
        <w:rPr>
          <w:rFonts w:eastAsia="Times New Roman"/>
          <w:spacing w:val="-11"/>
          <w:sz w:val="32"/>
          <w:szCs w:val="32"/>
        </w:rPr>
        <w:t>эксплуатации прибор</w:t>
      </w:r>
      <w:r w:rsidR="003C4335" w:rsidRPr="00116F76">
        <w:rPr>
          <w:rFonts w:eastAsia="Times New Roman"/>
          <w:spacing w:val="-11"/>
          <w:sz w:val="32"/>
          <w:szCs w:val="32"/>
        </w:rPr>
        <w:t>а.</w:t>
      </w:r>
    </w:p>
    <w:p w:rsidR="007208D5" w:rsidRPr="00116F76" w:rsidRDefault="007208D5" w:rsidP="003C4335">
      <w:pPr>
        <w:shd w:val="clear" w:color="auto" w:fill="FFFFFF"/>
        <w:rPr>
          <w:sz w:val="32"/>
          <w:szCs w:val="32"/>
        </w:rPr>
      </w:pPr>
    </w:p>
    <w:p w:rsidR="007208D5" w:rsidRPr="00116F76" w:rsidRDefault="007208D5" w:rsidP="003C4335">
      <w:pPr>
        <w:shd w:val="clear" w:color="auto" w:fill="FFFFFF"/>
        <w:rPr>
          <w:color w:val="FF0000"/>
          <w:sz w:val="32"/>
          <w:szCs w:val="32"/>
        </w:rPr>
      </w:pPr>
      <w:r w:rsidRPr="00116F76">
        <w:rPr>
          <w:sz w:val="32"/>
          <w:szCs w:val="32"/>
        </w:rPr>
        <w:br w:type="column"/>
      </w:r>
      <w:r w:rsidRPr="00116F76">
        <w:rPr>
          <w:rFonts w:eastAsia="Times New Roman"/>
          <w:b/>
          <w:bCs/>
          <w:color w:val="FF0000"/>
          <w:spacing w:val="-12"/>
          <w:sz w:val="32"/>
          <w:szCs w:val="32"/>
        </w:rPr>
        <w:lastRenderedPageBreak/>
        <w:t>физическая величина</w:t>
      </w:r>
    </w:p>
    <w:p w:rsidR="007208D5" w:rsidRPr="00116F76" w:rsidRDefault="007208D5" w:rsidP="003C4335">
      <w:pPr>
        <w:numPr>
          <w:ilvl w:val="0"/>
          <w:numId w:val="8"/>
        </w:numPr>
        <w:shd w:val="clear" w:color="auto" w:fill="FFFFFF"/>
        <w:tabs>
          <w:tab w:val="left" w:pos="245"/>
        </w:tabs>
        <w:rPr>
          <w:sz w:val="32"/>
          <w:szCs w:val="32"/>
        </w:rPr>
      </w:pPr>
      <w:r w:rsidRPr="00116F76">
        <w:rPr>
          <w:rFonts w:eastAsia="Times New Roman"/>
          <w:sz w:val="32"/>
          <w:szCs w:val="32"/>
        </w:rPr>
        <w:t xml:space="preserve">определение </w:t>
      </w:r>
      <w:r w:rsidRPr="00116F76">
        <w:rPr>
          <w:rFonts w:eastAsia="Times New Roman"/>
          <w:spacing w:val="-13"/>
          <w:sz w:val="32"/>
          <w:szCs w:val="32"/>
        </w:rPr>
        <w:t>физической величины.</w:t>
      </w:r>
    </w:p>
    <w:p w:rsidR="007208D5" w:rsidRPr="00116F76" w:rsidRDefault="007208D5" w:rsidP="003C4335">
      <w:pPr>
        <w:numPr>
          <w:ilvl w:val="0"/>
          <w:numId w:val="8"/>
        </w:numPr>
        <w:shd w:val="clear" w:color="auto" w:fill="FFFFFF"/>
        <w:tabs>
          <w:tab w:val="left" w:pos="245"/>
        </w:tabs>
        <w:ind w:right="480"/>
        <w:rPr>
          <w:spacing w:val="-18"/>
          <w:sz w:val="32"/>
          <w:szCs w:val="32"/>
        </w:rPr>
      </w:pPr>
      <w:r w:rsidRPr="00116F76">
        <w:rPr>
          <w:rFonts w:eastAsia="Times New Roman"/>
          <w:spacing w:val="-12"/>
          <w:sz w:val="32"/>
          <w:szCs w:val="32"/>
        </w:rPr>
        <w:t xml:space="preserve">символическая </w:t>
      </w:r>
      <w:r w:rsidRPr="00116F76">
        <w:rPr>
          <w:rFonts w:eastAsia="Times New Roman"/>
          <w:spacing w:val="-9"/>
          <w:sz w:val="32"/>
          <w:szCs w:val="32"/>
        </w:rPr>
        <w:t>запись понятия.</w:t>
      </w:r>
    </w:p>
    <w:p w:rsidR="007208D5" w:rsidRPr="00116F76" w:rsidRDefault="007208D5" w:rsidP="003C4335">
      <w:pPr>
        <w:numPr>
          <w:ilvl w:val="0"/>
          <w:numId w:val="8"/>
        </w:numPr>
        <w:shd w:val="clear" w:color="auto" w:fill="FFFFFF"/>
        <w:tabs>
          <w:tab w:val="left" w:pos="245"/>
        </w:tabs>
        <w:rPr>
          <w:spacing w:val="-21"/>
          <w:sz w:val="32"/>
          <w:szCs w:val="32"/>
        </w:rPr>
      </w:pPr>
      <w:r w:rsidRPr="00116F76">
        <w:rPr>
          <w:rFonts w:eastAsia="Times New Roman"/>
          <w:spacing w:val="-12"/>
          <w:sz w:val="32"/>
          <w:szCs w:val="32"/>
        </w:rPr>
        <w:t xml:space="preserve">формула физической </w:t>
      </w:r>
      <w:r w:rsidRPr="00116F76">
        <w:rPr>
          <w:rFonts w:eastAsia="Times New Roman"/>
          <w:sz w:val="32"/>
          <w:szCs w:val="32"/>
        </w:rPr>
        <w:t>величины.</w:t>
      </w:r>
    </w:p>
    <w:p w:rsidR="007208D5" w:rsidRPr="00116F76" w:rsidRDefault="007208D5" w:rsidP="003C4335">
      <w:pPr>
        <w:numPr>
          <w:ilvl w:val="0"/>
          <w:numId w:val="8"/>
        </w:numPr>
        <w:shd w:val="clear" w:color="auto" w:fill="FFFFFF"/>
        <w:tabs>
          <w:tab w:val="left" w:pos="245"/>
        </w:tabs>
        <w:rPr>
          <w:spacing w:val="-18"/>
          <w:sz w:val="32"/>
          <w:szCs w:val="32"/>
        </w:rPr>
      </w:pPr>
      <w:r w:rsidRPr="00116F76">
        <w:rPr>
          <w:rFonts w:eastAsia="Times New Roman"/>
          <w:spacing w:val="-10"/>
          <w:sz w:val="32"/>
          <w:szCs w:val="32"/>
        </w:rPr>
        <w:t xml:space="preserve">специфические </w:t>
      </w:r>
      <w:r w:rsidRPr="00116F76">
        <w:rPr>
          <w:rFonts w:eastAsia="Times New Roman"/>
          <w:spacing w:val="-9"/>
          <w:sz w:val="32"/>
          <w:szCs w:val="32"/>
        </w:rPr>
        <w:t xml:space="preserve">свойства величины </w:t>
      </w:r>
      <w:r w:rsidRPr="00116F76">
        <w:rPr>
          <w:rFonts w:eastAsia="Times New Roman"/>
          <w:spacing w:val="-12"/>
          <w:sz w:val="32"/>
          <w:szCs w:val="32"/>
        </w:rPr>
        <w:t>(векторная, скалярная).</w:t>
      </w:r>
    </w:p>
    <w:p w:rsidR="007208D5" w:rsidRPr="00116F76" w:rsidRDefault="007208D5" w:rsidP="003C4335">
      <w:pPr>
        <w:numPr>
          <w:ilvl w:val="0"/>
          <w:numId w:val="8"/>
        </w:numPr>
        <w:shd w:val="clear" w:color="auto" w:fill="FFFFFF"/>
        <w:tabs>
          <w:tab w:val="left" w:pos="245"/>
        </w:tabs>
        <w:rPr>
          <w:spacing w:val="-21"/>
          <w:sz w:val="32"/>
          <w:szCs w:val="32"/>
        </w:rPr>
      </w:pPr>
      <w:r w:rsidRPr="00116F76">
        <w:rPr>
          <w:rFonts w:eastAsia="Times New Roman"/>
          <w:spacing w:val="-11"/>
          <w:sz w:val="32"/>
          <w:szCs w:val="32"/>
        </w:rPr>
        <w:t>единицы измерения.</w:t>
      </w:r>
    </w:p>
    <w:p w:rsidR="007208D5" w:rsidRPr="00116F76" w:rsidRDefault="007208D5" w:rsidP="003C4335">
      <w:pPr>
        <w:numPr>
          <w:ilvl w:val="0"/>
          <w:numId w:val="8"/>
        </w:numPr>
        <w:shd w:val="clear" w:color="auto" w:fill="FFFFFF"/>
        <w:tabs>
          <w:tab w:val="left" w:pos="245"/>
        </w:tabs>
        <w:rPr>
          <w:spacing w:val="-22"/>
          <w:sz w:val="32"/>
          <w:szCs w:val="32"/>
        </w:rPr>
      </w:pPr>
      <w:r w:rsidRPr="00116F76">
        <w:rPr>
          <w:rFonts w:eastAsia="Times New Roman"/>
          <w:spacing w:val="-9"/>
          <w:sz w:val="32"/>
          <w:szCs w:val="32"/>
        </w:rPr>
        <w:t xml:space="preserve">способ измерения </w:t>
      </w:r>
      <w:r w:rsidRPr="00116F76">
        <w:rPr>
          <w:rFonts w:eastAsia="Times New Roman"/>
          <w:spacing w:val="-12"/>
          <w:sz w:val="32"/>
          <w:szCs w:val="32"/>
        </w:rPr>
        <w:t>физической величины.</w:t>
      </w:r>
    </w:p>
    <w:p w:rsidR="007208D5" w:rsidRPr="00116F76" w:rsidRDefault="007208D5" w:rsidP="003C4335">
      <w:pPr>
        <w:numPr>
          <w:ilvl w:val="0"/>
          <w:numId w:val="8"/>
        </w:numPr>
        <w:shd w:val="clear" w:color="auto" w:fill="FFFFFF"/>
        <w:tabs>
          <w:tab w:val="left" w:pos="245"/>
        </w:tabs>
        <w:rPr>
          <w:spacing w:val="-21"/>
          <w:sz w:val="32"/>
          <w:szCs w:val="32"/>
        </w:rPr>
      </w:pPr>
      <w:r w:rsidRPr="00116F76">
        <w:rPr>
          <w:rFonts w:eastAsia="Times New Roman"/>
          <w:spacing w:val="-12"/>
          <w:sz w:val="32"/>
          <w:szCs w:val="32"/>
        </w:rPr>
        <w:t xml:space="preserve">границы значений, </w:t>
      </w:r>
      <w:r w:rsidRPr="00116F76">
        <w:rPr>
          <w:rFonts w:eastAsia="Times New Roman"/>
          <w:spacing w:val="-11"/>
          <w:sz w:val="32"/>
          <w:szCs w:val="32"/>
        </w:rPr>
        <w:t xml:space="preserve">встречающихся в </w:t>
      </w:r>
      <w:r w:rsidRPr="00116F76">
        <w:rPr>
          <w:rFonts w:eastAsia="Times New Roman"/>
          <w:sz w:val="32"/>
          <w:szCs w:val="32"/>
        </w:rPr>
        <w:t>природе</w:t>
      </w:r>
      <w:r w:rsidR="003C4335" w:rsidRPr="00116F76">
        <w:rPr>
          <w:rFonts w:eastAsia="Times New Roman"/>
          <w:sz w:val="32"/>
          <w:szCs w:val="32"/>
        </w:rPr>
        <w:t>.</w:t>
      </w:r>
    </w:p>
    <w:p w:rsidR="007208D5" w:rsidRPr="00116F76" w:rsidRDefault="007208D5" w:rsidP="003C4335">
      <w:pPr>
        <w:shd w:val="clear" w:color="auto" w:fill="FFFFFF"/>
        <w:rPr>
          <w:color w:val="FF0000"/>
          <w:sz w:val="32"/>
          <w:szCs w:val="32"/>
        </w:rPr>
      </w:pPr>
      <w:r w:rsidRPr="00116F76">
        <w:rPr>
          <w:spacing w:val="-21"/>
          <w:sz w:val="32"/>
          <w:szCs w:val="32"/>
        </w:rPr>
        <w:br w:type="column"/>
      </w:r>
      <w:r w:rsidRPr="00116F76">
        <w:rPr>
          <w:rFonts w:eastAsia="Times New Roman"/>
          <w:b/>
          <w:color w:val="FF0000"/>
          <w:spacing w:val="-4"/>
          <w:sz w:val="32"/>
          <w:szCs w:val="32"/>
        </w:rPr>
        <w:lastRenderedPageBreak/>
        <w:t>научный</w:t>
      </w:r>
      <w:r w:rsidRPr="00116F76">
        <w:rPr>
          <w:rFonts w:eastAsia="Times New Roman"/>
          <w:color w:val="FF0000"/>
          <w:spacing w:val="-4"/>
          <w:sz w:val="32"/>
          <w:szCs w:val="32"/>
        </w:rPr>
        <w:t xml:space="preserve"> </w:t>
      </w:r>
      <w:r w:rsidRPr="00116F76">
        <w:rPr>
          <w:rFonts w:eastAsia="Times New Roman"/>
          <w:b/>
          <w:bCs/>
          <w:color w:val="FF0000"/>
          <w:spacing w:val="-4"/>
          <w:sz w:val="32"/>
          <w:szCs w:val="32"/>
        </w:rPr>
        <w:t>закон</w:t>
      </w:r>
    </w:p>
    <w:p w:rsidR="007208D5" w:rsidRPr="00116F76" w:rsidRDefault="007208D5" w:rsidP="003C4335">
      <w:pPr>
        <w:numPr>
          <w:ilvl w:val="0"/>
          <w:numId w:val="9"/>
        </w:numPr>
        <w:shd w:val="clear" w:color="auto" w:fill="FFFFFF"/>
        <w:tabs>
          <w:tab w:val="left" w:pos="240"/>
        </w:tabs>
        <w:ind w:right="480"/>
        <w:rPr>
          <w:spacing w:val="-30"/>
          <w:sz w:val="32"/>
          <w:szCs w:val="32"/>
        </w:rPr>
      </w:pPr>
      <w:r w:rsidRPr="00116F76">
        <w:rPr>
          <w:rFonts w:eastAsia="Times New Roman"/>
          <w:spacing w:val="-12"/>
          <w:sz w:val="32"/>
          <w:szCs w:val="32"/>
        </w:rPr>
        <w:t xml:space="preserve">формулировка </w:t>
      </w:r>
      <w:r w:rsidRPr="00116F76">
        <w:rPr>
          <w:rFonts w:eastAsia="Times New Roman"/>
          <w:sz w:val="32"/>
          <w:szCs w:val="32"/>
        </w:rPr>
        <w:t>закона.</w:t>
      </w:r>
    </w:p>
    <w:p w:rsidR="007208D5" w:rsidRPr="00116F76" w:rsidRDefault="007208D5" w:rsidP="003C4335">
      <w:pPr>
        <w:numPr>
          <w:ilvl w:val="0"/>
          <w:numId w:val="9"/>
        </w:numPr>
        <w:shd w:val="clear" w:color="auto" w:fill="FFFFFF"/>
        <w:tabs>
          <w:tab w:val="left" w:pos="240"/>
        </w:tabs>
        <w:rPr>
          <w:spacing w:val="-21"/>
          <w:sz w:val="32"/>
          <w:szCs w:val="32"/>
        </w:rPr>
      </w:pPr>
      <w:r w:rsidRPr="00116F76">
        <w:rPr>
          <w:rFonts w:eastAsia="Times New Roman"/>
          <w:spacing w:val="-8"/>
          <w:sz w:val="32"/>
          <w:szCs w:val="32"/>
        </w:rPr>
        <w:t xml:space="preserve">запись закона по </w:t>
      </w:r>
      <w:r w:rsidRPr="00116F76">
        <w:rPr>
          <w:rFonts w:eastAsia="Times New Roman"/>
          <w:sz w:val="32"/>
          <w:szCs w:val="32"/>
        </w:rPr>
        <w:t xml:space="preserve">возможности в </w:t>
      </w:r>
      <w:r w:rsidRPr="00116F76">
        <w:rPr>
          <w:rFonts w:eastAsia="Times New Roman"/>
          <w:spacing w:val="-12"/>
          <w:sz w:val="32"/>
          <w:szCs w:val="32"/>
        </w:rPr>
        <w:t>символической форме.</w:t>
      </w:r>
    </w:p>
    <w:p w:rsidR="007208D5" w:rsidRPr="00116F76" w:rsidRDefault="007208D5" w:rsidP="003C4335">
      <w:pPr>
        <w:numPr>
          <w:ilvl w:val="0"/>
          <w:numId w:val="9"/>
        </w:numPr>
        <w:shd w:val="clear" w:color="auto" w:fill="FFFFFF"/>
        <w:tabs>
          <w:tab w:val="left" w:pos="240"/>
        </w:tabs>
        <w:ind w:right="480"/>
        <w:rPr>
          <w:spacing w:val="-21"/>
          <w:sz w:val="32"/>
          <w:szCs w:val="32"/>
        </w:rPr>
      </w:pPr>
      <w:r w:rsidRPr="00116F76">
        <w:rPr>
          <w:rFonts w:eastAsia="Times New Roman"/>
          <w:spacing w:val="-11"/>
          <w:sz w:val="32"/>
          <w:szCs w:val="32"/>
        </w:rPr>
        <w:t xml:space="preserve">пути открытия </w:t>
      </w:r>
      <w:r w:rsidRPr="00116F76">
        <w:rPr>
          <w:rFonts w:eastAsia="Times New Roman"/>
          <w:sz w:val="32"/>
          <w:szCs w:val="32"/>
        </w:rPr>
        <w:t>закона.</w:t>
      </w:r>
    </w:p>
    <w:p w:rsidR="007208D5" w:rsidRPr="00116F76" w:rsidRDefault="007208D5" w:rsidP="003C4335">
      <w:pPr>
        <w:numPr>
          <w:ilvl w:val="0"/>
          <w:numId w:val="9"/>
        </w:numPr>
        <w:shd w:val="clear" w:color="auto" w:fill="FFFFFF"/>
        <w:tabs>
          <w:tab w:val="left" w:pos="240"/>
        </w:tabs>
        <w:rPr>
          <w:sz w:val="32"/>
          <w:szCs w:val="32"/>
        </w:rPr>
      </w:pPr>
      <w:r w:rsidRPr="00116F76">
        <w:rPr>
          <w:rFonts w:eastAsia="Times New Roman"/>
          <w:sz w:val="32"/>
          <w:szCs w:val="32"/>
        </w:rPr>
        <w:t xml:space="preserve">границы </w:t>
      </w:r>
      <w:r w:rsidRPr="00116F76">
        <w:rPr>
          <w:rFonts w:eastAsia="Times New Roman"/>
          <w:spacing w:val="-12"/>
          <w:sz w:val="32"/>
          <w:szCs w:val="32"/>
        </w:rPr>
        <w:t>применимости закона.</w:t>
      </w:r>
    </w:p>
    <w:p w:rsidR="007208D5" w:rsidRPr="00116F76" w:rsidRDefault="007208D5" w:rsidP="003C4335">
      <w:pPr>
        <w:numPr>
          <w:ilvl w:val="0"/>
          <w:numId w:val="9"/>
        </w:numPr>
        <w:shd w:val="clear" w:color="auto" w:fill="FFFFFF"/>
        <w:tabs>
          <w:tab w:val="left" w:pos="240"/>
        </w:tabs>
        <w:rPr>
          <w:spacing w:val="-23"/>
          <w:sz w:val="32"/>
          <w:szCs w:val="32"/>
        </w:rPr>
      </w:pPr>
      <w:r w:rsidRPr="00116F76">
        <w:rPr>
          <w:rFonts w:eastAsia="Times New Roman"/>
          <w:spacing w:val="-11"/>
          <w:sz w:val="32"/>
          <w:szCs w:val="32"/>
        </w:rPr>
        <w:t>применение закона</w:t>
      </w:r>
      <w:r w:rsidRPr="00116F76">
        <w:rPr>
          <w:rFonts w:eastAsia="Times New Roman"/>
          <w:sz w:val="32"/>
          <w:szCs w:val="32"/>
        </w:rPr>
        <w:t>.</w:t>
      </w:r>
    </w:p>
    <w:p w:rsidR="007208D5" w:rsidRPr="00116F76" w:rsidRDefault="007208D5" w:rsidP="003C4335">
      <w:pPr>
        <w:shd w:val="clear" w:color="auto" w:fill="FFFFFF"/>
        <w:rPr>
          <w:color w:val="FF0000"/>
          <w:sz w:val="32"/>
          <w:szCs w:val="32"/>
        </w:rPr>
      </w:pPr>
      <w:r w:rsidRPr="00116F76">
        <w:rPr>
          <w:spacing w:val="-23"/>
          <w:sz w:val="32"/>
          <w:szCs w:val="32"/>
        </w:rPr>
        <w:br w:type="column"/>
      </w:r>
      <w:r w:rsidRPr="00116F76">
        <w:rPr>
          <w:rFonts w:eastAsia="Times New Roman"/>
          <w:b/>
          <w:bCs/>
          <w:color w:val="FF0000"/>
          <w:spacing w:val="-10"/>
          <w:sz w:val="32"/>
          <w:szCs w:val="32"/>
        </w:rPr>
        <w:lastRenderedPageBreak/>
        <w:t>физическая теория</w:t>
      </w:r>
    </w:p>
    <w:p w:rsidR="007208D5" w:rsidRPr="00116F76" w:rsidRDefault="007208D5" w:rsidP="003C4335">
      <w:pPr>
        <w:numPr>
          <w:ilvl w:val="0"/>
          <w:numId w:val="10"/>
        </w:numPr>
        <w:shd w:val="clear" w:color="auto" w:fill="FFFFFF"/>
        <w:tabs>
          <w:tab w:val="left" w:pos="245"/>
        </w:tabs>
        <w:rPr>
          <w:spacing w:val="-33"/>
          <w:sz w:val="32"/>
          <w:szCs w:val="32"/>
        </w:rPr>
      </w:pPr>
      <w:r w:rsidRPr="00116F76">
        <w:rPr>
          <w:rFonts w:eastAsia="Times New Roman"/>
          <w:spacing w:val="-10"/>
          <w:sz w:val="32"/>
          <w:szCs w:val="32"/>
        </w:rPr>
        <w:t xml:space="preserve">краткие сведения из </w:t>
      </w:r>
      <w:r w:rsidRPr="00116F76">
        <w:rPr>
          <w:rFonts w:eastAsia="Times New Roman"/>
          <w:sz w:val="32"/>
          <w:szCs w:val="32"/>
        </w:rPr>
        <w:t xml:space="preserve">истории </w:t>
      </w:r>
      <w:r w:rsidRPr="00116F76">
        <w:rPr>
          <w:rFonts w:eastAsia="Times New Roman"/>
          <w:spacing w:val="-13"/>
          <w:sz w:val="32"/>
          <w:szCs w:val="32"/>
        </w:rPr>
        <w:t>возникновения теории.</w:t>
      </w:r>
    </w:p>
    <w:p w:rsidR="007208D5" w:rsidRPr="00116F76" w:rsidRDefault="007208D5" w:rsidP="003C4335">
      <w:pPr>
        <w:numPr>
          <w:ilvl w:val="0"/>
          <w:numId w:val="10"/>
        </w:numPr>
        <w:shd w:val="clear" w:color="auto" w:fill="FFFFFF"/>
        <w:tabs>
          <w:tab w:val="left" w:pos="245"/>
        </w:tabs>
        <w:rPr>
          <w:spacing w:val="-21"/>
          <w:sz w:val="32"/>
          <w:szCs w:val="32"/>
        </w:rPr>
      </w:pPr>
      <w:r w:rsidRPr="00116F76">
        <w:rPr>
          <w:rFonts w:eastAsia="Times New Roman"/>
          <w:spacing w:val="-10"/>
          <w:sz w:val="32"/>
          <w:szCs w:val="32"/>
        </w:rPr>
        <w:t>базис теории.</w:t>
      </w:r>
    </w:p>
    <w:p w:rsidR="007208D5" w:rsidRPr="00116F76" w:rsidRDefault="007208D5" w:rsidP="003C4335">
      <w:pPr>
        <w:numPr>
          <w:ilvl w:val="0"/>
          <w:numId w:val="10"/>
        </w:numPr>
        <w:shd w:val="clear" w:color="auto" w:fill="FFFFFF"/>
        <w:tabs>
          <w:tab w:val="left" w:pos="245"/>
        </w:tabs>
        <w:rPr>
          <w:spacing w:val="-21"/>
          <w:sz w:val="32"/>
          <w:szCs w:val="32"/>
        </w:rPr>
      </w:pPr>
      <w:r w:rsidRPr="00116F76">
        <w:rPr>
          <w:rFonts w:eastAsia="Times New Roman"/>
          <w:spacing w:val="-11"/>
          <w:sz w:val="32"/>
          <w:szCs w:val="32"/>
        </w:rPr>
        <w:t>ядро теории.</w:t>
      </w:r>
    </w:p>
    <w:p w:rsidR="007208D5" w:rsidRPr="00116F76" w:rsidRDefault="007208D5" w:rsidP="003C4335">
      <w:pPr>
        <w:numPr>
          <w:ilvl w:val="0"/>
          <w:numId w:val="10"/>
        </w:numPr>
        <w:shd w:val="clear" w:color="auto" w:fill="FFFFFF"/>
        <w:tabs>
          <w:tab w:val="left" w:pos="245"/>
        </w:tabs>
        <w:rPr>
          <w:spacing w:val="-19"/>
          <w:sz w:val="32"/>
          <w:szCs w:val="32"/>
        </w:rPr>
      </w:pPr>
      <w:r w:rsidRPr="00116F76">
        <w:rPr>
          <w:rFonts w:eastAsia="Times New Roman"/>
          <w:spacing w:val="-11"/>
          <w:sz w:val="32"/>
          <w:szCs w:val="32"/>
        </w:rPr>
        <w:t>следствия теории.</w:t>
      </w:r>
    </w:p>
    <w:p w:rsidR="007208D5" w:rsidRPr="00116F76" w:rsidRDefault="007208D5" w:rsidP="003C4335">
      <w:pPr>
        <w:numPr>
          <w:ilvl w:val="0"/>
          <w:numId w:val="10"/>
        </w:numPr>
        <w:shd w:val="clear" w:color="auto" w:fill="FFFFFF"/>
        <w:tabs>
          <w:tab w:val="left" w:pos="245"/>
        </w:tabs>
        <w:rPr>
          <w:spacing w:val="-25"/>
          <w:sz w:val="32"/>
          <w:szCs w:val="32"/>
        </w:rPr>
      </w:pPr>
      <w:r w:rsidRPr="00116F76">
        <w:rPr>
          <w:rFonts w:eastAsia="Times New Roman"/>
          <w:spacing w:val="-11"/>
          <w:sz w:val="32"/>
          <w:szCs w:val="32"/>
        </w:rPr>
        <w:t>границы</w:t>
      </w:r>
    </w:p>
    <w:p w:rsidR="007208D5" w:rsidRPr="00116F76" w:rsidRDefault="007208D5" w:rsidP="003C4335">
      <w:pPr>
        <w:shd w:val="clear" w:color="auto" w:fill="FFFFFF"/>
        <w:rPr>
          <w:sz w:val="32"/>
          <w:szCs w:val="32"/>
        </w:rPr>
      </w:pPr>
      <w:r w:rsidRPr="00116F76">
        <w:rPr>
          <w:rFonts w:eastAsia="Times New Roman"/>
          <w:spacing w:val="-13"/>
          <w:sz w:val="32"/>
          <w:szCs w:val="32"/>
        </w:rPr>
        <w:t>применимости теории</w:t>
      </w:r>
      <w:r w:rsidRPr="00116F76">
        <w:rPr>
          <w:rFonts w:eastAsia="Times New Roman"/>
          <w:sz w:val="32"/>
          <w:szCs w:val="32"/>
        </w:rPr>
        <w:t>.</w:t>
      </w:r>
    </w:p>
    <w:p w:rsidR="00B919AB" w:rsidRPr="00116F76" w:rsidRDefault="00B919AB" w:rsidP="003C4335">
      <w:pPr>
        <w:shd w:val="clear" w:color="auto" w:fill="FFFFFF"/>
        <w:rPr>
          <w:sz w:val="32"/>
          <w:szCs w:val="32"/>
        </w:rPr>
      </w:pPr>
    </w:p>
    <w:p w:rsidR="00B919AB" w:rsidRPr="00116F76" w:rsidRDefault="00B919AB">
      <w:pPr>
        <w:shd w:val="clear" w:color="auto" w:fill="FFFFFF"/>
        <w:ind w:left="1157"/>
        <w:rPr>
          <w:sz w:val="32"/>
          <w:szCs w:val="32"/>
        </w:rPr>
      </w:pPr>
    </w:p>
    <w:p w:rsidR="00B35D9C" w:rsidRPr="00116F76" w:rsidRDefault="00B35D9C">
      <w:pPr>
        <w:shd w:val="clear" w:color="auto" w:fill="FFFFFF"/>
        <w:ind w:left="739"/>
        <w:rPr>
          <w:sz w:val="32"/>
          <w:szCs w:val="32"/>
        </w:rPr>
      </w:pPr>
    </w:p>
    <w:sectPr w:rsidR="00B35D9C" w:rsidRPr="00116F76" w:rsidSect="00116F76">
      <w:type w:val="continuous"/>
      <w:pgSz w:w="16834" w:h="11909" w:orient="landscape"/>
      <w:pgMar w:top="425" w:right="816" w:bottom="567" w:left="567" w:header="720" w:footer="720" w:gutter="0"/>
      <w:cols w:num="5" w:space="141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F20B9"/>
    <w:multiLevelType w:val="hybridMultilevel"/>
    <w:tmpl w:val="1EBC5594"/>
    <w:lvl w:ilvl="0" w:tplc="6B7606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4316F"/>
    <w:multiLevelType w:val="singleLevel"/>
    <w:tmpl w:val="7BC600C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3CE318B2"/>
    <w:multiLevelType w:val="hybridMultilevel"/>
    <w:tmpl w:val="25FA36AE"/>
    <w:lvl w:ilvl="0" w:tplc="3FDC3C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A5A1E"/>
    <w:multiLevelType w:val="singleLevel"/>
    <w:tmpl w:val="F458932E"/>
    <w:lvl w:ilvl="0">
      <w:start w:val="5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4">
    <w:nsid w:val="5810173B"/>
    <w:multiLevelType w:val="hybridMultilevel"/>
    <w:tmpl w:val="D3FE42E4"/>
    <w:lvl w:ilvl="0" w:tplc="86029A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007B5D"/>
    <w:multiLevelType w:val="singleLevel"/>
    <w:tmpl w:val="EA7ADDB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>
    <w:nsid w:val="65617BD0"/>
    <w:multiLevelType w:val="singleLevel"/>
    <w:tmpl w:val="38D0DE3A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7">
    <w:nsid w:val="736A7551"/>
    <w:multiLevelType w:val="singleLevel"/>
    <w:tmpl w:val="A492E25C"/>
    <w:lvl w:ilvl="0">
      <w:start w:val="3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8">
    <w:nsid w:val="779F5EC6"/>
    <w:multiLevelType w:val="hybridMultilevel"/>
    <w:tmpl w:val="7D0A5B72"/>
    <w:lvl w:ilvl="0" w:tplc="90F454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7A0556"/>
    <w:multiLevelType w:val="singleLevel"/>
    <w:tmpl w:val="EA7ADDB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35D9C"/>
    <w:rsid w:val="00116F76"/>
    <w:rsid w:val="00375EAD"/>
    <w:rsid w:val="003C4335"/>
    <w:rsid w:val="007208D5"/>
    <w:rsid w:val="007B3EA2"/>
    <w:rsid w:val="00860899"/>
    <w:rsid w:val="009825DB"/>
    <w:rsid w:val="009E6E98"/>
    <w:rsid w:val="00B35D9C"/>
    <w:rsid w:val="00B919AB"/>
    <w:rsid w:val="00DC610E"/>
    <w:rsid w:val="00FD3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9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3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12DDCF-2D0E-4E61-A54F-92E2787E1CD8}"/>
</file>

<file path=customXml/itemProps2.xml><?xml version="1.0" encoding="utf-8"?>
<ds:datastoreItem xmlns:ds="http://schemas.openxmlformats.org/officeDocument/2006/customXml" ds:itemID="{398CEC93-4952-450A-A5B4-4AB5A79F53FA}"/>
</file>

<file path=customXml/itemProps3.xml><?xml version="1.0" encoding="utf-8"?>
<ds:datastoreItem xmlns:ds="http://schemas.openxmlformats.org/officeDocument/2006/customXml" ds:itemID="{FA700425-780C-4E5D-A4D7-AD881C3B1E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2</cp:revision>
  <dcterms:created xsi:type="dcterms:W3CDTF">2018-02-04T08:03:00Z</dcterms:created>
  <dcterms:modified xsi:type="dcterms:W3CDTF">2018-02-04T08:03:00Z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