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 xml:space="preserve">Министерство юстиции Российской Федерации зарегистрировало приказы </w:t>
      </w:r>
      <w:proofErr w:type="spellStart"/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Минобрнауки</w:t>
      </w:r>
      <w:proofErr w:type="spellEnd"/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 xml:space="preserve"> России, утверждающие расписание проведения единого государственного экзамена (ЕГЭ), государственного выпускного экзамена (ГВЭ) и основного государственного экзамена (ОГЭ) в 2018 году. Об этом сообщается на сайте </w:t>
      </w:r>
      <w:proofErr w:type="spellStart"/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Рособрнадзора</w:t>
      </w:r>
      <w:proofErr w:type="spellEnd"/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 xml:space="preserve"> РФ. 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53C97" w:rsidRPr="00453C97" w:rsidRDefault="00453C97" w:rsidP="00453C97">
      <w:pPr>
        <w:spacing w:after="450" w:line="510" w:lineRule="atLeast"/>
        <w:jc w:val="both"/>
        <w:outlineLvl w:val="1"/>
        <w:rPr>
          <w:rFonts w:ascii="Arial" w:eastAsia="Times New Roman" w:hAnsi="Arial" w:cs="Arial"/>
          <w:b/>
          <w:bCs/>
          <w:color w:val="92B5F9"/>
          <w:spacing w:val="-11"/>
          <w:sz w:val="45"/>
          <w:szCs w:val="45"/>
          <w:lang w:eastAsia="ru-RU"/>
        </w:rPr>
      </w:pPr>
      <w:r w:rsidRPr="00453C97">
        <w:rPr>
          <w:rFonts w:ascii="Arial" w:eastAsia="Times New Roman" w:hAnsi="Arial" w:cs="Arial"/>
          <w:b/>
          <w:bCs/>
          <w:color w:val="92B5F9"/>
          <w:spacing w:val="-11"/>
          <w:sz w:val="45"/>
          <w:szCs w:val="45"/>
          <w:lang w:eastAsia="ru-RU"/>
        </w:rPr>
        <w:t>Когда пройдут ЕГЭ 2018 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Итоговые экзамены в 2018 году традиционно пройдут в три этапа: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53C97" w:rsidRPr="00453C97" w:rsidRDefault="00453C97" w:rsidP="00453C97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досрочный – с 21 марта по 11 апреля; </w:t>
      </w:r>
    </w:p>
    <w:p w:rsidR="00453C97" w:rsidRPr="00453C97" w:rsidRDefault="00453C97" w:rsidP="00453C97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основной - c 28 мая по 2 июля; </w:t>
      </w:r>
    </w:p>
    <w:p w:rsidR="00453C97" w:rsidRPr="00453C97" w:rsidRDefault="00453C97" w:rsidP="00453C97">
      <w:pPr>
        <w:numPr>
          <w:ilvl w:val="0"/>
          <w:numId w:val="1"/>
        </w:numPr>
        <w:spacing w:after="300" w:line="240" w:lineRule="auto"/>
        <w:ind w:left="0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дополнительный (сентябрьский) – с 4 по 15 сентября. 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Досрочный и основной этапы ЕГЭ в 2018 году начнутся с экзаменов по географии, информатике и ИКТ. 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Выпускники 2018 года, получившие неудовлетворительные результаты по русскому языку и математике, либо получившие повторно неудовлетворительный результат по одному из этих учебных предметов на ГИА в резервный день, получат возможность участвовать в ГИА по русскому языку и математике базового уровня в дополнительный период – с 4 по 15 сентября 2018 года.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53C97" w:rsidRPr="00453C97" w:rsidRDefault="00453C97" w:rsidP="00453C97">
      <w:pPr>
        <w:spacing w:after="450" w:line="510" w:lineRule="atLeast"/>
        <w:jc w:val="both"/>
        <w:outlineLvl w:val="1"/>
        <w:rPr>
          <w:rFonts w:ascii="Arial" w:eastAsia="Times New Roman" w:hAnsi="Arial" w:cs="Arial"/>
          <w:b/>
          <w:bCs/>
          <w:color w:val="92B5F9"/>
          <w:spacing w:val="-11"/>
          <w:sz w:val="45"/>
          <w:szCs w:val="45"/>
          <w:lang w:eastAsia="ru-RU"/>
        </w:rPr>
      </w:pPr>
      <w:r w:rsidRPr="00453C97">
        <w:rPr>
          <w:rFonts w:ascii="Arial" w:eastAsia="Times New Roman" w:hAnsi="Arial" w:cs="Arial"/>
          <w:b/>
          <w:bCs/>
          <w:color w:val="92B5F9"/>
          <w:spacing w:val="-11"/>
          <w:sz w:val="45"/>
          <w:szCs w:val="45"/>
          <w:lang w:eastAsia="ru-RU"/>
        </w:rPr>
        <w:t>Когда пройдут ОГЭ 2018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ОГЭ для выпускников 9-х классов в 2018 году также пройдет в три этапа:  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453C97" w:rsidRPr="00453C97" w:rsidRDefault="00453C97" w:rsidP="00453C97">
      <w:pPr>
        <w:numPr>
          <w:ilvl w:val="0"/>
          <w:numId w:val="2"/>
        </w:numPr>
        <w:spacing w:after="300" w:line="240" w:lineRule="auto"/>
        <w:ind w:left="0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досрочный – с 20 апреля по 8 мая; </w:t>
      </w:r>
    </w:p>
    <w:p w:rsidR="00453C97" w:rsidRPr="00453C97" w:rsidRDefault="00453C97" w:rsidP="00453C97">
      <w:pPr>
        <w:numPr>
          <w:ilvl w:val="0"/>
          <w:numId w:val="2"/>
        </w:numPr>
        <w:spacing w:after="300" w:line="240" w:lineRule="auto"/>
        <w:ind w:left="0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основной – с 25 мая по 29 июня; </w:t>
      </w:r>
    </w:p>
    <w:p w:rsidR="00453C97" w:rsidRPr="00453C97" w:rsidRDefault="00453C97" w:rsidP="00453C97">
      <w:pPr>
        <w:numPr>
          <w:ilvl w:val="0"/>
          <w:numId w:val="2"/>
        </w:numPr>
        <w:spacing w:after="300" w:line="240" w:lineRule="auto"/>
        <w:ind w:left="0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дополнительный (сентябрьский) – с 4 по 22 сентября. 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  <w:r w:rsidRPr="00453C97"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  <w:t> Как и в прошлом году, в 2018 году в расписании, наряду с резервными днями для проведения экзаменов по отдельным учебным предметам, предусмотрен дополнительный резервный день для экзаменов по всем учебным предметам. </w:t>
      </w:r>
    </w:p>
    <w:p w:rsidR="00453C97" w:rsidRPr="00453C97" w:rsidRDefault="00453C97" w:rsidP="00453C97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6"/>
          <w:szCs w:val="26"/>
          <w:lang w:eastAsia="ru-RU"/>
        </w:rPr>
      </w:pPr>
    </w:p>
    <w:p w:rsidR="00950886" w:rsidRDefault="00950886">
      <w:pPr>
        <w:rPr>
          <w:rFonts w:ascii="Arial" w:eastAsia="Times New Roman" w:hAnsi="Arial" w:cs="Arial"/>
          <w:b/>
          <w:bCs/>
          <w:color w:val="92B5F9"/>
          <w:spacing w:val="-11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92B5F9"/>
          <w:spacing w:val="-11"/>
          <w:sz w:val="45"/>
          <w:szCs w:val="45"/>
          <w:lang w:eastAsia="ru-RU"/>
        </w:rPr>
        <w:br w:type="page"/>
      </w:r>
    </w:p>
    <w:p w:rsidR="00453C97" w:rsidRPr="00453C97" w:rsidRDefault="00453C97" w:rsidP="00453C97">
      <w:pPr>
        <w:spacing w:after="450" w:line="510" w:lineRule="atLeast"/>
        <w:outlineLvl w:val="1"/>
        <w:rPr>
          <w:rFonts w:ascii="Arial" w:eastAsia="Times New Roman" w:hAnsi="Arial" w:cs="Arial"/>
          <w:b/>
          <w:bCs/>
          <w:color w:val="92B5F9"/>
          <w:spacing w:val="-11"/>
          <w:sz w:val="45"/>
          <w:szCs w:val="45"/>
          <w:lang w:eastAsia="ru-RU"/>
        </w:rPr>
      </w:pPr>
      <w:bookmarkStart w:id="0" w:name="_GoBack"/>
      <w:bookmarkEnd w:id="0"/>
      <w:r w:rsidRPr="00453C97">
        <w:rPr>
          <w:rFonts w:ascii="Arial" w:eastAsia="Times New Roman" w:hAnsi="Arial" w:cs="Arial"/>
          <w:b/>
          <w:bCs/>
          <w:color w:val="92B5F9"/>
          <w:spacing w:val="-11"/>
          <w:sz w:val="45"/>
          <w:szCs w:val="45"/>
          <w:lang w:eastAsia="ru-RU"/>
        </w:rPr>
        <w:lastRenderedPageBreak/>
        <w:t>Расписание ЕГЭ 2018</w:t>
      </w:r>
    </w:p>
    <w:p w:rsidR="00453C97" w:rsidRPr="00453C97" w:rsidRDefault="00453C97" w:rsidP="00453C97">
      <w:pPr>
        <w:shd w:val="clear" w:color="auto" w:fill="FFFFFF"/>
        <w:spacing w:before="225" w:after="225" w:line="330" w:lineRule="atLeast"/>
        <w:jc w:val="center"/>
        <w:outlineLvl w:val="2"/>
        <w:rPr>
          <w:rFonts w:ascii="Segoe UI" w:eastAsia="Times New Roman" w:hAnsi="Segoe UI" w:cs="Segoe UI"/>
          <w:color w:val="5D5D57"/>
          <w:spacing w:val="-8"/>
          <w:sz w:val="33"/>
          <w:szCs w:val="33"/>
          <w:lang w:eastAsia="ru-RU"/>
        </w:rPr>
      </w:pP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4554"/>
        <w:gridCol w:w="3933"/>
      </w:tblGrid>
      <w:tr w:rsidR="00453C97" w:rsidRPr="00453C97" w:rsidTr="00453C97">
        <w:tc>
          <w:tcPr>
            <w:tcW w:w="9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EDC7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88ADF4"/>
                <w:spacing w:val="3"/>
                <w:sz w:val="23"/>
                <w:szCs w:val="23"/>
                <w:lang w:eastAsia="ru-RU"/>
              </w:rPr>
            </w:pPr>
            <w:r w:rsidRPr="00453C97">
              <w:rPr>
                <w:rFonts w:ascii="Arial" w:eastAsia="Times New Roman" w:hAnsi="Arial" w:cs="Arial"/>
                <w:b/>
                <w:bCs/>
                <w:color w:val="88ADF4"/>
                <w:spacing w:val="3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EDC7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88ADF4"/>
                <w:spacing w:val="3"/>
                <w:sz w:val="23"/>
                <w:szCs w:val="23"/>
                <w:lang w:eastAsia="ru-RU"/>
              </w:rPr>
            </w:pPr>
            <w:r w:rsidRPr="00453C97">
              <w:rPr>
                <w:rFonts w:ascii="Arial" w:eastAsia="Times New Roman" w:hAnsi="Arial" w:cs="Arial"/>
                <w:b/>
                <w:bCs/>
                <w:color w:val="88ADF4"/>
                <w:spacing w:val="3"/>
                <w:sz w:val="23"/>
                <w:szCs w:val="23"/>
                <w:lang w:eastAsia="ru-RU"/>
              </w:rPr>
              <w:t>ЕГЭ</w:t>
            </w:r>
          </w:p>
        </w:tc>
        <w:tc>
          <w:tcPr>
            <w:tcW w:w="19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CEDC7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88ADF4"/>
                <w:spacing w:val="3"/>
                <w:sz w:val="23"/>
                <w:szCs w:val="23"/>
                <w:lang w:eastAsia="ru-RU"/>
              </w:rPr>
            </w:pPr>
            <w:r w:rsidRPr="00453C97">
              <w:rPr>
                <w:rFonts w:ascii="Arial" w:eastAsia="Times New Roman" w:hAnsi="Arial" w:cs="Arial"/>
                <w:b/>
                <w:bCs/>
                <w:color w:val="88ADF4"/>
                <w:spacing w:val="3"/>
                <w:sz w:val="23"/>
                <w:szCs w:val="23"/>
                <w:lang w:eastAsia="ru-RU"/>
              </w:rPr>
              <w:t>ГВЭ-11</w:t>
            </w:r>
          </w:p>
        </w:tc>
      </w:tr>
      <w:tr w:rsidR="00453C97" w:rsidRPr="00453C97" w:rsidTr="00453C97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BE8E8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b/>
                <w:bCs/>
                <w:color w:val="353333"/>
                <w:spacing w:val="3"/>
                <w:sz w:val="21"/>
                <w:lang w:eastAsia="ru-RU"/>
              </w:rPr>
              <w:t>Досрочный период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21 марта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география, информатика и ИКТ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23 марта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26 марта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история, химия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28 марта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30 марта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 апреля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иностранные языки, биология, физика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4 апреля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обществознание, литература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6 апреля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устн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9 апреля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11 апреля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русский язык, математика</w:t>
            </w:r>
          </w:p>
        </w:tc>
      </w:tr>
      <w:tr w:rsidR="00453C97" w:rsidRPr="00453C97" w:rsidTr="00453C97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b/>
                <w:bCs/>
                <w:color w:val="353333"/>
                <w:spacing w:val="3"/>
                <w:sz w:val="21"/>
                <w:lang w:eastAsia="ru-RU"/>
              </w:rPr>
              <w:t>Основной этап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28 мая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география, информатика и ИКТ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30 мая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1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математика П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4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химия, история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6 июня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9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сб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13 июня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14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чт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lastRenderedPageBreak/>
              <w:t>18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биология, иностранные языки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20 июня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литература, физика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22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география, информатика и ИКТ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25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математика Б, математика П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26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вт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27 июня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28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чт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литература, физика, обществознание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29 июня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2 июля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</w:tr>
      <w:tr w:rsidR="00453C97" w:rsidRPr="00453C97" w:rsidTr="00453C97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b/>
                <w:bCs/>
                <w:color w:val="353333"/>
                <w:spacing w:val="3"/>
                <w:sz w:val="21"/>
                <w:lang w:eastAsia="ru-RU"/>
              </w:rPr>
              <w:t>Дополнительный период (сентябрьские сроки)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4 сентября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вт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7 сентября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пт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10 сентября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пн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</w:p>
        </w:tc>
      </w:tr>
      <w:tr w:rsidR="00453C97" w:rsidRPr="00453C97" w:rsidTr="00453C9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15 сентября (</w:t>
            </w:r>
            <w:proofErr w:type="spellStart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сб</w:t>
            </w:r>
            <w:proofErr w:type="spellEnd"/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453C97" w:rsidRPr="00453C97" w:rsidRDefault="00453C97" w:rsidP="00453C97">
            <w:pPr>
              <w:spacing w:after="0" w:line="300" w:lineRule="atLeast"/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</w:pPr>
            <w:r w:rsidRPr="00453C97">
              <w:rPr>
                <w:rFonts w:ascii="Arial" w:eastAsia="Times New Roman" w:hAnsi="Arial" w:cs="Arial"/>
                <w:color w:val="353333"/>
                <w:spacing w:val="3"/>
                <w:sz w:val="21"/>
                <w:szCs w:val="21"/>
                <w:lang w:eastAsia="ru-RU"/>
              </w:rPr>
              <w:t>резерв: математика, русский язык</w:t>
            </w:r>
          </w:p>
        </w:tc>
      </w:tr>
    </w:tbl>
    <w:p w:rsidR="002630B5" w:rsidRDefault="002630B5"/>
    <w:sectPr w:rsidR="002630B5" w:rsidSect="0026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054"/>
    <w:multiLevelType w:val="multilevel"/>
    <w:tmpl w:val="8F3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21FF6"/>
    <w:multiLevelType w:val="multilevel"/>
    <w:tmpl w:val="0896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C97"/>
    <w:rsid w:val="002630B5"/>
    <w:rsid w:val="00453C97"/>
    <w:rsid w:val="009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56E29-5F5E-4D0E-84CA-8D56055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B5"/>
  </w:style>
  <w:style w:type="paragraph" w:styleId="2">
    <w:name w:val="heading 2"/>
    <w:basedOn w:val="a"/>
    <w:link w:val="20"/>
    <w:uiPriority w:val="9"/>
    <w:qFormat/>
    <w:rsid w:val="00453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53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46862-83C2-4142-BC5F-2D3F881E31C6}"/>
</file>

<file path=customXml/itemProps2.xml><?xml version="1.0" encoding="utf-8"?>
<ds:datastoreItem xmlns:ds="http://schemas.openxmlformats.org/officeDocument/2006/customXml" ds:itemID="{F8793558-50E1-463B-8AA4-68024E86B745}"/>
</file>

<file path=customXml/itemProps3.xml><?xml version="1.0" encoding="utf-8"?>
<ds:datastoreItem xmlns:ds="http://schemas.openxmlformats.org/officeDocument/2006/customXml" ds:itemID="{816F432A-D84B-4B6E-9183-B399D62E3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Любимова</cp:lastModifiedBy>
  <cp:revision>3</cp:revision>
  <dcterms:created xsi:type="dcterms:W3CDTF">2018-02-06T15:32:00Z</dcterms:created>
  <dcterms:modified xsi:type="dcterms:W3CDTF">2018-02-06T18:55:00Z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