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B6" w:rsidRDefault="00446FB6" w:rsidP="00446FB6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b/>
          <w:bCs/>
          <w:color w:val="333333"/>
          <w:sz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МКОУ «Оглоблинская ООШ»</w:t>
      </w:r>
    </w:p>
    <w:p w:rsidR="000F2073" w:rsidRPr="000F2073" w:rsidRDefault="000F2073" w:rsidP="00446FB6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F2073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Примерный план </w:t>
      </w:r>
      <w:proofErr w:type="spellStart"/>
      <w:r w:rsidRPr="000F2073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профориентационной</w:t>
      </w:r>
      <w:proofErr w:type="spellEnd"/>
      <w:r w:rsidRPr="000F2073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работы школы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"/>
        <w:gridCol w:w="9154"/>
      </w:tblGrid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Содержание деятельности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ru-RU"/>
              </w:rPr>
              <w:t>Организационная работа в школе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446FB6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Оформление, уголка по профориентации.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“Твоя профессиональная карьера”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“В мире профессий”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“Слагаемые выбора профессии”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Оформление стенда (общешкольного): </w:t>
            </w:r>
            <w:proofErr w:type="gramStart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“В помощь выпускнику”, “Куда пойти учиться”.)</w:t>
            </w:r>
            <w:proofErr w:type="gramEnd"/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Проведение анализа результатов профориентации за прошлый год (вопросы трудоустройства и поступления в профессиональные учебные заведения выпускников X, XII </w:t>
            </w:r>
            <w:proofErr w:type="spellStart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.)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Обеспечение участия школьников в работе ученических трудовых объединений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446FB6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Организация работы предметных кружков на базе школьных мастерских, кружков декоративно-прикладного творчества, спортивно-технических, художественных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Вовлечение учащихся в общественно-полезную деятельность в соответствии с познавательными и профессиональными интересами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Осуществление взаимодействия с учреждениями дополнительного образования, Центром занятости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Оформление и обновление стенда «Профессии, которые нам предлагают»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ru-RU"/>
              </w:rPr>
              <w:t>Работа с педагогическими кадрами.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Разработать рекомендации классным руководителям по планированию </w:t>
            </w:r>
            <w:proofErr w:type="spellStart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профориентацнонной</w:t>
            </w:r>
            <w:proofErr w:type="spellEnd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с учащимися различных возрастных групп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7030D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Предусмотреть в плане работы методических объединений педагогов рассмотрение вопросов методики </w:t>
            </w:r>
            <w:proofErr w:type="spellStart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профориентационной</w:t>
            </w:r>
            <w:proofErr w:type="spellEnd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работы, обмен опытом ее проведения.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“Подготовка учащихся к ко</w:t>
            </w:r>
            <w:r w:rsidR="007030D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мпетентному выбору профессии”.</w:t>
            </w:r>
            <w:r w:rsidR="007030DD"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“Система </w:t>
            </w:r>
            <w:proofErr w:type="spellStart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профориентационной</w:t>
            </w:r>
            <w:proofErr w:type="spellEnd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городе, в школе”;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“Методика </w:t>
            </w:r>
            <w:proofErr w:type="spellStart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профориентационной</w:t>
            </w:r>
            <w:proofErr w:type="spellEnd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по возрастным группам”;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“Методические основы профориентации во внеклассной работе”;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“Ра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бота с учащимися по интересам”;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“Методы работы с родителями по вопросу выбора профессии”;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“Профориентация в процессе изучения основ наук”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7030DD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Подготовка рекомендаций </w:t>
            </w:r>
            <w:proofErr w:type="spellStart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руководителям по учету профессиональной направленности учащихся в педагогическом процессе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7030DD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Организовать помощь в разработке классных часов по профессиональной направленности учащихся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ru-RU"/>
              </w:rPr>
              <w:t>Работа с родителями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Организовать для родителей лекторий по теме «Роль семьи в правильном профессиональном самоопределении»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Проводить индивидуальные консультации с родителями по вопросу выбора профессий учащимися, курсов по выбору, факультативов.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“Слагаемые выбора профиля обучения и направления дальнейшего образования”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Организовать встречи уч-ся с их родителями </w:t>
            </w:r>
            <w:proofErr w:type="gramStart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-п</w:t>
            </w:r>
            <w:proofErr w:type="gramEnd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редставителями различных профессий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Привлекать родителей к участию в проведении экскурсий учащихся на предприятия и учебные заведения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Спланировать проведение родительских собраний (общешкольных, классных).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“Анализ рынка труда и </w:t>
            </w:r>
            <w:proofErr w:type="spellStart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востребованности</w:t>
            </w:r>
            <w:proofErr w:type="spellEnd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профессий в регионе”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“Медицинские аспекты при выборе профессии”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Привлекать родителей к оформлению </w:t>
            </w:r>
            <w:proofErr w:type="spellStart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профориентационных</w:t>
            </w:r>
            <w:proofErr w:type="spellEnd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уголков, кабинетов профориентации, стендов, к организации экскурсий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Подготовка рекомендаций родителям по возникшим проблемам профориентации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ru-RU"/>
              </w:rPr>
              <w:t>Работа с учащимися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Проведение экскурсий на предприятия и в учебные заведения города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Организация тестирования и анкетирования учащихся с целью выявления </w:t>
            </w:r>
            <w:proofErr w:type="spellStart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профнаправленности</w:t>
            </w:r>
            <w:proofErr w:type="spellEnd"/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Проведение опроса по выявлению проблем учащихся по профориентации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Проведение классных часов по изучению </w:t>
            </w:r>
            <w:proofErr w:type="spellStart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профессиограмм</w:t>
            </w:r>
            <w:proofErr w:type="spellEnd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учебных заведений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Осуществление индивидуальных и групповых консультаций учащихся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446FB6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Проведение месячника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 профориентации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Праздник “Город Мастеров”, “Встреча с </w:t>
            </w:r>
            <w:proofErr w:type="spellStart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Самоделкиным</w:t>
            </w:r>
            <w:proofErr w:type="spellEnd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”</w:t>
            </w:r>
            <w:proofErr w:type="gramStart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,“</w:t>
            </w:r>
            <w:proofErr w:type="gramEnd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Фестиваль профессий”.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Классный час “Есть такая профессия – Родину защищать”.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Конкурс рисунков “Моя будущая профессия”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«Мама, папа на работе»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7030DD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Организация и проведение с учащимися выставок “В мире профессий”: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“Транспорт”, “Военные профессии”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“Информационные технологии”.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“Строительство и архитектура”, и т. д.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Организация и проведение с учащимися викторин, бесед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7030DD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Проведение серий классных часов (согласно возрастным особенностям)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“Сто дорог – одна твоя”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“Как претворить мечты в реальность”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“Легко ли быть молодым”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“К чему люди стремятся в жизни”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7030DD" w:rsidP="00154168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Организация и проведение встреч с представителями различных профессий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7030DD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Организация экскурсий и встреч со специалистами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“Центра занятости”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</w:t>
            </w:r>
            <w:r w:rsidR="007030D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</w:t>
            </w:r>
            <w:r w:rsidR="007030D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Знакомство с профессиями на уроках экономика, чтение, труд и т.д.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Расширение знаний учащихся о новых профессиях учителями-предметниками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</w:t>
            </w:r>
            <w:r w:rsidR="007030D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Привлечение к занятиям в кружках и спортивных секциях в школе, в учреждениях дополнительного образования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168" w:rsidRPr="000F2073" w:rsidRDefault="00154168" w:rsidP="000F20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7030D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Проведение диагностики по выявлению интересов учащихся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</w:t>
            </w:r>
            <w:r w:rsidR="007030D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7030DD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Организация пятой трудовой четверти.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Обеспечение участия учащихся в работе ученических трудовых бригад, работа на пришкольном участке: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знакомство с профессиями, связанными с растениеводством;</w:t>
            </w: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- знакомство со строительными профессиями;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</w:t>
            </w:r>
            <w:r w:rsidR="007030D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Организация общественно-полезного труда школьников, как проба сил для выбора будущей профессии</w:t>
            </w:r>
          </w:p>
        </w:tc>
      </w:tr>
      <w:tr w:rsidR="00154168" w:rsidRPr="000F2073" w:rsidTr="000F20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</w:t>
            </w:r>
            <w:r w:rsidR="007030D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168" w:rsidRPr="000F2073" w:rsidRDefault="00154168" w:rsidP="000F2073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профориентационное</w:t>
            </w:r>
            <w:proofErr w:type="spellEnd"/>
            <w:r w:rsidRPr="000F20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значение</w:t>
            </w:r>
          </w:p>
        </w:tc>
      </w:tr>
    </w:tbl>
    <w:p w:rsidR="009C785C" w:rsidRDefault="009C785C"/>
    <w:sectPr w:rsidR="009C785C" w:rsidSect="009C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073"/>
    <w:rsid w:val="000F2073"/>
    <w:rsid w:val="00154168"/>
    <w:rsid w:val="00446FB6"/>
    <w:rsid w:val="007030DD"/>
    <w:rsid w:val="0088432A"/>
    <w:rsid w:val="009C785C"/>
    <w:rsid w:val="00AD424D"/>
    <w:rsid w:val="00B4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073"/>
    <w:rPr>
      <w:b/>
      <w:bCs/>
    </w:rPr>
  </w:style>
  <w:style w:type="character" w:styleId="a5">
    <w:name w:val="Emphasis"/>
    <w:basedOn w:val="a0"/>
    <w:uiPriority w:val="20"/>
    <w:qFormat/>
    <w:rsid w:val="000F2073"/>
    <w:rPr>
      <w:i/>
      <w:iCs/>
    </w:rPr>
  </w:style>
  <w:style w:type="character" w:customStyle="1" w:styleId="apple-converted-space">
    <w:name w:val="apple-converted-space"/>
    <w:basedOn w:val="a0"/>
    <w:rsid w:val="000F2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UX25FU4DC2SS-381-39</_dlc_DocId>
    <_dlc_DocIdUrl xmlns="abdb83d0-779d-445a-a542-78c4e7e32ea9">
      <Url>http://www.eduportal44.ru/soligalich/Oglob_OSchool/1/_layouts/15/DocIdRedir.aspx?ID=UX25FU4DC2SS-381-39</Url>
      <Description>UX25FU4DC2SS-381-39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81C4C-6169-4F5A-AD8E-236CAAC90490}"/>
</file>

<file path=customXml/itemProps2.xml><?xml version="1.0" encoding="utf-8"?>
<ds:datastoreItem xmlns:ds="http://schemas.openxmlformats.org/officeDocument/2006/customXml" ds:itemID="{8CBF5410-9B78-440E-B6CC-D6AB5504B02E}"/>
</file>

<file path=customXml/itemProps3.xml><?xml version="1.0" encoding="utf-8"?>
<ds:datastoreItem xmlns:ds="http://schemas.openxmlformats.org/officeDocument/2006/customXml" ds:itemID="{0D2D72EA-068D-4011-9142-CB5FA3D40798}"/>
</file>

<file path=customXml/itemProps4.xml><?xml version="1.0" encoding="utf-8"?>
<ds:datastoreItem xmlns:ds="http://schemas.openxmlformats.org/officeDocument/2006/customXml" ds:itemID="{5D9AE2C6-3EDC-4E5B-A84E-43558AF7AF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2013-09-16T16:36:00Z</dcterms:created>
  <dcterms:modified xsi:type="dcterms:W3CDTF">2014-02-22T15:52:00Z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dc909f00-a48b-4268-8c70-87e859e2a227</vt:lpwstr>
  </property>
</Properties>
</file>