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53" w:rsidRPr="00EA7A53" w:rsidRDefault="00EA7A53" w:rsidP="00EA7A53">
      <w:pPr>
        <w:shd w:val="clear" w:color="auto" w:fill="FFFFFF"/>
        <w:spacing w:after="377" w:line="343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</w:pPr>
      <w:r w:rsidRPr="00EA7A53"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  <w:t>ЭКЗАМЕНАЦИОННЫЕ МАТЕРИАЛЫ</w:t>
      </w:r>
    </w:p>
    <w:p w:rsidR="00EA7A53" w:rsidRPr="00EA7A53" w:rsidRDefault="00EA7A53" w:rsidP="00EA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Экзаменационные материалы ГИА 9 включают в себя: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</w:p>
    <w:p w:rsidR="00EA7A53" w:rsidRPr="00EA7A53" w:rsidRDefault="00EA7A53" w:rsidP="00EA7A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контрольные измерительные материалы (КИМ) для проведения ОГЭ;</w:t>
      </w:r>
    </w:p>
    <w:p w:rsidR="00EA7A53" w:rsidRPr="00EA7A53" w:rsidRDefault="00EA7A53" w:rsidP="00EA7A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тексты, темы, задания, билеты для проведения ГВЭ;</w:t>
      </w:r>
    </w:p>
    <w:p w:rsidR="00EA7A53" w:rsidRPr="00EA7A53" w:rsidRDefault="00EA7A53" w:rsidP="00EA7A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листы (бланки) для записи ответов.</w:t>
      </w:r>
    </w:p>
    <w:p w:rsidR="009C785C" w:rsidRDefault="00EA7A53" w:rsidP="00EA7A53"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КИМ формируются с помощью открытого банка заданий и специализированного программного обеспечения, размещенных на сайте ФИПИ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5" w:tgtFrame="_blank" w:history="1"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www.fipi.ru</w:t>
        </w:r>
      </w:hyperlink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или специально выделенном сайте в сети «Интернет»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образования.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До начала экзамена организаторы проводят инструктаж, после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проведения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которого участникам выдают листы (бланки) для записи ответов.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 случае обнаружения брака или некомплектности экзаменационных материалов организаторы выдают участнику новый комплект экзаменационных материалов.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По указанию организаторов участники заполняют регистрационные поля экзаменационной работы.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Организаторы проверяют правильность заполнения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обучающимися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регистрационных полей экзаменационной работы.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По мере необходимости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обучающимся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выдаются черновики. Обучающиеся могут делать пометки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КИМ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для проведения ОГЭ и текстах, темах, заданиях, билетах для проведения ГВЭ.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ВНИМАНИЕ!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Записи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КИМ</w:t>
      </w:r>
      <w:proofErr w:type="gramEnd"/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, текстах, темах, заданиях, билетах для проведения ГВЭ и черновиках не обрабатываются и не проверяются!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(бланки).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Экзаменационные задания для ГИА выпускников 9 классов – контрольные измерительные материалы (</w:t>
      </w:r>
      <w:hyperlink r:id="rId6" w:tgtFrame="_blank" w:history="1"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КИМ</w:t>
        </w:r>
      </w:hyperlink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) – составляют специалисты-предметники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7" w:tgtFrame="_blank" w:history="1"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ФГНУ ФИПИ</w:t>
        </w:r>
      </w:hyperlink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, обладающие соответствующей квалификацией (методисты, научные работники, учителя общеобразовательных учреждений и преподаватели учреждений начального, среднего и высшего профессионального образования). В 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lastRenderedPageBreak/>
        <w:t>их задачу входит разработка заданий, составление и доработка вариантов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8" w:tgtFrame="_blank" w:history="1"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КИМ</w:t>
        </w:r>
      </w:hyperlink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на каждый год. Для этого ежегодно проводится большое количество экспертиз и анализ результатов состоявшихся экзаменов.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Контролирует всю эту работу</w:t>
      </w:r>
      <w:r w:rsidRPr="00EA7A5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9" w:tgtFrame="_blank" w:history="1"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Рособрнадзор</w:t>
        </w:r>
        <w:proofErr w:type="spellEnd"/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)</w:t>
        </w:r>
      </w:hyperlink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.</w:t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EA7A5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hyperlink r:id="rId10" w:tgtFrame="_blank" w:history="1">
        <w:r w:rsidRPr="00EA7A53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Ознакомиться с демонстрационными версиями экзаменационных заданий</w:t>
        </w:r>
      </w:hyperlink>
      <w:r w:rsidRPr="00EA7A53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.</w:t>
      </w:r>
    </w:p>
    <w:sectPr w:rsidR="009C785C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2177"/>
    <w:multiLevelType w:val="multilevel"/>
    <w:tmpl w:val="343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7A53"/>
    <w:rsid w:val="00437FC9"/>
    <w:rsid w:val="009C785C"/>
    <w:rsid w:val="00EA7A53"/>
    <w:rsid w:val="00F30829"/>
    <w:rsid w:val="00F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paragraph" w:styleId="1">
    <w:name w:val="heading 1"/>
    <w:basedOn w:val="a"/>
    <w:link w:val="10"/>
    <w:uiPriority w:val="9"/>
    <w:qFormat/>
    <w:rsid w:val="00EA7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7A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A53"/>
  </w:style>
  <w:style w:type="paragraph" w:styleId="a4">
    <w:name w:val="Balloon Text"/>
    <w:basedOn w:val="a"/>
    <w:link w:val="a5"/>
    <w:uiPriority w:val="99"/>
    <w:semiHidden/>
    <w:unhideWhenUsed/>
    <w:rsid w:val="00EA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brief-glossary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fipi.ru/oge-i-gve-9/demoversii-specifikacii-kodifika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UX25FU4DC2SS-381-170</_dlc_DocId>
    <_dlc_DocIdUrl xmlns="abdb83d0-779d-445a-a542-78c4e7e32ea9">
      <Url>http://www.eduportal44.ru/soligalich/Oglob_OSchool/1/_layouts/15/DocIdRedir.aspx?ID=UX25FU4DC2SS-381-170</Url>
      <Description>UX25FU4DC2SS-381-170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17CAC3-1586-4E22-9C7E-7179FC72A673}"/>
</file>

<file path=customXml/itemProps2.xml><?xml version="1.0" encoding="utf-8"?>
<ds:datastoreItem xmlns:ds="http://schemas.openxmlformats.org/officeDocument/2006/customXml" ds:itemID="{30982C0E-5326-4F2F-9E8C-9FDCC6771AE0}"/>
</file>

<file path=customXml/itemProps3.xml><?xml version="1.0" encoding="utf-8"?>
<ds:datastoreItem xmlns:ds="http://schemas.openxmlformats.org/officeDocument/2006/customXml" ds:itemID="{2F9C24E1-B10E-43BC-9155-4E24B5869099}"/>
</file>

<file path=customXml/itemProps4.xml><?xml version="1.0" encoding="utf-8"?>
<ds:datastoreItem xmlns:ds="http://schemas.openxmlformats.org/officeDocument/2006/customXml" ds:itemID="{E88BBBEF-C249-4BD2-863D-338EED460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2016-12-21T15:45:00Z</dcterms:created>
  <dcterms:modified xsi:type="dcterms:W3CDTF">2016-12-21T15:45:00Z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33a54ad1-d125-45bc-905e-8eb981e31024</vt:lpwstr>
  </property>
</Properties>
</file>