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DE" w:rsidRPr="002761DE" w:rsidRDefault="002761DE" w:rsidP="002761DE">
      <w:pPr>
        <w:shd w:val="clear" w:color="auto" w:fill="FFFFFF"/>
        <w:spacing w:after="377" w:line="343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41"/>
          <w:szCs w:val="41"/>
          <w:lang w:eastAsia="ru-RU"/>
        </w:rPr>
      </w:pPr>
      <w:r w:rsidRPr="002761DE">
        <w:rPr>
          <w:rFonts w:ascii="Calibri" w:eastAsia="Times New Roman" w:hAnsi="Calibri" w:cs="Calibri"/>
          <w:b/>
          <w:bCs/>
          <w:caps/>
          <w:color w:val="202731"/>
          <w:kern w:val="36"/>
          <w:sz w:val="41"/>
          <w:szCs w:val="41"/>
          <w:lang w:eastAsia="ru-RU"/>
        </w:rPr>
        <w:t>ДОПУСК К ГИА</w:t>
      </w:r>
    </w:p>
    <w:p w:rsidR="002761DE" w:rsidRPr="002761DE" w:rsidRDefault="002761DE" w:rsidP="002761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</w:p>
    <w:p w:rsidR="009C785C" w:rsidRDefault="002761DE" w:rsidP="002761DE">
      <w:proofErr w:type="gramStart"/>
      <w:r w:rsidRPr="002761DE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Согласно</w:t>
      </w:r>
      <w:r w:rsidRPr="002761DE">
        <w:rPr>
          <w:rFonts w:ascii="Verdana" w:eastAsia="Times New Roman" w:hAnsi="Verdana" w:cs="Times New Roman"/>
          <w:color w:val="1F262D"/>
          <w:sz w:val="21"/>
          <w:lang w:eastAsia="ru-RU"/>
        </w:rPr>
        <w:t> </w:t>
      </w:r>
      <w:hyperlink r:id="rId4" w:history="1">
        <w:r w:rsidRPr="002761DE">
          <w:rPr>
            <w:rFonts w:ascii="Verdana" w:eastAsia="Times New Roman" w:hAnsi="Verdana" w:cs="Times New Roman"/>
            <w:color w:val="0071BB"/>
            <w:sz w:val="21"/>
            <w:u w:val="single"/>
            <w:lang w:eastAsia="ru-RU"/>
          </w:rPr>
          <w:t>Порядку проведения государственной итоговой аттестации по образовательным программам основного общего образования</w:t>
        </w:r>
      </w:hyperlink>
      <w:r w:rsidRPr="002761DE">
        <w:rPr>
          <w:rFonts w:ascii="Verdana" w:eastAsia="Times New Roman" w:hAnsi="Verdana" w:cs="Times New Roman"/>
          <w:color w:val="1F262D"/>
          <w:sz w:val="21"/>
          <w:lang w:eastAsia="ru-RU"/>
        </w:rPr>
        <w:t> </w:t>
      </w:r>
      <w:r w:rsidRPr="002761DE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к ГИА допускаются:</w:t>
      </w:r>
      <w:r w:rsidRPr="002761DE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761DE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761DE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-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удовлетворительных);</w:t>
      </w:r>
      <w:proofErr w:type="gramEnd"/>
      <w:r w:rsidRPr="002761DE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761DE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761DE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 xml:space="preserve">- </w:t>
      </w:r>
      <w:proofErr w:type="gramStart"/>
      <w:r w:rsidRPr="002761DE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обучающиеся, освоившие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  <w:r w:rsidRPr="002761DE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761DE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761DE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- обучающиеся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подразделения;</w:t>
      </w:r>
      <w:proofErr w:type="gramEnd"/>
      <w:r w:rsidRPr="002761DE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761DE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761DE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- обучающиеся с ограниченными возможностями здоровья, обучающиеся дети-инвалиды и инвалиды, освоившие образовательные программы основного общего образования;</w:t>
      </w:r>
      <w:r w:rsidRPr="002761DE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761DE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761DE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 xml:space="preserve">- </w:t>
      </w:r>
      <w:proofErr w:type="gramStart"/>
      <w:r w:rsidRPr="002761DE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обучающиеся, освоившие образовательную программу основного общего образования в форме самообразования или семейного образования, либо обучавшиеся по не имеющей государственной аккредитации образовательной программе основного общего образования, вправе пройти экстерном ГИА в организации, осуществляющей образовательную деятельность по имеющей государственную аккредитацию образовательной программе основного общего образования, в формах, устанавливаемых настоящим Порядком.</w:t>
      </w:r>
      <w:proofErr w:type="gramEnd"/>
      <w:r w:rsidRPr="002761DE">
        <w:rPr>
          <w:rFonts w:ascii="Verdana" w:eastAsia="Times New Roman" w:hAnsi="Verdana" w:cs="Times New Roman"/>
          <w:color w:val="1F262D"/>
          <w:sz w:val="21"/>
          <w:lang w:eastAsia="ru-RU"/>
        </w:rPr>
        <w:t> </w:t>
      </w:r>
      <w:r w:rsidRPr="002761DE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761DE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761DE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Обучающиеся допускаются к ГИА при условии получения ими отметок не ниже удовлетворительных на промежуточной аттестации.</w:t>
      </w:r>
      <w:r w:rsidRPr="002761DE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761DE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761DE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образования и науки Российской Федерации, освобождаются от прохождения государственной итоговой аттестации по учебному предмету, соответствующему профилю всероссийской олимпиады школьников, международной олимпиады.</w:t>
      </w:r>
    </w:p>
    <w:sectPr w:rsidR="009C785C" w:rsidSect="009C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761DE"/>
    <w:rsid w:val="002761DE"/>
    <w:rsid w:val="00437FC9"/>
    <w:rsid w:val="009C785C"/>
    <w:rsid w:val="00AE0340"/>
    <w:rsid w:val="00F3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5C"/>
  </w:style>
  <w:style w:type="paragraph" w:styleId="1">
    <w:name w:val="heading 1"/>
    <w:basedOn w:val="a"/>
    <w:link w:val="10"/>
    <w:uiPriority w:val="9"/>
    <w:qFormat/>
    <w:rsid w:val="00276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1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761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61DE"/>
  </w:style>
  <w:style w:type="paragraph" w:styleId="a4">
    <w:name w:val="Balloon Text"/>
    <w:basedOn w:val="a"/>
    <w:link w:val="a5"/>
    <w:uiPriority w:val="99"/>
    <w:semiHidden/>
    <w:unhideWhenUsed/>
    <w:rsid w:val="0027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gia.edu.ru/ru/main/legal-documents/education/index.php?id_4=1814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UX25FU4DC2SS-381-168</_dlc_DocId>
    <_dlc_DocIdUrl xmlns="abdb83d0-779d-445a-a542-78c4e7e32ea9">
      <Url>http://www.eduportal44.ru/soligalich/Oglob_OSchool/1/_layouts/15/DocIdRedir.aspx?ID=UX25FU4DC2SS-381-168</Url>
      <Description>UX25FU4DC2SS-381-168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4576A1-AFF5-437E-A56A-707504E33BE4}"/>
</file>

<file path=customXml/itemProps2.xml><?xml version="1.0" encoding="utf-8"?>
<ds:datastoreItem xmlns:ds="http://schemas.openxmlformats.org/officeDocument/2006/customXml" ds:itemID="{49D6DB3F-EDEF-44B7-9F27-E43836E4D305}"/>
</file>

<file path=customXml/itemProps3.xml><?xml version="1.0" encoding="utf-8"?>
<ds:datastoreItem xmlns:ds="http://schemas.openxmlformats.org/officeDocument/2006/customXml" ds:itemID="{74F46249-27E8-453B-A59D-3FF8B5CCF470}"/>
</file>

<file path=customXml/itemProps4.xml><?xml version="1.0" encoding="utf-8"?>
<ds:datastoreItem xmlns:ds="http://schemas.openxmlformats.org/officeDocument/2006/customXml" ds:itemID="{C9FFDBD6-8ED7-4D8B-8BC1-D17CD2543D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2016-12-21T15:41:00Z</dcterms:created>
  <dcterms:modified xsi:type="dcterms:W3CDTF">2016-12-21T15:41:00Z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515fe24d-5734-4412-be5d-51185508a773</vt:lpwstr>
  </property>
</Properties>
</file>