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E4" w:rsidRPr="00BC28E4" w:rsidRDefault="00BC28E4" w:rsidP="00BC28E4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Муниципальное казенное общеобразовательное учреждение «</w:t>
      </w:r>
      <w:proofErr w:type="spellStart"/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Куземинская</w:t>
      </w:r>
      <w:proofErr w:type="spellEnd"/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основная общеобразовательная школа» </w:t>
      </w:r>
      <w:proofErr w:type="spellStart"/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Солигаличского</w:t>
      </w:r>
      <w:proofErr w:type="spellEnd"/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муниципального района Костромской области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BC28E4" w:rsidRPr="00BC28E4" w:rsidRDefault="00BC28E4" w:rsidP="00BC28E4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  <w:t xml:space="preserve">                       </w:t>
      </w:r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C28E4" w:rsidRPr="00BC28E4" w:rsidRDefault="00BC28E4" w:rsidP="00BC28E4">
      <w:pPr>
        <w:tabs>
          <w:tab w:val="left" w:pos="5103"/>
        </w:tabs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Директор МКОУ «</w:t>
      </w:r>
      <w:proofErr w:type="spellStart"/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Куземинская</w:t>
      </w:r>
      <w:proofErr w:type="spellEnd"/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ООШ»»</w:t>
      </w:r>
    </w:p>
    <w:p w:rsidR="00BC28E4" w:rsidRPr="00BC28E4" w:rsidRDefault="00BC28E4" w:rsidP="00BC28E4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</w:t>
      </w:r>
      <w:proofErr w:type="spellStart"/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С.В.Кузнецова</w:t>
      </w:r>
      <w:proofErr w:type="spellEnd"/>
    </w:p>
    <w:p w:rsidR="00BC28E4" w:rsidRPr="00520C5A" w:rsidRDefault="00BC28E4" w:rsidP="00520C5A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2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bookmarkStart w:id="0" w:name="_GoBack"/>
      <w:bookmarkEnd w:id="0"/>
      <w:r w:rsidR="00520C5A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Приказ № 19 от 29.01.2018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</w:p>
    <w:p w:rsidR="00BC28E4" w:rsidRPr="00BC28E4" w:rsidRDefault="00BC28E4" w:rsidP="00BC28E4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ПОЛОЖЕНИЕ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школьного Ф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естиваля детского творчества «Посмотри, как я могу!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»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Фестиваль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декоративно-прикладного творчества «Посмотри, как я могу!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» 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принимаются работы, выполненные в любой технике и из любого материала: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– пластика, </w:t>
      </w:r>
      <w:proofErr w:type="spellStart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бумагопластика</w:t>
      </w:r>
      <w:proofErr w:type="spellEnd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, </w:t>
      </w:r>
      <w:proofErr w:type="spellStart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тестопластика</w:t>
      </w:r>
      <w:proofErr w:type="spellEnd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– </w:t>
      </w:r>
      <w:proofErr w:type="spellStart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бисероплетение</w:t>
      </w:r>
      <w:proofErr w:type="spellEnd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вышивка;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макраме;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изделия из природных материалов;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валяние;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флористика;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роспись по стеклу;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– </w:t>
      </w:r>
      <w:proofErr w:type="spellStart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тестопласт</w:t>
      </w:r>
      <w:proofErr w:type="spellEnd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гобелен;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и т.д.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Работы могут быть как индивидуальными, так и коллективными.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 </w:t>
      </w: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Общие положения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1.1. Настоящее положение определяет цели и задачи организаторов, участников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Ф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естиваля детского творчества «Посмотри, как я могу!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»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(далее – Конкурс), содержание и порядок проведения конкурса, порядок рассмотрения представленных материалов и награждение победителей.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1.2. Организаторами конкурса являются:</w:t>
      </w:r>
    </w:p>
    <w:p w:rsidR="00BC28E4" w:rsidRPr="00BC28E4" w:rsidRDefault="00BC28E4" w:rsidP="00BC28E4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Администрация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Куземинская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ООШ»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BC28E4" w:rsidRPr="00BC28E4" w:rsidRDefault="00BC28E4" w:rsidP="00BC28E4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Цели и задачи: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2.1. Конкурс направлен на стимулирование творческой деятельности, выявление, сопровождение и поддержку талантливых участников конкурса в области декоративно-прикладного творчеств.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2.2. Задачи конкурса: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2.2.1. Развитие творческого потенциала участников, направленного на формирование гордости к культурному наследию Родины;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2.2.2. Предоставление возможности демонстрации творческих способностей в конкурсной форме;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2.2.3. Выявление и поощрение авторов лучших работ.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BC28E4" w:rsidRPr="00BC28E4" w:rsidRDefault="00BC28E4" w:rsidP="00BC28E4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Участники конкурса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3.1. К участию в конкурсе допускаются авторы, предоставившие на конкурс свою работу, заявку на участие.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3.2. Участники Конкурса делятся на следующие возрастные категории: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Первая категория: До 7 лет (включительно)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Вторая категория: С 8 до 9 лет (включительно)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Третья категория: С 10 до 12 лет (включительно)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Четвертая </w:t>
      </w:r>
      <w:proofErr w:type="gramStart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категория:  С</w:t>
      </w:r>
      <w:proofErr w:type="gramEnd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13 до 15 лет (включительно)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Пятая </w:t>
      </w:r>
      <w:proofErr w:type="gramStart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категория:  С</w:t>
      </w:r>
      <w:proofErr w:type="gramEnd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16 до 18 лет (включительно)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Шестая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категория: Смешанный коллектив. Возрастная группа коллектива определяется по среднему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возрасту участников (сумма возрастов коллектива делится на количество участников).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3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. Для участия в Конкурсе необходимо выслать: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1) Заявку на участие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организатору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2) Конкурсную работу.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4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. Этапы конкурса: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I этап – подготовительный: сбор конкурсных работ и заявок на участие в конкурсе;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(февраль)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II этап – основной: проведение оценки Конкурсных работ и подведение итогов конкурса конкурсным жюри;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(март)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III этап – заключительный: награждение</w:t>
      </w:r>
      <w:r w:rsid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(май)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BC28E4" w:rsidRPr="00BC28E4" w:rsidRDefault="00BC28E4" w:rsidP="00BC28E4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Оценивание конкурсных работ и подведение итогов</w:t>
      </w:r>
    </w:p>
    <w:p w:rsidR="00DF4919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4.1. Организаторами формируется состав жюри из педагогов </w:t>
      </w:r>
      <w:r w:rsid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школы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Также для работы в жюри привлекаются различные Общественные организации. 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4.2. Критерии оценок работ: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4.2.</w:t>
      </w:r>
      <w:proofErr w:type="gramStart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1.Техническая</w:t>
      </w:r>
      <w:proofErr w:type="gramEnd"/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реализация: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уровень мастерства, владение выбранной техникой;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уровень техники исполнения;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качество изготовления.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сложность изготовления;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объём работы.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4.2.2. Техническая эстетика, дизайн: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эстетический вид изделия (оформление изделия);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художественная выразительность;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единство стилевого, художественного и образного решения изделия.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4.2.2. Творческий подход к выполнению работы: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оригинальность замысла, его художественное воплощение;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использование народных традиций, приемов;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композиционное решение работы;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– новаторство, авторская уникальность.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4.3. Конкурсные работы оцениваются по десятибалльной шкале, где 10 – наивысший балл.</w:t>
      </w:r>
    </w:p>
    <w:p w:rsidR="00BC28E4" w:rsidRPr="00BC28E4" w:rsidRDefault="00BC28E4" w:rsidP="00DF4919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4.</w:t>
      </w:r>
      <w:r w:rsid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4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Имена призеров и победителей публикуются </w:t>
      </w:r>
      <w:r w:rsid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на школьном сайте </w:t>
      </w:r>
      <w:r w:rsidR="00DF4919" w:rsidRP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http://www.eduportal44.ru/soligalich/Kuzem_OSchool/1/_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4.6. Завершающим этапом является </w:t>
      </w:r>
      <w:r w:rsid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награждение победителей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BC28E4" w:rsidRPr="00BC28E4" w:rsidRDefault="00BC28E4" w:rsidP="00BC28E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Награждение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5.1. Всем участникам конкурса отправляется диплом участника (дипломанта).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5.1. Победители конкурса награждаются дипломом победителя.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5.</w:t>
      </w:r>
      <w:r w:rsid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2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Итоги конкурса публикуются на сайте </w:t>
      </w:r>
      <w:r w:rsidR="00DF4919" w:rsidRP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http://www.eduportal44.ru/soligalich/Kuzem_OSchool/1/_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 разделе «Итоги».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BC28E4" w:rsidRPr="00BC28E4" w:rsidRDefault="00BC28E4" w:rsidP="00BC28E4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33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Контакты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Всю необходимую информацию Вы можете найти на нашем сайте (</w:t>
      </w:r>
      <w:r w:rsidR="00DF4919" w:rsidRP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http://www.eduportal44.ru/soligalich/Kuzem_OSchool/1/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ru). </w:t>
      </w:r>
      <w:r w:rsidR="00DF4919">
        <w:rPr>
          <w:rFonts w:ascii="Times New Roman" w:eastAsia="Times New Roman" w:hAnsi="Times New Roman" w:cs="Times New Roman"/>
          <w:sz w:val="24"/>
          <w:szCs w:val="21"/>
          <w:lang w:eastAsia="ru-RU"/>
        </w:rPr>
        <w:t>В</w:t>
      </w: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опросы и пожелания можно направлять нам по адресу: </w:t>
      </w:r>
      <w:hyperlink r:id="rId5" w:history="1">
        <w:r w:rsidR="00DF4919">
          <w:rPr>
            <w:rStyle w:val="a4"/>
            <w:rFonts w:ascii="Georgia" w:hAnsi="Georgia"/>
            <w:i/>
            <w:iCs/>
            <w:color w:val="AD2020"/>
            <w:sz w:val="26"/>
            <w:szCs w:val="26"/>
            <w:u w:val="single"/>
          </w:rPr>
          <w:t>kusemino@yandex.ru</w:t>
        </w:r>
      </w:hyperlink>
      <w:r w:rsidR="00DF4919">
        <w:rPr>
          <w:rFonts w:ascii="Segoe UI" w:hAnsi="Segoe UI" w:cs="Segoe UI"/>
          <w:color w:val="AD2020"/>
          <w:sz w:val="20"/>
          <w:szCs w:val="20"/>
        </w:rPr>
        <w:t>​ </w:t>
      </w:r>
    </w:p>
    <w:p w:rsidR="00BC28E4" w:rsidRPr="00BC28E4" w:rsidRDefault="00BC28E4" w:rsidP="00BC28E4">
      <w:pPr>
        <w:shd w:val="clear" w:color="auto" w:fill="FAFAFA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C28E4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</w:p>
    <w:p w:rsidR="003036AA" w:rsidRPr="00BC28E4" w:rsidRDefault="003036AA" w:rsidP="00BC28E4">
      <w:pPr>
        <w:jc w:val="both"/>
        <w:rPr>
          <w:rFonts w:ascii="Times New Roman" w:hAnsi="Times New Roman" w:cs="Times New Roman"/>
          <w:sz w:val="28"/>
        </w:rPr>
      </w:pPr>
    </w:p>
    <w:sectPr w:rsidR="003036AA" w:rsidRPr="00BC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59F"/>
    <w:multiLevelType w:val="multilevel"/>
    <w:tmpl w:val="B1DA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20627"/>
    <w:multiLevelType w:val="multilevel"/>
    <w:tmpl w:val="6D30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64D60"/>
    <w:multiLevelType w:val="multilevel"/>
    <w:tmpl w:val="5E347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77A73"/>
    <w:multiLevelType w:val="multilevel"/>
    <w:tmpl w:val="C8ECA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A7D04"/>
    <w:multiLevelType w:val="multilevel"/>
    <w:tmpl w:val="C9C03D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6EC4"/>
    <w:multiLevelType w:val="multilevel"/>
    <w:tmpl w:val="47BC7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23D1F"/>
    <w:multiLevelType w:val="multilevel"/>
    <w:tmpl w:val="3F6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E4"/>
    <w:rsid w:val="003036AA"/>
    <w:rsid w:val="00520C5A"/>
    <w:rsid w:val="00BC28E4"/>
    <w:rsid w:val="00DF4919"/>
    <w:rsid w:val="00E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A89B"/>
  <w15:chartTrackingRefBased/>
  <w15:docId w15:val="{F468287F-0B5E-4708-9DB4-86FC8D5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919"/>
    <w:rPr>
      <w:i/>
      <w:iCs/>
    </w:rPr>
  </w:style>
  <w:style w:type="character" w:styleId="a4">
    <w:name w:val="Strong"/>
    <w:basedOn w:val="a0"/>
    <w:uiPriority w:val="22"/>
    <w:qFormat/>
    <w:rsid w:val="00DF4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oligsekretar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UX25FU4DC2SS-485-199</_dlc_DocId>
    <_dlc_DocIdUrl xmlns="abdb83d0-779d-445a-a542-78c4e7e32ea9">
      <Url>http://www.eduportal44.ru/soligalich/Kuzem_OSchool/1/_layouts/15/DocIdRedir.aspx?ID=UX25FU4DC2SS-485-199</Url>
      <Description>UX25FU4DC2SS-485-199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F92667-379F-4270-BFDE-548C1B72B844}"/>
</file>

<file path=customXml/itemProps2.xml><?xml version="1.0" encoding="utf-8"?>
<ds:datastoreItem xmlns:ds="http://schemas.openxmlformats.org/officeDocument/2006/customXml" ds:itemID="{4C6455B7-8C4E-4436-A698-90419B605E26}"/>
</file>

<file path=customXml/itemProps3.xml><?xml version="1.0" encoding="utf-8"?>
<ds:datastoreItem xmlns:ds="http://schemas.openxmlformats.org/officeDocument/2006/customXml" ds:itemID="{2606C519-B8AE-48DE-8E28-FC940077F99E}"/>
</file>

<file path=customXml/itemProps4.xml><?xml version="1.0" encoding="utf-8"?>
<ds:datastoreItem xmlns:ds="http://schemas.openxmlformats.org/officeDocument/2006/customXml" ds:itemID="{317C7EB6-B240-4297-937C-F1EB11470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2018-02-22T06:49:00Z</dcterms:created>
  <dcterms:modified xsi:type="dcterms:W3CDTF">2018-02-22T07:24:00Z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160b4994-cf81-4c3f-9d4f-309ec5e57598</vt:lpwstr>
  </property>
  <property fmtid="{D5CDD505-2E9C-101B-9397-08002B2CF9AE}" pid="3" name="ContentTypeId">
    <vt:lpwstr>0x010100A83174A57D250E488C26B0A716F88F2A</vt:lpwstr>
  </property>
</Properties>
</file>