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285" w:rsidRDefault="00902285" w:rsidP="00902285">
      <w:pPr>
        <w:pStyle w:val="a8"/>
        <w:spacing w:before="0" w:beforeAutospacing="0" w:after="0" w:afterAutospacing="0"/>
        <w:jc w:val="center"/>
        <w:rPr>
          <w:rStyle w:val="a9"/>
          <w:b w:val="0"/>
          <w:bCs w:val="0"/>
        </w:rPr>
      </w:pPr>
      <w:r>
        <w:rPr>
          <w:rStyle w:val="a9"/>
          <w:b w:val="0"/>
        </w:rPr>
        <w:t xml:space="preserve">Муниципальное казенное общеобразовательное учреждение </w:t>
      </w:r>
    </w:p>
    <w:p w:rsidR="00902285" w:rsidRDefault="00902285" w:rsidP="00902285">
      <w:pPr>
        <w:pStyle w:val="a8"/>
        <w:spacing w:before="0" w:beforeAutospacing="0" w:after="0" w:afterAutospacing="0"/>
        <w:jc w:val="center"/>
        <w:rPr>
          <w:rStyle w:val="a9"/>
          <w:b w:val="0"/>
        </w:rPr>
      </w:pPr>
      <w:r>
        <w:rPr>
          <w:rStyle w:val="a9"/>
          <w:b w:val="0"/>
          <w:caps/>
        </w:rPr>
        <w:t>«Куземинская основная</w:t>
      </w:r>
      <w:r>
        <w:rPr>
          <w:rStyle w:val="a9"/>
          <w:b w:val="0"/>
        </w:rPr>
        <w:t xml:space="preserve"> ОБЩЕОБРАЗОВАТЕЛЬНАЯ  ШКОЛА»</w:t>
      </w:r>
    </w:p>
    <w:p w:rsidR="00902285" w:rsidRDefault="00902285" w:rsidP="00902285">
      <w:pPr>
        <w:pStyle w:val="a8"/>
        <w:spacing w:before="0" w:beforeAutospacing="0" w:after="0" w:afterAutospacing="0"/>
        <w:jc w:val="center"/>
        <w:rPr>
          <w:rStyle w:val="a9"/>
          <w:sz w:val="32"/>
          <w:szCs w:val="32"/>
        </w:rPr>
      </w:pPr>
      <w:r>
        <w:rPr>
          <w:rStyle w:val="a9"/>
          <w:b w:val="0"/>
        </w:rPr>
        <w:t>Солигаличского муниципального района Костромской области</w:t>
      </w:r>
    </w:p>
    <w:p w:rsidR="00902285" w:rsidRDefault="00902285" w:rsidP="00902285">
      <w:pPr>
        <w:pStyle w:val="a8"/>
        <w:spacing w:before="0" w:beforeAutospacing="0" w:after="0" w:afterAutospacing="0"/>
        <w:jc w:val="center"/>
      </w:pPr>
      <w:r>
        <w:rPr>
          <w:rStyle w:val="a9"/>
          <w:sz w:val="32"/>
          <w:szCs w:val="32"/>
        </w:rPr>
        <w:t>_________________________________________________________</w:t>
      </w:r>
    </w:p>
    <w:p w:rsidR="00902285" w:rsidRDefault="00902285" w:rsidP="00902285">
      <w:pPr>
        <w:spacing w:after="0"/>
        <w:rPr>
          <w:rFonts w:ascii="Times New Roman" w:hAnsi="Times New Roman"/>
          <w:sz w:val="26"/>
          <w:szCs w:val="28"/>
        </w:rPr>
      </w:pPr>
    </w:p>
    <w:p w:rsidR="00902285" w:rsidRDefault="00902285" w:rsidP="00902285">
      <w:pPr>
        <w:spacing w:after="0"/>
        <w:jc w:val="center"/>
        <w:rPr>
          <w:rFonts w:ascii="Times New Roman" w:hAnsi="Times New Roman"/>
          <w:sz w:val="26"/>
        </w:rPr>
      </w:pPr>
      <w:r>
        <w:rPr>
          <w:rFonts w:ascii="Times New Roman" w:hAnsi="Times New Roman"/>
          <w:sz w:val="26"/>
          <w:szCs w:val="28"/>
        </w:rPr>
        <w:t xml:space="preserve">ПРИНЯТО                                                                     </w:t>
      </w:r>
      <w:r>
        <w:rPr>
          <w:rFonts w:ascii="Times New Roman" w:hAnsi="Times New Roman"/>
          <w:sz w:val="26"/>
        </w:rPr>
        <w:t>УТВЕРЖДАЮ:</w:t>
      </w:r>
    </w:p>
    <w:p w:rsidR="00902285" w:rsidRDefault="00902285" w:rsidP="00902285">
      <w:pPr>
        <w:spacing w:after="0"/>
        <w:rPr>
          <w:rFonts w:ascii="Times New Roman" w:hAnsi="Times New Roman"/>
          <w:sz w:val="24"/>
          <w:szCs w:val="24"/>
        </w:rPr>
      </w:pPr>
      <w:r>
        <w:rPr>
          <w:rFonts w:ascii="Times New Roman" w:hAnsi="Times New Roman"/>
          <w:sz w:val="24"/>
          <w:szCs w:val="24"/>
        </w:rPr>
        <w:t xml:space="preserve">                                                                                        Директор МКОУ «Куземинская ООШ»                                          на заседании педагогического совета                         ____________________С.В.Кузнецова</w:t>
      </w:r>
    </w:p>
    <w:p w:rsidR="00902285" w:rsidRDefault="00902285" w:rsidP="00902285">
      <w:pPr>
        <w:spacing w:after="0" w:line="360" w:lineRule="auto"/>
        <w:rPr>
          <w:rFonts w:ascii="Times New Roman" w:hAnsi="Times New Roman"/>
          <w:sz w:val="24"/>
          <w:szCs w:val="24"/>
        </w:rPr>
      </w:pPr>
      <w:r>
        <w:rPr>
          <w:rFonts w:ascii="Times New Roman" w:hAnsi="Times New Roman"/>
          <w:sz w:val="24"/>
          <w:szCs w:val="24"/>
        </w:rPr>
        <w:t>Протокол № _</w:t>
      </w:r>
      <w:r>
        <w:rPr>
          <w:rFonts w:ascii="Times New Roman" w:hAnsi="Times New Roman"/>
          <w:sz w:val="24"/>
          <w:szCs w:val="24"/>
          <w:u w:val="single"/>
        </w:rPr>
        <w:t xml:space="preserve">          </w:t>
      </w:r>
      <w:r>
        <w:rPr>
          <w:rFonts w:ascii="Times New Roman" w:hAnsi="Times New Roman"/>
          <w:sz w:val="24"/>
          <w:szCs w:val="24"/>
        </w:rPr>
        <w:t xml:space="preserve">от </w:t>
      </w:r>
      <w:r>
        <w:rPr>
          <w:rFonts w:ascii="Times New Roman" w:hAnsi="Times New Roman"/>
          <w:sz w:val="24"/>
          <w:szCs w:val="24"/>
          <w:u w:val="single"/>
        </w:rPr>
        <w:t xml:space="preserve">                </w:t>
      </w:r>
      <w:r>
        <w:rPr>
          <w:rFonts w:ascii="Times New Roman" w:hAnsi="Times New Roman"/>
          <w:sz w:val="24"/>
          <w:szCs w:val="24"/>
        </w:rPr>
        <w:t xml:space="preserve"> 201 г.                      приказ от _</w:t>
      </w:r>
      <w:r>
        <w:rPr>
          <w:rFonts w:ascii="Times New Roman" w:hAnsi="Times New Roman"/>
          <w:sz w:val="24"/>
          <w:szCs w:val="24"/>
          <w:u w:val="single"/>
        </w:rPr>
        <w:t xml:space="preserve">            </w:t>
      </w:r>
      <w:r>
        <w:rPr>
          <w:rFonts w:ascii="Times New Roman" w:hAnsi="Times New Roman"/>
          <w:sz w:val="24"/>
          <w:szCs w:val="24"/>
        </w:rPr>
        <w:t>_20      г. № _</w:t>
      </w:r>
      <w:r>
        <w:rPr>
          <w:rFonts w:ascii="Times New Roman" w:hAnsi="Times New Roman"/>
          <w:sz w:val="24"/>
          <w:szCs w:val="24"/>
          <w:u w:val="single"/>
        </w:rPr>
        <w:t xml:space="preserve">     </w:t>
      </w:r>
      <w:r>
        <w:rPr>
          <w:rFonts w:ascii="Times New Roman" w:hAnsi="Times New Roman"/>
          <w:sz w:val="24"/>
          <w:szCs w:val="24"/>
        </w:rPr>
        <w:t>_</w:t>
      </w:r>
    </w:p>
    <w:p w:rsidR="00902285" w:rsidRDefault="00902285" w:rsidP="00902285">
      <w:pPr>
        <w:spacing w:after="0" w:line="360" w:lineRule="auto"/>
        <w:jc w:val="center"/>
        <w:rPr>
          <w:rFonts w:ascii="Times New Roman" w:eastAsia="Times New Roman" w:hAnsi="Times New Roman" w:cs="Times New Roman"/>
          <w:b/>
          <w:sz w:val="24"/>
        </w:rPr>
      </w:pPr>
    </w:p>
    <w:p w:rsidR="00902285" w:rsidRDefault="00902285" w:rsidP="00902285">
      <w:pPr>
        <w:spacing w:after="0" w:line="360" w:lineRule="auto"/>
        <w:jc w:val="center"/>
        <w:rPr>
          <w:rFonts w:ascii="Times New Roman" w:eastAsia="Times New Roman" w:hAnsi="Times New Roman" w:cs="Times New Roman"/>
          <w:b/>
          <w:sz w:val="24"/>
        </w:rPr>
      </w:pPr>
    </w:p>
    <w:p w:rsidR="00902285" w:rsidRDefault="00902285" w:rsidP="00902285">
      <w:pPr>
        <w:spacing w:after="0" w:line="360" w:lineRule="auto"/>
        <w:jc w:val="center"/>
        <w:rPr>
          <w:rFonts w:ascii="Times New Roman" w:eastAsia="Times New Roman" w:hAnsi="Times New Roman" w:cs="Times New Roman"/>
          <w:b/>
          <w:sz w:val="24"/>
        </w:rPr>
      </w:pPr>
    </w:p>
    <w:p w:rsidR="00902285" w:rsidRDefault="00902285" w:rsidP="0090228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ПЛАН ВНЕУРОЧНОЙ ДЕЯТЕЛЬНОСТИ 1-3 КЛАССОВ (ФГОС) </w:t>
      </w:r>
    </w:p>
    <w:p w:rsidR="00902285" w:rsidRDefault="00902285" w:rsidP="0090228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МКОУ «КУЗЕМИНСКАЯ ООШ»»</w:t>
      </w:r>
    </w:p>
    <w:p w:rsidR="00902285" w:rsidRDefault="00902285" w:rsidP="00902285">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НА 201</w:t>
      </w:r>
      <w:r w:rsidR="00550AE4">
        <w:rPr>
          <w:rFonts w:ascii="Times New Roman" w:eastAsia="Times New Roman" w:hAnsi="Times New Roman" w:cs="Times New Roman"/>
          <w:b/>
          <w:sz w:val="24"/>
        </w:rPr>
        <w:t>6</w:t>
      </w:r>
      <w:r>
        <w:rPr>
          <w:rFonts w:ascii="Times New Roman" w:eastAsia="Times New Roman" w:hAnsi="Times New Roman" w:cs="Times New Roman"/>
          <w:b/>
          <w:sz w:val="24"/>
        </w:rPr>
        <w:t xml:space="preserve"> -201</w:t>
      </w:r>
      <w:r w:rsidR="00550AE4">
        <w:rPr>
          <w:rFonts w:ascii="Times New Roman" w:eastAsia="Times New Roman" w:hAnsi="Times New Roman" w:cs="Times New Roman"/>
          <w:b/>
          <w:sz w:val="24"/>
        </w:rPr>
        <w:t>7</w:t>
      </w:r>
      <w:r>
        <w:rPr>
          <w:rFonts w:ascii="Times New Roman" w:eastAsia="Times New Roman" w:hAnsi="Times New Roman" w:cs="Times New Roman"/>
          <w:b/>
          <w:sz w:val="24"/>
        </w:rPr>
        <w:t xml:space="preserve"> УЧЕБНЫЙ ГОД </w:t>
      </w:r>
    </w:p>
    <w:p w:rsidR="00902285" w:rsidRDefault="00902285" w:rsidP="00902285">
      <w:pPr>
        <w:spacing w:after="0" w:line="360" w:lineRule="auto"/>
        <w:jc w:val="center"/>
        <w:rPr>
          <w:rFonts w:ascii="Times New Roman" w:eastAsia="Times New Roman" w:hAnsi="Times New Roman" w:cs="Times New Roman"/>
          <w:b/>
          <w:sz w:val="24"/>
        </w:rPr>
      </w:pPr>
    </w:p>
    <w:p w:rsidR="00902285" w:rsidRPr="00A44805" w:rsidRDefault="00902285" w:rsidP="00902285">
      <w:pPr>
        <w:spacing w:line="360" w:lineRule="auto"/>
        <w:jc w:val="center"/>
        <w:rPr>
          <w:rFonts w:ascii="Times New Roman" w:eastAsia="Times New Roman" w:hAnsi="Times New Roman" w:cs="Times New Roman"/>
          <w:b/>
        </w:rPr>
      </w:pPr>
      <w:r w:rsidRPr="00A44805">
        <w:rPr>
          <w:rFonts w:ascii="Times New Roman" w:eastAsia="Times New Roman" w:hAnsi="Times New Roman" w:cs="Times New Roman"/>
          <w:b/>
        </w:rPr>
        <w:t xml:space="preserve">ПОЯСНИТЕЛЬНАЯ ЗАПИСКА </w:t>
      </w:r>
    </w:p>
    <w:p w:rsidR="00902285" w:rsidRDefault="00902285" w:rsidP="0090228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требованиями федерального государственного образовательного стандарта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по основным направлениям развития личности (духовно- нравственное, социальное, общеинтеллектуальное, общекультурное, спортивно-оздоровительное). </w:t>
      </w:r>
    </w:p>
    <w:p w:rsidR="00902285" w:rsidRDefault="00902285" w:rsidP="00902285">
      <w:pPr>
        <w:spacing w:before="100" w:after="15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Содержание внеурочной деятельности в 2015-2016 учебном году определяет следующий пакет документов:</w:t>
      </w:r>
    </w:p>
    <w:p w:rsidR="00902285" w:rsidRDefault="00902285" w:rsidP="00902285">
      <w:pPr>
        <w:pStyle w:val="a8"/>
        <w:numPr>
          <w:ilvl w:val="0"/>
          <w:numId w:val="14"/>
        </w:numPr>
        <w:jc w:val="both"/>
        <w:rPr>
          <w:rFonts w:ascii="Tahoma" w:hAnsi="Tahoma" w:cs="Tahoma"/>
          <w:color w:val="000000"/>
          <w:sz w:val="18"/>
          <w:szCs w:val="18"/>
        </w:rPr>
      </w:pPr>
      <w:r>
        <w:rPr>
          <w:shd w:val="clear" w:color="auto" w:fill="FFFFFF"/>
        </w:rPr>
        <w:t xml:space="preserve"> </w:t>
      </w:r>
      <w:r>
        <w:rPr>
          <w:color w:val="000000"/>
        </w:rPr>
        <w:t>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902285" w:rsidRDefault="00902285" w:rsidP="00902285">
      <w:pPr>
        <w:pStyle w:val="a8"/>
        <w:numPr>
          <w:ilvl w:val="0"/>
          <w:numId w:val="14"/>
        </w:numPr>
        <w:jc w:val="both"/>
        <w:rPr>
          <w:rFonts w:ascii="Tahoma" w:hAnsi="Tahoma" w:cs="Tahoma"/>
          <w:color w:val="000000"/>
          <w:sz w:val="18"/>
          <w:szCs w:val="18"/>
        </w:rPr>
      </w:pPr>
      <w:r>
        <w:rPr>
          <w:color w:val="000000"/>
        </w:rPr>
        <w:t>приказом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902285" w:rsidRDefault="00902285" w:rsidP="00902285">
      <w:pPr>
        <w:pStyle w:val="a8"/>
        <w:numPr>
          <w:ilvl w:val="0"/>
          <w:numId w:val="14"/>
        </w:numPr>
        <w:jc w:val="both"/>
        <w:rPr>
          <w:rFonts w:ascii="Tahoma" w:hAnsi="Tahoma" w:cs="Tahoma"/>
          <w:color w:val="000000"/>
          <w:sz w:val="18"/>
          <w:szCs w:val="18"/>
        </w:rPr>
      </w:pPr>
      <w:r>
        <w:rPr>
          <w:color w:val="000000"/>
        </w:rPr>
        <w:t>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w:t>
      </w:r>
    </w:p>
    <w:p w:rsidR="00902285" w:rsidRDefault="00902285" w:rsidP="00902285">
      <w:pPr>
        <w:pStyle w:val="a8"/>
        <w:numPr>
          <w:ilvl w:val="0"/>
          <w:numId w:val="14"/>
        </w:numPr>
        <w:jc w:val="both"/>
        <w:rPr>
          <w:rFonts w:ascii="Tahoma" w:hAnsi="Tahoma" w:cs="Tahoma"/>
          <w:color w:val="000000"/>
          <w:sz w:val="18"/>
          <w:szCs w:val="18"/>
        </w:rPr>
      </w:pPr>
      <w:r>
        <w:rPr>
          <w:color w:val="000000"/>
        </w:rPr>
        <w:t>Письма Минобрнауки РФ от 12.05.2011 № 03-296 «Об организации внеурочной деятельности при введении федерального государственного образовательного стандарта»;</w:t>
      </w:r>
    </w:p>
    <w:p w:rsidR="00902285" w:rsidRDefault="00902285" w:rsidP="00902285">
      <w:pPr>
        <w:pStyle w:val="a8"/>
        <w:numPr>
          <w:ilvl w:val="0"/>
          <w:numId w:val="14"/>
        </w:numPr>
        <w:jc w:val="both"/>
        <w:rPr>
          <w:b/>
          <w:shd w:val="clear" w:color="auto" w:fill="FFFFFF"/>
        </w:rPr>
      </w:pPr>
      <w:r>
        <w:rPr>
          <w:color w:val="000000"/>
        </w:rPr>
        <w:t>приказом Минобрнауки России от</w:t>
      </w:r>
      <w:r>
        <w:rPr>
          <w:rStyle w:val="apple-converted-space"/>
          <w:rFonts w:eastAsiaTheme="minorEastAsia"/>
          <w:color w:val="000000"/>
        </w:rPr>
        <w:t> </w:t>
      </w:r>
      <w:r>
        <w:rPr>
          <w:color w:val="000000"/>
        </w:rPr>
        <w:t>22 сентября 2011 г.</w:t>
      </w:r>
      <w:r>
        <w:rPr>
          <w:rStyle w:val="apple-converted-space"/>
          <w:rFonts w:eastAsiaTheme="minorEastAsia"/>
          <w:color w:val="000000"/>
        </w:rPr>
        <w:t> </w:t>
      </w:r>
      <w:r>
        <w:rPr>
          <w:color w:val="000000"/>
        </w:rPr>
        <w:t>N 2357</w:t>
      </w:r>
      <w:r>
        <w:rPr>
          <w:rStyle w:val="apple-converted-space"/>
          <w:rFonts w:eastAsiaTheme="minorEastAsia"/>
          <w:color w:val="000000"/>
        </w:rPr>
        <w:t> </w:t>
      </w:r>
      <w:r>
        <w:rPr>
          <w:color w:val="000000"/>
        </w:rPr>
        <w:t>«О внесении изменений в федеральный государственный образовательный</w:t>
      </w:r>
      <w:r>
        <w:rPr>
          <w:color w:val="000000"/>
        </w:rPr>
        <w:br/>
      </w:r>
      <w:r>
        <w:rPr>
          <w:color w:val="000000"/>
        </w:rPr>
        <w:lastRenderedPageBreak/>
        <w:t>стандарт начального общего образования, утверждённый приказом</w:t>
      </w:r>
      <w:r>
        <w:rPr>
          <w:color w:val="000000"/>
        </w:rPr>
        <w:br/>
        <w:t>Министерства образования и науки Российской Федерации</w:t>
      </w:r>
      <w:r>
        <w:rPr>
          <w:color w:val="000000"/>
        </w:rPr>
        <w:br/>
        <w:t>от 6 октября 2009 г. N 373»;</w:t>
      </w:r>
      <w:r>
        <w:rPr>
          <w:b/>
          <w:shd w:val="clear" w:color="auto" w:fill="FFFFFF"/>
        </w:rPr>
        <w:t xml:space="preserve"> </w:t>
      </w:r>
    </w:p>
    <w:p w:rsidR="00902285" w:rsidRDefault="00902285" w:rsidP="00902285">
      <w:pPr>
        <w:spacing w:before="100" w:after="15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II. Целевая направленность, стратегические и тактические цели внеурочной деятельности</w:t>
      </w:r>
    </w:p>
    <w:p w:rsidR="00902285" w:rsidRDefault="00902285" w:rsidP="00902285">
      <w:pPr>
        <w:spacing w:before="100" w:after="15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План подготовлен с учетом требований Федерального государственного образовательного стандарта основного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потребности, регулирует недопустимость перегрузки обучающихся. </w:t>
      </w:r>
    </w:p>
    <w:p w:rsidR="00902285" w:rsidRDefault="00902285" w:rsidP="00902285">
      <w:pPr>
        <w:spacing w:before="100" w:after="15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902285" w:rsidRDefault="00902285" w:rsidP="00902285">
      <w:pPr>
        <w:spacing w:before="100" w:after="15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Модель организации внеурочной деятельности МКОУ «Куземинская ООШ» оптимизационная, в ее реализации принимают участие все педагогические работники учреждения (классный руководитель 1,3-ого классов, учителя-предметники, библиотекарь). 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 </w:t>
      </w:r>
    </w:p>
    <w:p w:rsidR="00902285" w:rsidRDefault="00902285" w:rsidP="00902285">
      <w:pPr>
        <w:spacing w:before="100" w:after="15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Механизм конструирования оптимизационной модели: </w:t>
      </w:r>
    </w:p>
    <w:p w:rsidR="00902285" w:rsidRDefault="00902285" w:rsidP="00902285">
      <w:pPr>
        <w:spacing w:before="100" w:after="15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1. Администрация образовательного учреждения проводит анализ ресурсного обеспечения (материально-технической базы, кадрового обеспечения, финансово-экономического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 деятельности. </w:t>
      </w:r>
    </w:p>
    <w:p w:rsidR="00902285" w:rsidRDefault="00902285" w:rsidP="00902285">
      <w:pPr>
        <w:spacing w:before="100" w:after="15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2. Классный руководитель проводит анкетирование среди родителей (законных представителей) с целью: - 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 - 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 - получения информации о выборе родителями (законными представителями) предпочтительных направлений и форм внеурочной деятельности детей. </w:t>
      </w:r>
    </w:p>
    <w:p w:rsidR="00902285" w:rsidRDefault="00902285" w:rsidP="00902285">
      <w:pPr>
        <w:spacing w:before="100" w:after="15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3. 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 </w:t>
      </w:r>
    </w:p>
    <w:p w:rsidR="00902285" w:rsidRDefault="00902285" w:rsidP="00902285">
      <w:pPr>
        <w:spacing w:before="100" w:after="15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Основные принципы плана:</w:t>
      </w:r>
    </w:p>
    <w:p w:rsidR="00902285" w:rsidRDefault="00902285" w:rsidP="00902285">
      <w:pPr>
        <w:spacing w:before="100" w:after="15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учет познавательных потребностей обучающихся и социального заказа родителей;</w:t>
      </w:r>
    </w:p>
    <w:p w:rsidR="00902285" w:rsidRDefault="00902285" w:rsidP="00902285">
      <w:pPr>
        <w:spacing w:before="100" w:after="15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учет кадрового потенциала образовательного учреждения;</w:t>
      </w:r>
    </w:p>
    <w:p w:rsidR="00902285" w:rsidRDefault="00902285" w:rsidP="00902285">
      <w:pPr>
        <w:spacing w:before="100" w:after="15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построение образовательного процесса в соответствии с санитарно-гигиеническими нормами;</w:t>
      </w:r>
    </w:p>
    <w:p w:rsidR="00902285" w:rsidRDefault="00902285" w:rsidP="00902285">
      <w:pPr>
        <w:spacing w:before="100" w:after="15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соблюдение преемственности и перспективности обучения.</w:t>
      </w:r>
    </w:p>
    <w:p w:rsidR="00902285" w:rsidRDefault="00902285" w:rsidP="00902285">
      <w:pPr>
        <w:spacing w:before="100" w:after="15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902285" w:rsidRDefault="00902285" w:rsidP="00902285">
      <w:pPr>
        <w:spacing w:before="100" w:after="15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902285" w:rsidRDefault="00902285" w:rsidP="00902285">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Целью внеурочной деятельност</w:t>
      </w:r>
      <w:r>
        <w:rPr>
          <w:rFonts w:ascii="Times New Roman" w:eastAsia="Times New Roman" w:hAnsi="Times New Roman" w:cs="Times New Roman"/>
          <w:sz w:val="24"/>
        </w:rPr>
        <w:t xml:space="preserve">и в школе является </w:t>
      </w:r>
      <w:r>
        <w:rPr>
          <w:rFonts w:ascii="Times New Roman" w:eastAsia="Times New Roman" w:hAnsi="Times New Roman" w:cs="Times New Roman"/>
          <w:b/>
          <w:sz w:val="24"/>
        </w:rPr>
        <w:t xml:space="preserve">создание условий для самоопределения, самовыражения учащихся, проявления и развития их творческих способностей, </w:t>
      </w:r>
      <w:r>
        <w:rPr>
          <w:rFonts w:ascii="Times New Roman" w:eastAsia="Times New Roman" w:hAnsi="Times New Roman" w:cs="Times New Roman"/>
          <w:b/>
          <w:color w:val="000000"/>
          <w:sz w:val="24"/>
          <w:shd w:val="clear" w:color="auto" w:fill="FFFFFF"/>
        </w:rPr>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902285" w:rsidRDefault="00902285" w:rsidP="00902285">
      <w:pPr>
        <w:spacing w:before="100" w:after="15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Внеурочная деятельность в МКОУ «Куземинская ООШ» решает следующие задачи:</w:t>
      </w:r>
    </w:p>
    <w:p w:rsidR="00902285" w:rsidRDefault="00902285" w:rsidP="00902285">
      <w:pPr>
        <w:spacing w:before="100" w:after="150" w:line="240" w:lineRule="auto"/>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создать комфортные условия для позитивного восприятия ценностей основного образования и более успешного освоения его содержания;</w:t>
      </w:r>
    </w:p>
    <w:p w:rsidR="00902285" w:rsidRDefault="00902285" w:rsidP="00902285">
      <w:pPr>
        <w:spacing w:before="100" w:after="150" w:line="240" w:lineRule="auto"/>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902285" w:rsidRDefault="00902285" w:rsidP="00902285">
      <w:pPr>
        <w:spacing w:before="100" w:after="150" w:line="240" w:lineRule="auto"/>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ориентировать обучающихся, проявляющих особый интерес к тем или иным видам деятельности, на развитие своих способностей.</w:t>
      </w:r>
    </w:p>
    <w:p w:rsidR="00902285" w:rsidRDefault="00902285" w:rsidP="0090228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организации внеурочной деятельности учащихся  используются возможности учреждений дополнительного образования, культуры, спорта и других организаций. </w:t>
      </w:r>
    </w:p>
    <w:p w:rsidR="00902285" w:rsidRDefault="00902285" w:rsidP="0090228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период каникул для продолжения внеурочной деятельности могут использоваться возможности специализированных лагерей, тематических лагерных смен.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 </w:t>
      </w:r>
    </w:p>
    <w:p w:rsidR="00902285" w:rsidRDefault="00902285" w:rsidP="0090228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круглыестолы, конференции, диспуты, олимпиады, конкурсы, соревнования, поисковые и научные исследования, общественно полезные практики и т. д. </w:t>
      </w:r>
    </w:p>
    <w:p w:rsidR="00902285" w:rsidRDefault="00902285" w:rsidP="00902285">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Внеурочная деятельность в МКОУ «Куземинская ООШ» организуется по следующим  направлениям развития личности:</w:t>
      </w:r>
    </w:p>
    <w:p w:rsidR="00902285" w:rsidRDefault="00902285" w:rsidP="00902285">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духовно-нравственное, </w:t>
      </w:r>
    </w:p>
    <w:p w:rsidR="00902285" w:rsidRDefault="00902285" w:rsidP="00902285">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общеинтеллектуальное, </w:t>
      </w:r>
    </w:p>
    <w:p w:rsidR="00902285" w:rsidRDefault="00902285" w:rsidP="00902285">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общекультурное, </w:t>
      </w:r>
    </w:p>
    <w:p w:rsidR="00902285" w:rsidRDefault="00902285" w:rsidP="00902285">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спортивно-оздоровительное,</w:t>
      </w:r>
    </w:p>
    <w:p w:rsidR="00902285" w:rsidRPr="007D39D5" w:rsidRDefault="00902285" w:rsidP="00902285">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социальное.</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6"/>
        <w:gridCol w:w="3119"/>
        <w:gridCol w:w="1134"/>
        <w:gridCol w:w="1134"/>
        <w:gridCol w:w="1717"/>
      </w:tblGrid>
      <w:tr w:rsidR="00902285" w:rsidRPr="007D39D5" w:rsidTr="00E65DB3">
        <w:tc>
          <w:tcPr>
            <w:tcW w:w="2976" w:type="dxa"/>
          </w:tcPr>
          <w:p w:rsidR="00902285" w:rsidRPr="007D39D5" w:rsidRDefault="00902285" w:rsidP="00E65DB3">
            <w:pPr>
              <w:tabs>
                <w:tab w:val="left" w:pos="4500"/>
                <w:tab w:val="left" w:pos="9180"/>
                <w:tab w:val="left" w:pos="9360"/>
              </w:tabs>
              <w:jc w:val="center"/>
              <w:rPr>
                <w:rFonts w:ascii="Times New Roman" w:hAnsi="Times New Roman" w:cs="Times New Roman"/>
                <w:b/>
                <w:bCs/>
                <w:i/>
                <w:iCs/>
                <w:sz w:val="24"/>
                <w:szCs w:val="24"/>
              </w:rPr>
            </w:pPr>
            <w:r w:rsidRPr="007D39D5">
              <w:rPr>
                <w:rFonts w:ascii="Times New Roman" w:hAnsi="Times New Roman" w:cs="Times New Roman"/>
                <w:b/>
                <w:bCs/>
                <w:i/>
                <w:iCs/>
                <w:sz w:val="24"/>
                <w:szCs w:val="24"/>
              </w:rPr>
              <w:t>Направления внеурочной деятельности</w:t>
            </w:r>
          </w:p>
        </w:tc>
        <w:tc>
          <w:tcPr>
            <w:tcW w:w="3119" w:type="dxa"/>
          </w:tcPr>
          <w:p w:rsidR="00902285" w:rsidRPr="007D39D5" w:rsidRDefault="00902285" w:rsidP="00E65DB3">
            <w:pPr>
              <w:tabs>
                <w:tab w:val="left" w:pos="4500"/>
                <w:tab w:val="left" w:pos="9180"/>
                <w:tab w:val="left" w:pos="9360"/>
              </w:tabs>
              <w:jc w:val="center"/>
              <w:rPr>
                <w:rFonts w:ascii="Times New Roman" w:hAnsi="Times New Roman" w:cs="Times New Roman"/>
                <w:b/>
                <w:bCs/>
                <w:i/>
                <w:iCs/>
                <w:sz w:val="24"/>
                <w:szCs w:val="24"/>
              </w:rPr>
            </w:pPr>
            <w:r w:rsidRPr="007D39D5">
              <w:rPr>
                <w:rFonts w:ascii="Times New Roman" w:hAnsi="Times New Roman" w:cs="Times New Roman"/>
                <w:b/>
                <w:bCs/>
                <w:i/>
                <w:iCs/>
                <w:sz w:val="24"/>
                <w:szCs w:val="24"/>
              </w:rPr>
              <w:t>Кружок</w:t>
            </w:r>
          </w:p>
        </w:tc>
        <w:tc>
          <w:tcPr>
            <w:tcW w:w="1134" w:type="dxa"/>
            <w:vAlign w:val="center"/>
          </w:tcPr>
          <w:p w:rsidR="00902285" w:rsidRPr="007D39D5" w:rsidRDefault="00902285" w:rsidP="00E65DB3">
            <w:pPr>
              <w:jc w:val="center"/>
              <w:rPr>
                <w:rFonts w:ascii="Times New Roman" w:hAnsi="Times New Roman" w:cs="Times New Roman"/>
                <w:b/>
                <w:bCs/>
                <w:sz w:val="24"/>
                <w:szCs w:val="24"/>
              </w:rPr>
            </w:pPr>
            <w:r w:rsidRPr="007D39D5">
              <w:rPr>
                <w:rFonts w:ascii="Times New Roman" w:hAnsi="Times New Roman" w:cs="Times New Roman"/>
                <w:b/>
                <w:bCs/>
                <w:sz w:val="24"/>
                <w:szCs w:val="24"/>
              </w:rPr>
              <w:t>1 класс</w:t>
            </w:r>
          </w:p>
        </w:tc>
        <w:tc>
          <w:tcPr>
            <w:tcW w:w="1134" w:type="dxa"/>
            <w:vAlign w:val="center"/>
          </w:tcPr>
          <w:p w:rsidR="00902285" w:rsidRPr="007D39D5" w:rsidRDefault="00902285" w:rsidP="00E65DB3">
            <w:pPr>
              <w:jc w:val="center"/>
              <w:rPr>
                <w:rFonts w:ascii="Times New Roman" w:hAnsi="Times New Roman" w:cs="Times New Roman"/>
                <w:b/>
                <w:bCs/>
                <w:sz w:val="24"/>
                <w:szCs w:val="24"/>
              </w:rPr>
            </w:pPr>
            <w:r w:rsidRPr="007D39D5">
              <w:rPr>
                <w:rFonts w:ascii="Times New Roman" w:hAnsi="Times New Roman" w:cs="Times New Roman"/>
                <w:b/>
                <w:bCs/>
                <w:sz w:val="24"/>
                <w:szCs w:val="24"/>
              </w:rPr>
              <w:t>3 класс</w:t>
            </w:r>
          </w:p>
        </w:tc>
        <w:tc>
          <w:tcPr>
            <w:tcW w:w="1717" w:type="dxa"/>
          </w:tcPr>
          <w:p w:rsidR="00902285" w:rsidRPr="007D39D5" w:rsidRDefault="00902285" w:rsidP="00E65DB3">
            <w:pPr>
              <w:jc w:val="center"/>
              <w:rPr>
                <w:rFonts w:ascii="Times New Roman" w:hAnsi="Times New Roman" w:cs="Times New Roman"/>
                <w:b/>
                <w:bCs/>
                <w:i/>
                <w:iCs/>
                <w:sz w:val="24"/>
                <w:szCs w:val="24"/>
              </w:rPr>
            </w:pPr>
            <w:r w:rsidRPr="007D39D5">
              <w:rPr>
                <w:rFonts w:ascii="Times New Roman" w:hAnsi="Times New Roman" w:cs="Times New Roman"/>
                <w:b/>
                <w:bCs/>
                <w:i/>
                <w:iCs/>
                <w:sz w:val="24"/>
                <w:szCs w:val="24"/>
              </w:rPr>
              <w:t>Всего</w:t>
            </w:r>
          </w:p>
        </w:tc>
      </w:tr>
      <w:tr w:rsidR="00902285" w:rsidRPr="007D39D5" w:rsidTr="00E65DB3">
        <w:trPr>
          <w:trHeight w:val="402"/>
        </w:trPr>
        <w:tc>
          <w:tcPr>
            <w:tcW w:w="2976" w:type="dxa"/>
            <w:vAlign w:val="center"/>
          </w:tcPr>
          <w:p w:rsidR="00902285" w:rsidRPr="007D39D5" w:rsidRDefault="00902285" w:rsidP="00E65DB3">
            <w:pPr>
              <w:tabs>
                <w:tab w:val="left" w:pos="4500"/>
                <w:tab w:val="left" w:pos="9180"/>
                <w:tab w:val="left" w:pos="9360"/>
              </w:tabs>
              <w:jc w:val="center"/>
              <w:rPr>
                <w:rFonts w:ascii="Times New Roman" w:hAnsi="Times New Roman" w:cs="Times New Roman"/>
                <w:sz w:val="24"/>
                <w:szCs w:val="24"/>
              </w:rPr>
            </w:pPr>
            <w:r w:rsidRPr="007D39D5">
              <w:rPr>
                <w:rFonts w:ascii="Times New Roman" w:hAnsi="Times New Roman" w:cs="Times New Roman"/>
                <w:sz w:val="24"/>
                <w:szCs w:val="24"/>
              </w:rPr>
              <w:t>Спортивно-оздоровительное</w:t>
            </w:r>
          </w:p>
        </w:tc>
        <w:tc>
          <w:tcPr>
            <w:tcW w:w="3119" w:type="dxa"/>
            <w:vAlign w:val="center"/>
          </w:tcPr>
          <w:p w:rsidR="00902285" w:rsidRPr="007D39D5" w:rsidRDefault="00902285" w:rsidP="00E65DB3">
            <w:pPr>
              <w:tabs>
                <w:tab w:val="left" w:pos="4500"/>
                <w:tab w:val="left" w:pos="9180"/>
                <w:tab w:val="left" w:pos="9360"/>
              </w:tabs>
              <w:jc w:val="center"/>
              <w:rPr>
                <w:rFonts w:ascii="Times New Roman" w:hAnsi="Times New Roman" w:cs="Times New Roman"/>
                <w:sz w:val="24"/>
                <w:szCs w:val="24"/>
              </w:rPr>
            </w:pPr>
            <w:r w:rsidRPr="007D39D5">
              <w:rPr>
                <w:rFonts w:ascii="Times New Roman" w:hAnsi="Times New Roman" w:cs="Times New Roman"/>
                <w:sz w:val="24"/>
                <w:szCs w:val="24"/>
              </w:rPr>
              <w:t>«Подвижные игры»</w:t>
            </w:r>
          </w:p>
        </w:tc>
        <w:tc>
          <w:tcPr>
            <w:tcW w:w="1134" w:type="dxa"/>
            <w:vAlign w:val="center"/>
          </w:tcPr>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tc>
        <w:tc>
          <w:tcPr>
            <w:tcW w:w="1134" w:type="dxa"/>
            <w:vAlign w:val="center"/>
          </w:tcPr>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tc>
        <w:tc>
          <w:tcPr>
            <w:tcW w:w="1717" w:type="dxa"/>
          </w:tcPr>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tc>
      </w:tr>
      <w:tr w:rsidR="00902285" w:rsidRPr="007D39D5" w:rsidTr="00E65DB3">
        <w:trPr>
          <w:trHeight w:val="393"/>
        </w:trPr>
        <w:tc>
          <w:tcPr>
            <w:tcW w:w="2976" w:type="dxa"/>
            <w:vAlign w:val="center"/>
          </w:tcPr>
          <w:p w:rsidR="00902285" w:rsidRPr="007D39D5" w:rsidRDefault="00902285" w:rsidP="00E65DB3">
            <w:pPr>
              <w:tabs>
                <w:tab w:val="left" w:pos="4500"/>
                <w:tab w:val="left" w:pos="9180"/>
                <w:tab w:val="left" w:pos="9360"/>
              </w:tabs>
              <w:jc w:val="center"/>
              <w:rPr>
                <w:rFonts w:ascii="Times New Roman" w:hAnsi="Times New Roman" w:cs="Times New Roman"/>
                <w:sz w:val="24"/>
                <w:szCs w:val="24"/>
              </w:rPr>
            </w:pPr>
            <w:r w:rsidRPr="007D39D5">
              <w:rPr>
                <w:rFonts w:ascii="Times New Roman" w:hAnsi="Times New Roman" w:cs="Times New Roman"/>
                <w:sz w:val="24"/>
                <w:szCs w:val="24"/>
              </w:rPr>
              <w:t>Духовно-нравственное</w:t>
            </w:r>
          </w:p>
        </w:tc>
        <w:tc>
          <w:tcPr>
            <w:tcW w:w="3119" w:type="dxa"/>
            <w:vAlign w:val="center"/>
          </w:tcPr>
          <w:p w:rsidR="00902285" w:rsidRPr="007D39D5" w:rsidRDefault="00902285" w:rsidP="00E65DB3">
            <w:pPr>
              <w:tabs>
                <w:tab w:val="left" w:pos="4500"/>
                <w:tab w:val="left" w:pos="9180"/>
                <w:tab w:val="left" w:pos="9360"/>
              </w:tabs>
              <w:jc w:val="center"/>
              <w:rPr>
                <w:rFonts w:ascii="Times New Roman" w:hAnsi="Times New Roman" w:cs="Times New Roman"/>
                <w:sz w:val="24"/>
                <w:szCs w:val="24"/>
              </w:rPr>
            </w:pPr>
            <w:r w:rsidRPr="007D39D5">
              <w:rPr>
                <w:rFonts w:ascii="Times New Roman" w:hAnsi="Times New Roman" w:cs="Times New Roman"/>
                <w:sz w:val="24"/>
                <w:szCs w:val="24"/>
              </w:rPr>
              <w:t>«Азбука нравственности»</w:t>
            </w:r>
          </w:p>
        </w:tc>
        <w:tc>
          <w:tcPr>
            <w:tcW w:w="1134" w:type="dxa"/>
            <w:vAlign w:val="center"/>
          </w:tcPr>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tc>
        <w:tc>
          <w:tcPr>
            <w:tcW w:w="1134" w:type="dxa"/>
            <w:vAlign w:val="center"/>
          </w:tcPr>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tc>
        <w:tc>
          <w:tcPr>
            <w:tcW w:w="1717" w:type="dxa"/>
          </w:tcPr>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tc>
      </w:tr>
      <w:tr w:rsidR="00902285" w:rsidRPr="007D39D5" w:rsidTr="00E65DB3">
        <w:trPr>
          <w:trHeight w:val="702"/>
        </w:trPr>
        <w:tc>
          <w:tcPr>
            <w:tcW w:w="2976" w:type="dxa"/>
            <w:vAlign w:val="center"/>
          </w:tcPr>
          <w:p w:rsidR="00902285" w:rsidRPr="007D39D5" w:rsidRDefault="00902285" w:rsidP="00E65DB3">
            <w:pPr>
              <w:tabs>
                <w:tab w:val="left" w:pos="4500"/>
                <w:tab w:val="left" w:pos="9180"/>
                <w:tab w:val="left" w:pos="9360"/>
              </w:tabs>
              <w:jc w:val="center"/>
              <w:rPr>
                <w:rFonts w:ascii="Times New Roman" w:hAnsi="Times New Roman" w:cs="Times New Roman"/>
                <w:sz w:val="24"/>
                <w:szCs w:val="24"/>
              </w:rPr>
            </w:pPr>
            <w:r w:rsidRPr="007D39D5">
              <w:rPr>
                <w:rFonts w:ascii="Times New Roman" w:hAnsi="Times New Roman" w:cs="Times New Roman"/>
                <w:sz w:val="24"/>
                <w:szCs w:val="24"/>
              </w:rPr>
              <w:t>Общеинтеллектуальное</w:t>
            </w:r>
          </w:p>
        </w:tc>
        <w:tc>
          <w:tcPr>
            <w:tcW w:w="3119" w:type="dxa"/>
            <w:vAlign w:val="center"/>
          </w:tcPr>
          <w:p w:rsidR="00902285" w:rsidRPr="007D39D5" w:rsidRDefault="00902285" w:rsidP="00E65DB3">
            <w:pPr>
              <w:tabs>
                <w:tab w:val="left" w:pos="4500"/>
                <w:tab w:val="left" w:pos="9180"/>
                <w:tab w:val="left" w:pos="9360"/>
              </w:tabs>
              <w:jc w:val="center"/>
              <w:rPr>
                <w:rFonts w:ascii="Times New Roman" w:hAnsi="Times New Roman" w:cs="Times New Roman"/>
                <w:sz w:val="24"/>
                <w:szCs w:val="24"/>
              </w:rPr>
            </w:pPr>
            <w:r w:rsidRPr="007D39D5">
              <w:rPr>
                <w:rFonts w:ascii="Times New Roman" w:hAnsi="Times New Roman" w:cs="Times New Roman"/>
                <w:sz w:val="24"/>
                <w:szCs w:val="24"/>
              </w:rPr>
              <w:t>«Умники и умницы»</w:t>
            </w:r>
          </w:p>
          <w:p w:rsidR="00902285" w:rsidRPr="007D39D5" w:rsidRDefault="00902285" w:rsidP="00E65DB3">
            <w:pPr>
              <w:tabs>
                <w:tab w:val="left" w:pos="4500"/>
                <w:tab w:val="left" w:pos="9180"/>
                <w:tab w:val="left" w:pos="9360"/>
              </w:tabs>
              <w:jc w:val="center"/>
              <w:rPr>
                <w:rFonts w:ascii="Times New Roman" w:hAnsi="Times New Roman" w:cs="Times New Roman"/>
                <w:sz w:val="24"/>
                <w:szCs w:val="24"/>
              </w:rPr>
            </w:pPr>
          </w:p>
        </w:tc>
        <w:tc>
          <w:tcPr>
            <w:tcW w:w="1134" w:type="dxa"/>
            <w:vAlign w:val="center"/>
          </w:tcPr>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0</w:t>
            </w:r>
          </w:p>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tc>
        <w:tc>
          <w:tcPr>
            <w:tcW w:w="1134" w:type="dxa"/>
            <w:vAlign w:val="center"/>
          </w:tcPr>
          <w:p w:rsidR="00902285" w:rsidRPr="007D39D5" w:rsidRDefault="00902285" w:rsidP="00E65DB3">
            <w:pPr>
              <w:rPr>
                <w:rFonts w:ascii="Times New Roman" w:hAnsi="Times New Roman" w:cs="Times New Roman"/>
                <w:sz w:val="24"/>
                <w:szCs w:val="24"/>
              </w:rPr>
            </w:pPr>
            <w:r w:rsidRPr="007D39D5">
              <w:rPr>
                <w:rFonts w:ascii="Times New Roman" w:hAnsi="Times New Roman" w:cs="Times New Roman"/>
                <w:sz w:val="24"/>
                <w:szCs w:val="24"/>
              </w:rPr>
              <w:t xml:space="preserve">        1</w:t>
            </w:r>
          </w:p>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0</w:t>
            </w:r>
          </w:p>
        </w:tc>
        <w:tc>
          <w:tcPr>
            <w:tcW w:w="1717" w:type="dxa"/>
          </w:tcPr>
          <w:p w:rsidR="00902285" w:rsidRPr="007D39D5" w:rsidRDefault="00902285" w:rsidP="00E65DB3">
            <w:pPr>
              <w:jc w:val="center"/>
              <w:rPr>
                <w:rFonts w:ascii="Times New Roman" w:hAnsi="Times New Roman" w:cs="Times New Roman"/>
                <w:sz w:val="24"/>
                <w:szCs w:val="24"/>
              </w:rPr>
            </w:pPr>
          </w:p>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2</w:t>
            </w:r>
          </w:p>
        </w:tc>
      </w:tr>
      <w:tr w:rsidR="00902285" w:rsidRPr="007D39D5" w:rsidTr="00E65DB3">
        <w:trPr>
          <w:trHeight w:val="433"/>
        </w:trPr>
        <w:tc>
          <w:tcPr>
            <w:tcW w:w="2976" w:type="dxa"/>
            <w:vAlign w:val="center"/>
          </w:tcPr>
          <w:p w:rsidR="00902285" w:rsidRPr="007D39D5" w:rsidRDefault="00902285" w:rsidP="00E65DB3">
            <w:pPr>
              <w:tabs>
                <w:tab w:val="left" w:pos="4500"/>
                <w:tab w:val="left" w:pos="9180"/>
                <w:tab w:val="left" w:pos="9360"/>
              </w:tabs>
              <w:jc w:val="center"/>
              <w:rPr>
                <w:rFonts w:ascii="Times New Roman" w:hAnsi="Times New Roman" w:cs="Times New Roman"/>
                <w:sz w:val="24"/>
                <w:szCs w:val="24"/>
              </w:rPr>
            </w:pPr>
            <w:r w:rsidRPr="007D39D5">
              <w:rPr>
                <w:rFonts w:ascii="Times New Roman" w:hAnsi="Times New Roman" w:cs="Times New Roman"/>
                <w:sz w:val="24"/>
                <w:szCs w:val="24"/>
              </w:rPr>
              <w:t>Общекультурное</w:t>
            </w:r>
          </w:p>
        </w:tc>
        <w:tc>
          <w:tcPr>
            <w:tcW w:w="3119" w:type="dxa"/>
            <w:vAlign w:val="center"/>
          </w:tcPr>
          <w:p w:rsidR="00902285" w:rsidRPr="007D39D5" w:rsidRDefault="00902285" w:rsidP="00E65DB3">
            <w:pPr>
              <w:tabs>
                <w:tab w:val="left" w:pos="4500"/>
                <w:tab w:val="left" w:pos="9180"/>
                <w:tab w:val="left" w:pos="9360"/>
              </w:tabs>
              <w:jc w:val="center"/>
              <w:rPr>
                <w:rFonts w:ascii="Times New Roman" w:hAnsi="Times New Roman" w:cs="Times New Roman"/>
                <w:sz w:val="24"/>
                <w:szCs w:val="24"/>
              </w:rPr>
            </w:pPr>
            <w:r w:rsidRPr="007D39D5">
              <w:rPr>
                <w:rFonts w:ascii="Times New Roman" w:hAnsi="Times New Roman" w:cs="Times New Roman"/>
                <w:sz w:val="24"/>
                <w:szCs w:val="24"/>
              </w:rPr>
              <w:t>«Наши руки не знают скуки»</w:t>
            </w:r>
          </w:p>
          <w:p w:rsidR="00902285" w:rsidRPr="007D39D5" w:rsidRDefault="00902285" w:rsidP="00E65DB3">
            <w:pPr>
              <w:tabs>
                <w:tab w:val="left" w:pos="4500"/>
                <w:tab w:val="left" w:pos="9180"/>
                <w:tab w:val="left" w:pos="9360"/>
              </w:tabs>
              <w:jc w:val="center"/>
              <w:rPr>
                <w:rFonts w:ascii="Times New Roman" w:hAnsi="Times New Roman" w:cs="Times New Roman"/>
                <w:sz w:val="24"/>
                <w:szCs w:val="24"/>
              </w:rPr>
            </w:pPr>
            <w:r w:rsidRPr="007D39D5">
              <w:rPr>
                <w:rFonts w:ascii="Times New Roman" w:hAnsi="Times New Roman" w:cs="Times New Roman"/>
                <w:sz w:val="24"/>
                <w:szCs w:val="24"/>
              </w:rPr>
              <w:t>«Танцевальный»</w:t>
            </w:r>
          </w:p>
          <w:p w:rsidR="00902285" w:rsidRPr="007D39D5" w:rsidRDefault="00902285" w:rsidP="00E65DB3">
            <w:pPr>
              <w:tabs>
                <w:tab w:val="left" w:pos="4500"/>
                <w:tab w:val="left" w:pos="9180"/>
                <w:tab w:val="left" w:pos="9360"/>
              </w:tabs>
              <w:jc w:val="center"/>
              <w:rPr>
                <w:rFonts w:ascii="Times New Roman" w:hAnsi="Times New Roman" w:cs="Times New Roman"/>
                <w:sz w:val="24"/>
                <w:szCs w:val="24"/>
              </w:rPr>
            </w:pPr>
            <w:r w:rsidRPr="007D39D5">
              <w:rPr>
                <w:rFonts w:ascii="Times New Roman" w:hAnsi="Times New Roman" w:cs="Times New Roman"/>
                <w:sz w:val="24"/>
                <w:szCs w:val="24"/>
              </w:rPr>
              <w:t>Театральный</w:t>
            </w:r>
          </w:p>
        </w:tc>
        <w:tc>
          <w:tcPr>
            <w:tcW w:w="1134" w:type="dxa"/>
            <w:vAlign w:val="center"/>
          </w:tcPr>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tc>
        <w:tc>
          <w:tcPr>
            <w:tcW w:w="1134" w:type="dxa"/>
            <w:vAlign w:val="center"/>
          </w:tcPr>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tc>
        <w:tc>
          <w:tcPr>
            <w:tcW w:w="1717" w:type="dxa"/>
          </w:tcPr>
          <w:p w:rsidR="00902285" w:rsidRPr="007D39D5" w:rsidRDefault="00902285" w:rsidP="00E65DB3">
            <w:pPr>
              <w:jc w:val="center"/>
              <w:rPr>
                <w:rFonts w:ascii="Times New Roman" w:hAnsi="Times New Roman" w:cs="Times New Roman"/>
                <w:sz w:val="24"/>
                <w:szCs w:val="24"/>
              </w:rPr>
            </w:pPr>
          </w:p>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3</w:t>
            </w:r>
          </w:p>
        </w:tc>
      </w:tr>
      <w:tr w:rsidR="00902285" w:rsidRPr="007D39D5" w:rsidTr="00E65DB3">
        <w:trPr>
          <w:trHeight w:val="411"/>
        </w:trPr>
        <w:tc>
          <w:tcPr>
            <w:tcW w:w="2976" w:type="dxa"/>
            <w:vAlign w:val="center"/>
          </w:tcPr>
          <w:p w:rsidR="00902285" w:rsidRPr="007D39D5" w:rsidRDefault="00902285" w:rsidP="00E65DB3">
            <w:pPr>
              <w:tabs>
                <w:tab w:val="left" w:pos="4500"/>
                <w:tab w:val="left" w:pos="9180"/>
                <w:tab w:val="left" w:pos="9360"/>
              </w:tabs>
              <w:jc w:val="center"/>
              <w:rPr>
                <w:rFonts w:ascii="Times New Roman" w:hAnsi="Times New Roman" w:cs="Times New Roman"/>
                <w:sz w:val="24"/>
                <w:szCs w:val="24"/>
              </w:rPr>
            </w:pPr>
            <w:r w:rsidRPr="007D39D5">
              <w:rPr>
                <w:rFonts w:ascii="Times New Roman" w:hAnsi="Times New Roman" w:cs="Times New Roman"/>
                <w:sz w:val="24"/>
                <w:szCs w:val="24"/>
              </w:rPr>
              <w:t>Социальное</w:t>
            </w:r>
          </w:p>
        </w:tc>
        <w:tc>
          <w:tcPr>
            <w:tcW w:w="3119" w:type="dxa"/>
            <w:vAlign w:val="center"/>
          </w:tcPr>
          <w:p w:rsidR="00902285" w:rsidRPr="007D39D5" w:rsidRDefault="00902285" w:rsidP="00E65DB3">
            <w:pPr>
              <w:tabs>
                <w:tab w:val="left" w:pos="4500"/>
                <w:tab w:val="left" w:pos="9180"/>
                <w:tab w:val="left" w:pos="9360"/>
              </w:tabs>
              <w:rPr>
                <w:rFonts w:ascii="Times New Roman" w:hAnsi="Times New Roman" w:cs="Times New Roman"/>
                <w:sz w:val="24"/>
                <w:szCs w:val="24"/>
              </w:rPr>
            </w:pPr>
            <w:r w:rsidRPr="007D39D5">
              <w:rPr>
                <w:rFonts w:ascii="Times New Roman" w:hAnsi="Times New Roman" w:cs="Times New Roman"/>
                <w:sz w:val="24"/>
                <w:szCs w:val="24"/>
              </w:rPr>
              <w:t>«Творческая мастерская»</w:t>
            </w:r>
          </w:p>
        </w:tc>
        <w:tc>
          <w:tcPr>
            <w:tcW w:w="1134" w:type="dxa"/>
            <w:vAlign w:val="center"/>
          </w:tcPr>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tc>
        <w:tc>
          <w:tcPr>
            <w:tcW w:w="1134" w:type="dxa"/>
            <w:vAlign w:val="center"/>
          </w:tcPr>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1</w:t>
            </w:r>
          </w:p>
        </w:tc>
        <w:tc>
          <w:tcPr>
            <w:tcW w:w="1717" w:type="dxa"/>
          </w:tcPr>
          <w:p w:rsidR="00902285" w:rsidRPr="007D39D5" w:rsidRDefault="00902285" w:rsidP="00E65DB3">
            <w:pPr>
              <w:jc w:val="center"/>
              <w:rPr>
                <w:rFonts w:ascii="Times New Roman" w:hAnsi="Times New Roman" w:cs="Times New Roman"/>
                <w:sz w:val="24"/>
                <w:szCs w:val="24"/>
              </w:rPr>
            </w:pPr>
            <w:r w:rsidRPr="007D39D5">
              <w:rPr>
                <w:rFonts w:ascii="Times New Roman" w:hAnsi="Times New Roman" w:cs="Times New Roman"/>
                <w:sz w:val="24"/>
                <w:szCs w:val="24"/>
              </w:rPr>
              <w:t>2</w:t>
            </w:r>
          </w:p>
        </w:tc>
      </w:tr>
    </w:tbl>
    <w:p w:rsidR="00902285" w:rsidRDefault="00902285" w:rsidP="00902285">
      <w:pPr>
        <w:jc w:val="both"/>
        <w:rPr>
          <w:rFonts w:ascii="Times New Roman" w:eastAsia="Times New Roman" w:hAnsi="Times New Roman" w:cs="Times New Roman"/>
          <w:sz w:val="24"/>
        </w:rPr>
      </w:pPr>
    </w:p>
    <w:p w:rsidR="00902285" w:rsidRDefault="00902285" w:rsidP="00902285">
      <w:pPr>
        <w:spacing w:after="0" w:line="240" w:lineRule="auto"/>
        <w:ind w:firstLine="709"/>
        <w:jc w:val="both"/>
        <w:rPr>
          <w:rFonts w:ascii="Times New Roman" w:eastAsia="Times New Roman" w:hAnsi="Times New Roman"/>
          <w:sz w:val="24"/>
        </w:rPr>
      </w:pPr>
      <w:r>
        <w:rPr>
          <w:rFonts w:ascii="Times New Roman" w:eastAsia="Times New Roman" w:hAnsi="Times New Roman"/>
          <w:sz w:val="24"/>
        </w:rPr>
        <w:t>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классного руководителя.</w:t>
      </w:r>
    </w:p>
    <w:p w:rsidR="00902285" w:rsidRDefault="00902285" w:rsidP="00902285">
      <w:pPr>
        <w:spacing w:after="0" w:line="240" w:lineRule="auto"/>
        <w:jc w:val="both"/>
        <w:rPr>
          <w:rFonts w:ascii="Times New Roman" w:eastAsia="Times New Roman" w:hAnsi="Times New Roman"/>
          <w:b/>
          <w:sz w:val="24"/>
        </w:rPr>
      </w:pPr>
      <w:r>
        <w:rPr>
          <w:rFonts w:ascii="Times New Roman" w:eastAsia="Times New Roman" w:hAnsi="Times New Roman"/>
          <w:b/>
          <w:sz w:val="24"/>
        </w:rPr>
        <w:t>Виды внеурочной деятельности:</w:t>
      </w:r>
    </w:p>
    <w:p w:rsidR="00902285" w:rsidRDefault="00902285" w:rsidP="00902285">
      <w:pPr>
        <w:spacing w:after="0" w:line="240" w:lineRule="auto"/>
        <w:jc w:val="both"/>
        <w:rPr>
          <w:rFonts w:ascii="Times New Roman" w:eastAsia="Times New Roman" w:hAnsi="Times New Roman"/>
          <w:sz w:val="24"/>
        </w:rPr>
      </w:pPr>
    </w:p>
    <w:p w:rsidR="00902285" w:rsidRDefault="00902285" w:rsidP="00902285">
      <w:pPr>
        <w:numPr>
          <w:ilvl w:val="0"/>
          <w:numId w:val="7"/>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игровая деятельность;</w:t>
      </w:r>
    </w:p>
    <w:p w:rsidR="00902285" w:rsidRDefault="00902285" w:rsidP="00902285">
      <w:pPr>
        <w:numPr>
          <w:ilvl w:val="0"/>
          <w:numId w:val="7"/>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познавательная деятельность;</w:t>
      </w:r>
    </w:p>
    <w:p w:rsidR="00902285" w:rsidRDefault="00902285" w:rsidP="00902285">
      <w:pPr>
        <w:numPr>
          <w:ilvl w:val="0"/>
          <w:numId w:val="7"/>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проектирование;</w:t>
      </w:r>
    </w:p>
    <w:p w:rsidR="00902285" w:rsidRDefault="00902285" w:rsidP="00902285">
      <w:pPr>
        <w:numPr>
          <w:ilvl w:val="0"/>
          <w:numId w:val="7"/>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проблемно-ценностное общение;</w:t>
      </w:r>
    </w:p>
    <w:p w:rsidR="00902285" w:rsidRDefault="00902285" w:rsidP="00902285">
      <w:pPr>
        <w:numPr>
          <w:ilvl w:val="0"/>
          <w:numId w:val="7"/>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досугово-развлекательная деятельность</w:t>
      </w:r>
    </w:p>
    <w:p w:rsidR="00902285" w:rsidRDefault="00902285" w:rsidP="00902285">
      <w:pPr>
        <w:numPr>
          <w:ilvl w:val="0"/>
          <w:numId w:val="7"/>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художественное творчество;</w:t>
      </w:r>
    </w:p>
    <w:p w:rsidR="00902285" w:rsidRDefault="00902285" w:rsidP="00902285">
      <w:pPr>
        <w:numPr>
          <w:ilvl w:val="0"/>
          <w:numId w:val="7"/>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социальное творчество;</w:t>
      </w:r>
    </w:p>
    <w:p w:rsidR="00902285" w:rsidRDefault="00902285" w:rsidP="00902285">
      <w:pPr>
        <w:numPr>
          <w:ilvl w:val="0"/>
          <w:numId w:val="7"/>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трудовая деятельность;</w:t>
      </w:r>
    </w:p>
    <w:p w:rsidR="00902285" w:rsidRDefault="00902285" w:rsidP="00902285">
      <w:pPr>
        <w:numPr>
          <w:ilvl w:val="0"/>
          <w:numId w:val="7"/>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спортивно-оздоровительная деятельность;</w:t>
      </w:r>
    </w:p>
    <w:p w:rsidR="00902285" w:rsidRDefault="00902285" w:rsidP="00902285">
      <w:pPr>
        <w:numPr>
          <w:ilvl w:val="0"/>
          <w:numId w:val="7"/>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экскурсионно-краеведческая деятельность (эколого-краеведческая деятельность).</w:t>
      </w:r>
    </w:p>
    <w:p w:rsidR="00902285" w:rsidRDefault="00902285" w:rsidP="00902285">
      <w:pPr>
        <w:spacing w:after="0" w:line="240" w:lineRule="auto"/>
        <w:jc w:val="both"/>
        <w:rPr>
          <w:rFonts w:ascii="Times New Roman" w:eastAsia="Times New Roman" w:hAnsi="Times New Roman"/>
          <w:sz w:val="24"/>
        </w:rPr>
      </w:pPr>
    </w:p>
    <w:p w:rsidR="00902285" w:rsidRDefault="00902285" w:rsidP="00902285">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b/>
          <w:sz w:val="24"/>
        </w:rPr>
        <w:t>Методы и средства внеурочной деятельности</w:t>
      </w:r>
      <w:r>
        <w:rPr>
          <w:rFonts w:ascii="Times New Roman" w:eastAsia="Times New Roman" w:hAnsi="Times New Roman"/>
          <w:sz w:val="24"/>
        </w:rPr>
        <w:t xml:space="preserve"> – это методы и средства воспитания, выбор которых определяется содержанием, формой внеурочной деятельности:</w:t>
      </w:r>
    </w:p>
    <w:p w:rsidR="00902285" w:rsidRDefault="00902285" w:rsidP="00902285">
      <w:pPr>
        <w:spacing w:after="0" w:line="240" w:lineRule="auto"/>
        <w:jc w:val="both"/>
        <w:rPr>
          <w:rFonts w:ascii="Times New Roman" w:eastAsia="Times New Roman" w:hAnsi="Times New Roman"/>
          <w:sz w:val="24"/>
        </w:rPr>
      </w:pPr>
    </w:p>
    <w:p w:rsidR="00902285" w:rsidRDefault="00902285" w:rsidP="00902285">
      <w:pPr>
        <w:numPr>
          <w:ilvl w:val="0"/>
          <w:numId w:val="8"/>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диагностика обучающихся, их родителей (законных представителей) с целью выяснения интереса детей, информированности по данному вопросу;</w:t>
      </w:r>
    </w:p>
    <w:p w:rsidR="00902285" w:rsidRDefault="00902285" w:rsidP="00902285">
      <w:pPr>
        <w:numPr>
          <w:ilvl w:val="0"/>
          <w:numId w:val="8"/>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проектные  упражнения;</w:t>
      </w:r>
    </w:p>
    <w:p w:rsidR="00902285" w:rsidRDefault="00902285" w:rsidP="00902285">
      <w:pPr>
        <w:numPr>
          <w:ilvl w:val="0"/>
          <w:numId w:val="8"/>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мини-исследования;</w:t>
      </w:r>
    </w:p>
    <w:p w:rsidR="00902285" w:rsidRDefault="00902285" w:rsidP="00902285">
      <w:pPr>
        <w:numPr>
          <w:ilvl w:val="0"/>
          <w:numId w:val="8"/>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игры, конкурсы, концерты, выступления, защиты, презентации и т. д.;</w:t>
      </w:r>
    </w:p>
    <w:p w:rsidR="00902285" w:rsidRDefault="00902285" w:rsidP="00902285">
      <w:pPr>
        <w:numPr>
          <w:ilvl w:val="0"/>
          <w:numId w:val="8"/>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поручения;</w:t>
      </w:r>
    </w:p>
    <w:p w:rsidR="00902285" w:rsidRDefault="00902285" w:rsidP="00902285">
      <w:pPr>
        <w:numPr>
          <w:ilvl w:val="0"/>
          <w:numId w:val="8"/>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планирование деятельности;</w:t>
      </w:r>
    </w:p>
    <w:p w:rsidR="00902285" w:rsidRDefault="00902285" w:rsidP="00902285">
      <w:pPr>
        <w:numPr>
          <w:ilvl w:val="0"/>
          <w:numId w:val="8"/>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анализ деятельности, в т. ч. самоанализ;</w:t>
      </w:r>
    </w:p>
    <w:p w:rsidR="00902285" w:rsidRDefault="00902285" w:rsidP="00902285">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                                                                            </w:t>
      </w:r>
    </w:p>
    <w:p w:rsidR="00902285" w:rsidRDefault="00902285" w:rsidP="00902285">
      <w:pPr>
        <w:spacing w:after="0" w:line="240" w:lineRule="auto"/>
        <w:jc w:val="both"/>
        <w:rPr>
          <w:rFonts w:ascii="Times New Roman" w:eastAsia="Times New Roman" w:hAnsi="Times New Roman"/>
          <w:sz w:val="24"/>
        </w:rPr>
      </w:pPr>
      <w:r>
        <w:rPr>
          <w:rFonts w:ascii="Times New Roman" w:eastAsia="Times New Roman" w:hAnsi="Times New Roman"/>
          <w:sz w:val="24"/>
        </w:rPr>
        <w:t>Эти методы всегда имеют положительное влияние на обучающихся, формируют позитивное общественное мнение о школе.</w:t>
      </w:r>
    </w:p>
    <w:p w:rsidR="00902285" w:rsidRDefault="00902285" w:rsidP="00902285">
      <w:pPr>
        <w:numPr>
          <w:ilvl w:val="0"/>
          <w:numId w:val="9"/>
        </w:numPr>
        <w:suppressAutoHyphens/>
        <w:spacing w:after="0" w:line="240" w:lineRule="auto"/>
        <w:ind w:left="720" w:hanging="360"/>
        <w:jc w:val="both"/>
        <w:rPr>
          <w:rFonts w:ascii="Times New Roman" w:eastAsia="Times New Roman" w:hAnsi="Times New Roman"/>
          <w:sz w:val="24"/>
        </w:rPr>
      </w:pPr>
      <w:r>
        <w:rPr>
          <w:rFonts w:ascii="Times New Roman" w:eastAsia="Times New Roman" w:hAnsi="Times New Roman"/>
          <w:b/>
          <w:i/>
          <w:sz w:val="24"/>
        </w:rPr>
        <w:t>Формы оценки.</w:t>
      </w:r>
      <w:r>
        <w:rPr>
          <w:rFonts w:ascii="Times New Roman" w:eastAsia="Times New Roman" w:hAnsi="Times New Roman"/>
          <w:sz w:val="24"/>
        </w:rP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w:t>
      </w:r>
    </w:p>
    <w:p w:rsidR="00902285" w:rsidRDefault="00902285" w:rsidP="00902285">
      <w:pPr>
        <w:spacing w:after="0" w:line="240" w:lineRule="auto"/>
        <w:jc w:val="both"/>
        <w:rPr>
          <w:rFonts w:ascii="Times New Roman" w:eastAsia="Times New Roman" w:hAnsi="Times New Roman"/>
          <w:sz w:val="24"/>
        </w:rPr>
      </w:pPr>
      <w:r>
        <w:rPr>
          <w:rFonts w:ascii="Times New Roman" w:eastAsia="Times New Roman" w:hAnsi="Times New Roman"/>
          <w:sz w:val="24"/>
        </w:rPr>
        <w:t>Особенностями системы оценки являются:</w:t>
      </w:r>
    </w:p>
    <w:p w:rsidR="00902285" w:rsidRDefault="00902285" w:rsidP="00902285">
      <w:pPr>
        <w:numPr>
          <w:ilvl w:val="0"/>
          <w:numId w:val="10"/>
        </w:numPr>
        <w:suppressAutoHyphens/>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комплексный подход к оценке результатов образования (оценка предметных, метапредметных и личностных результатов общего образования);</w:t>
      </w:r>
    </w:p>
    <w:p w:rsidR="00902285" w:rsidRDefault="00902285" w:rsidP="00902285">
      <w:pPr>
        <w:numPr>
          <w:ilvl w:val="0"/>
          <w:numId w:val="10"/>
        </w:numPr>
        <w:suppressAutoHyphens/>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902285" w:rsidRDefault="00902285" w:rsidP="00902285">
      <w:pPr>
        <w:numPr>
          <w:ilvl w:val="0"/>
          <w:numId w:val="10"/>
        </w:numPr>
        <w:suppressAutoHyphens/>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902285" w:rsidRDefault="00902285" w:rsidP="00902285">
      <w:pPr>
        <w:numPr>
          <w:ilvl w:val="0"/>
          <w:numId w:val="10"/>
        </w:numPr>
        <w:suppressAutoHyphens/>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оценка динамики образовательных достижений обучающихся;</w:t>
      </w:r>
    </w:p>
    <w:p w:rsidR="00902285" w:rsidRDefault="00902285" w:rsidP="00902285">
      <w:pPr>
        <w:numPr>
          <w:ilvl w:val="0"/>
          <w:numId w:val="10"/>
        </w:numPr>
        <w:suppressAutoHyphens/>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сочетание внешней и внутренней оценки как механизма обеспечения качества образования;</w:t>
      </w:r>
    </w:p>
    <w:p w:rsidR="00902285" w:rsidRDefault="00902285" w:rsidP="00902285">
      <w:pPr>
        <w:numPr>
          <w:ilvl w:val="0"/>
          <w:numId w:val="10"/>
        </w:numPr>
        <w:suppressAutoHyphens/>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w:t>
      </w:r>
    </w:p>
    <w:p w:rsidR="00902285" w:rsidRDefault="00902285" w:rsidP="00902285">
      <w:pPr>
        <w:numPr>
          <w:ilvl w:val="0"/>
          <w:numId w:val="10"/>
        </w:numPr>
        <w:suppressAutoHyphens/>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уровневый подход к разработке планируемых результатов, инструментария и представлению их;</w:t>
      </w:r>
    </w:p>
    <w:p w:rsidR="00902285" w:rsidRDefault="00902285" w:rsidP="00902285">
      <w:pPr>
        <w:numPr>
          <w:ilvl w:val="0"/>
          <w:numId w:val="10"/>
        </w:numPr>
        <w:suppressAutoHyphens/>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использование накопительной системы оценивания (портфолио), характеризующей динамику индивидуальных образовательных достижений;</w:t>
      </w:r>
    </w:p>
    <w:p w:rsidR="00902285" w:rsidRDefault="00902285" w:rsidP="00902285">
      <w:pPr>
        <w:numPr>
          <w:ilvl w:val="0"/>
          <w:numId w:val="10"/>
        </w:numPr>
        <w:suppressAutoHyphens/>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902285" w:rsidRDefault="00902285" w:rsidP="00902285">
      <w:pPr>
        <w:numPr>
          <w:ilvl w:val="0"/>
          <w:numId w:val="10"/>
        </w:numPr>
        <w:suppressAutoHyphens/>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902285" w:rsidRDefault="00902285" w:rsidP="00902285">
      <w:pPr>
        <w:spacing w:after="0" w:line="240" w:lineRule="auto"/>
        <w:jc w:val="both"/>
        <w:rPr>
          <w:rFonts w:ascii="Times New Roman" w:eastAsia="Times New Roman" w:hAnsi="Times New Roman"/>
          <w:b/>
          <w:sz w:val="24"/>
        </w:rPr>
      </w:pPr>
      <w:r>
        <w:rPr>
          <w:rFonts w:ascii="Times New Roman" w:eastAsia="Times New Roman" w:hAnsi="Times New Roman"/>
          <w:b/>
          <w:sz w:val="24"/>
        </w:rPr>
        <w:t>Мониторинг эффективности внеурочной деятельности и дополнительного образования</w:t>
      </w:r>
    </w:p>
    <w:p w:rsidR="00902285" w:rsidRDefault="00902285" w:rsidP="00902285">
      <w:pPr>
        <w:spacing w:after="0" w:line="240" w:lineRule="auto"/>
        <w:jc w:val="both"/>
        <w:rPr>
          <w:rFonts w:ascii="Times New Roman" w:eastAsia="Times New Roman" w:hAnsi="Times New Roman"/>
          <w:b/>
          <w:sz w:val="24"/>
        </w:rPr>
      </w:pPr>
    </w:p>
    <w:p w:rsidR="00902285" w:rsidRDefault="00902285" w:rsidP="00902285">
      <w:pPr>
        <w:spacing w:after="0" w:line="240" w:lineRule="auto"/>
        <w:jc w:val="both"/>
        <w:rPr>
          <w:rFonts w:ascii="Times New Roman" w:eastAsia="Times New Roman" w:hAnsi="Times New Roman"/>
          <w:sz w:val="24"/>
        </w:rPr>
      </w:pPr>
      <w:r>
        <w:rPr>
          <w:rFonts w:ascii="Times New Roman" w:eastAsia="Times New Roman" w:hAnsi="Times New Roman"/>
          <w:b/>
          <w:i/>
          <w:sz w:val="24"/>
        </w:rPr>
        <w:t>Целью мониторинговых исследований</w:t>
      </w:r>
      <w:r>
        <w:rPr>
          <w:rFonts w:ascii="Times New Roman" w:eastAsia="Times New Roman" w:hAnsi="Times New Roman"/>
          <w:sz w:val="24"/>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902285" w:rsidRDefault="00902285" w:rsidP="00902285">
      <w:pPr>
        <w:numPr>
          <w:ilvl w:val="0"/>
          <w:numId w:val="11"/>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рост социальной активности обучающихся;</w:t>
      </w:r>
    </w:p>
    <w:p w:rsidR="00902285" w:rsidRDefault="00902285" w:rsidP="00902285">
      <w:pPr>
        <w:numPr>
          <w:ilvl w:val="0"/>
          <w:numId w:val="11"/>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рост мотивации к активной познавательной деятельности;</w:t>
      </w:r>
    </w:p>
    <w:p w:rsidR="00902285" w:rsidRDefault="00902285" w:rsidP="00902285">
      <w:pPr>
        <w:numPr>
          <w:ilvl w:val="0"/>
          <w:numId w:val="11"/>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lastRenderedPageBreak/>
        <w:t>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w:t>
      </w:r>
    </w:p>
    <w:p w:rsidR="00902285" w:rsidRDefault="00902285" w:rsidP="00902285">
      <w:pPr>
        <w:numPr>
          <w:ilvl w:val="0"/>
          <w:numId w:val="11"/>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w:t>
      </w:r>
    </w:p>
    <w:p w:rsidR="00902285" w:rsidRDefault="00902285" w:rsidP="00902285">
      <w:pPr>
        <w:numPr>
          <w:ilvl w:val="0"/>
          <w:numId w:val="11"/>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удовлетворенность обучающихся и родителей жизнедеятельностью школы.</w:t>
      </w:r>
    </w:p>
    <w:p w:rsidR="00902285" w:rsidRDefault="00902285" w:rsidP="00902285">
      <w:pPr>
        <w:spacing w:after="0" w:line="240" w:lineRule="auto"/>
        <w:jc w:val="both"/>
        <w:rPr>
          <w:rFonts w:ascii="Times New Roman" w:eastAsia="Times New Roman" w:hAnsi="Times New Roman"/>
          <w:b/>
          <w:i/>
          <w:sz w:val="24"/>
        </w:rPr>
      </w:pPr>
      <w:r>
        <w:rPr>
          <w:rFonts w:ascii="Times New Roman" w:eastAsia="Times New Roman" w:hAnsi="Times New Roman"/>
          <w:b/>
          <w:i/>
          <w:sz w:val="24"/>
        </w:rPr>
        <w:t>Объекты мониторинга:</w:t>
      </w:r>
    </w:p>
    <w:p w:rsidR="00902285" w:rsidRDefault="00902285" w:rsidP="00902285">
      <w:pPr>
        <w:spacing w:after="0" w:line="240" w:lineRule="auto"/>
        <w:jc w:val="both"/>
        <w:rPr>
          <w:rFonts w:ascii="Times New Roman" w:eastAsia="Times New Roman" w:hAnsi="Times New Roman"/>
          <w:sz w:val="24"/>
        </w:rPr>
      </w:pPr>
      <w:r>
        <w:rPr>
          <w:rFonts w:ascii="Times New Roman" w:eastAsia="Times New Roman" w:hAnsi="Times New Roman"/>
          <w:sz w:val="24"/>
        </w:rPr>
        <w:t>1.      оценка востребованности форм и методов внеклассной работы;</w:t>
      </w:r>
    </w:p>
    <w:p w:rsidR="00902285" w:rsidRDefault="00902285" w:rsidP="00902285">
      <w:pPr>
        <w:spacing w:after="0" w:line="240" w:lineRule="auto"/>
        <w:jc w:val="both"/>
        <w:rPr>
          <w:rFonts w:ascii="Times New Roman" w:eastAsia="Times New Roman" w:hAnsi="Times New Roman"/>
          <w:sz w:val="24"/>
        </w:rPr>
      </w:pPr>
      <w:r>
        <w:rPr>
          <w:rFonts w:ascii="Times New Roman" w:eastAsia="Times New Roman" w:hAnsi="Times New Roman"/>
          <w:sz w:val="24"/>
        </w:rPr>
        <w:t>2.      сохранность контингента всех направлений внеурочной работы;</w:t>
      </w:r>
    </w:p>
    <w:p w:rsidR="00902285" w:rsidRDefault="00902285" w:rsidP="00902285">
      <w:pPr>
        <w:spacing w:after="0" w:line="240" w:lineRule="auto"/>
        <w:jc w:val="both"/>
        <w:rPr>
          <w:rFonts w:ascii="Times New Roman" w:eastAsia="Times New Roman" w:hAnsi="Times New Roman"/>
          <w:sz w:val="24"/>
        </w:rPr>
      </w:pPr>
      <w:r>
        <w:rPr>
          <w:rFonts w:ascii="Times New Roman" w:eastAsia="Times New Roman" w:hAnsi="Times New Roman"/>
          <w:sz w:val="24"/>
        </w:rPr>
        <w:t>3.      анкетирование школьников и их родителей (законных представителей) по итогам года с целью выявления удовлетворённости воспитательными мероприятиями;</w:t>
      </w:r>
    </w:p>
    <w:p w:rsidR="00902285" w:rsidRDefault="00902285" w:rsidP="00902285">
      <w:pPr>
        <w:spacing w:after="0" w:line="240" w:lineRule="auto"/>
        <w:jc w:val="both"/>
        <w:rPr>
          <w:rFonts w:ascii="Times New Roman" w:eastAsia="Times New Roman" w:hAnsi="Times New Roman"/>
          <w:sz w:val="24"/>
        </w:rPr>
      </w:pPr>
      <w:r>
        <w:rPr>
          <w:rFonts w:ascii="Times New Roman" w:eastAsia="Times New Roman" w:hAnsi="Times New Roman"/>
          <w:sz w:val="24"/>
        </w:rPr>
        <w:t>4.      анкетирование школьников и их родителей (законных представителей) в рамках внутришкольного контроля;</w:t>
      </w:r>
    </w:p>
    <w:p w:rsidR="00902285" w:rsidRDefault="00902285" w:rsidP="00902285">
      <w:pPr>
        <w:spacing w:after="0" w:line="240" w:lineRule="auto"/>
        <w:jc w:val="both"/>
        <w:rPr>
          <w:rFonts w:ascii="Times New Roman" w:eastAsia="Times New Roman" w:hAnsi="Times New Roman"/>
          <w:sz w:val="24"/>
        </w:rPr>
      </w:pPr>
      <w:r>
        <w:rPr>
          <w:rFonts w:ascii="Times New Roman" w:eastAsia="Times New Roman" w:hAnsi="Times New Roman"/>
          <w:sz w:val="24"/>
        </w:rPr>
        <w:t>5.      вовлечённость  обучающихся во внеурочную образовательную деятельность, как на базе школы, так и вне ОО;</w:t>
      </w:r>
    </w:p>
    <w:p w:rsidR="00902285" w:rsidRDefault="00902285" w:rsidP="00902285">
      <w:pPr>
        <w:spacing w:after="0" w:line="240" w:lineRule="auto"/>
        <w:jc w:val="both"/>
        <w:rPr>
          <w:rFonts w:ascii="Times New Roman" w:eastAsia="Times New Roman" w:hAnsi="Times New Roman"/>
          <w:sz w:val="24"/>
        </w:rPr>
      </w:pPr>
      <w:r>
        <w:rPr>
          <w:rFonts w:ascii="Times New Roman" w:eastAsia="Times New Roman" w:hAnsi="Times New Roman"/>
          <w:sz w:val="24"/>
        </w:rPr>
        <w:t>6.      результативность участия субъектов образовательной деятельности в целевых программах и проектах различного уровня.</w:t>
      </w:r>
    </w:p>
    <w:p w:rsidR="00902285" w:rsidRDefault="00902285" w:rsidP="00902285">
      <w:pPr>
        <w:spacing w:after="0" w:line="240" w:lineRule="auto"/>
        <w:jc w:val="both"/>
        <w:rPr>
          <w:rFonts w:ascii="Times New Roman" w:eastAsia="Times New Roman" w:hAnsi="Times New Roman"/>
          <w:sz w:val="24"/>
        </w:rPr>
      </w:pPr>
    </w:p>
    <w:p w:rsidR="00902285" w:rsidRDefault="00902285" w:rsidP="00902285">
      <w:pPr>
        <w:spacing w:after="0" w:line="240" w:lineRule="auto"/>
        <w:jc w:val="both"/>
        <w:rPr>
          <w:rFonts w:ascii="Times New Roman" w:eastAsia="Times New Roman" w:hAnsi="Times New Roman"/>
          <w:b/>
          <w:i/>
          <w:sz w:val="24"/>
        </w:rPr>
      </w:pPr>
      <w:r>
        <w:rPr>
          <w:rFonts w:ascii="Times New Roman" w:eastAsia="Times New Roman" w:hAnsi="Times New Roman"/>
          <w:b/>
          <w:i/>
          <w:sz w:val="24"/>
        </w:rPr>
        <w:t>Образовательные результаты внеурочной деятельности:</w:t>
      </w:r>
    </w:p>
    <w:p w:rsidR="00902285" w:rsidRDefault="00902285" w:rsidP="00902285">
      <w:pPr>
        <w:spacing w:after="0" w:line="240" w:lineRule="auto"/>
        <w:jc w:val="both"/>
        <w:rPr>
          <w:rFonts w:ascii="Times New Roman" w:eastAsia="Times New Roman" w:hAnsi="Times New Roman"/>
          <w:b/>
          <w:i/>
          <w:sz w:val="24"/>
        </w:rPr>
      </w:pPr>
    </w:p>
    <w:p w:rsidR="00902285" w:rsidRDefault="00902285" w:rsidP="00902285">
      <w:pPr>
        <w:spacing w:after="0" w:line="240" w:lineRule="auto"/>
        <w:jc w:val="both"/>
        <w:rPr>
          <w:rFonts w:ascii="Times New Roman" w:eastAsia="Times New Roman" w:hAnsi="Times New Roman"/>
          <w:sz w:val="24"/>
        </w:rPr>
      </w:pPr>
      <w:r>
        <w:rPr>
          <w:rFonts w:ascii="Times New Roman" w:eastAsia="Times New Roman" w:hAnsi="Times New Roman"/>
          <w:b/>
          <w:sz w:val="24"/>
        </w:rPr>
        <w:t>Первый уровень результатов</w:t>
      </w:r>
      <w:r>
        <w:rPr>
          <w:rFonts w:ascii="Times New Roman" w:eastAsia="Times New Roman" w:hAnsi="Times New Roman"/>
          <w:sz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02285" w:rsidRDefault="00902285" w:rsidP="00902285">
      <w:pPr>
        <w:spacing w:after="0" w:line="240" w:lineRule="auto"/>
        <w:jc w:val="both"/>
        <w:rPr>
          <w:rFonts w:ascii="Times New Roman" w:eastAsia="Times New Roman" w:hAnsi="Times New Roman"/>
          <w:sz w:val="24"/>
        </w:rPr>
      </w:pPr>
    </w:p>
    <w:p w:rsidR="00902285" w:rsidRDefault="00902285" w:rsidP="00902285">
      <w:pPr>
        <w:spacing w:after="0" w:line="240" w:lineRule="auto"/>
        <w:jc w:val="both"/>
        <w:rPr>
          <w:rFonts w:ascii="Times New Roman" w:eastAsia="Times New Roman" w:hAnsi="Times New Roman"/>
          <w:sz w:val="24"/>
        </w:rPr>
      </w:pPr>
      <w:r>
        <w:rPr>
          <w:rFonts w:ascii="Times New Roman" w:eastAsia="Times New Roman" w:hAnsi="Times New Roman"/>
          <w:b/>
          <w:sz w:val="24"/>
        </w:rPr>
        <w:t>Второй уровень результатов</w:t>
      </w:r>
      <w:r>
        <w:rPr>
          <w:rFonts w:ascii="Times New Roman" w:eastAsia="Times New Roman" w:hAnsi="Times New Roman"/>
          <w:sz w:val="24"/>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02285" w:rsidRDefault="00902285" w:rsidP="00902285">
      <w:pPr>
        <w:spacing w:after="0" w:line="240" w:lineRule="auto"/>
        <w:jc w:val="both"/>
        <w:rPr>
          <w:rFonts w:ascii="Times New Roman" w:eastAsia="Times New Roman" w:hAnsi="Times New Roman"/>
          <w:sz w:val="24"/>
        </w:rPr>
      </w:pPr>
    </w:p>
    <w:p w:rsidR="00902285" w:rsidRDefault="00902285" w:rsidP="00902285">
      <w:pPr>
        <w:spacing w:after="0" w:line="240" w:lineRule="auto"/>
        <w:jc w:val="both"/>
        <w:rPr>
          <w:rFonts w:ascii="Times New Roman" w:eastAsia="Times New Roman" w:hAnsi="Times New Roman"/>
          <w:b/>
          <w:i/>
          <w:sz w:val="24"/>
        </w:rPr>
      </w:pPr>
      <w:r>
        <w:rPr>
          <w:rFonts w:ascii="Times New Roman" w:eastAsia="Times New Roman" w:hAnsi="Times New Roman"/>
          <w:b/>
          <w:sz w:val="24"/>
        </w:rPr>
        <w:t>Третий уровень результатов</w:t>
      </w:r>
      <w:r>
        <w:rPr>
          <w:rFonts w:ascii="Times New Roman" w:eastAsia="Times New Roman" w:hAnsi="Times New Roman"/>
          <w:sz w:val="24"/>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902285" w:rsidRDefault="00902285" w:rsidP="00902285">
      <w:pPr>
        <w:spacing w:after="0" w:line="240" w:lineRule="auto"/>
        <w:jc w:val="both"/>
        <w:rPr>
          <w:rFonts w:ascii="Times New Roman" w:eastAsia="Times New Roman" w:hAnsi="Times New Roman"/>
          <w:b/>
          <w:i/>
          <w:sz w:val="24"/>
        </w:rPr>
      </w:pPr>
    </w:p>
    <w:p w:rsidR="00902285" w:rsidRDefault="00902285" w:rsidP="00902285">
      <w:pPr>
        <w:spacing w:after="0" w:line="240" w:lineRule="auto"/>
        <w:jc w:val="both"/>
        <w:rPr>
          <w:rFonts w:ascii="Times New Roman" w:eastAsia="Times New Roman" w:hAnsi="Times New Roman"/>
          <w:b/>
          <w:i/>
          <w:sz w:val="24"/>
        </w:rPr>
      </w:pPr>
      <w:r>
        <w:rPr>
          <w:rFonts w:ascii="Times New Roman" w:eastAsia="Times New Roman" w:hAnsi="Times New Roman"/>
          <w:b/>
          <w:i/>
          <w:sz w:val="24"/>
        </w:rPr>
        <w:t>Ожидаемые результаты реализации программы</w:t>
      </w:r>
    </w:p>
    <w:p w:rsidR="00902285" w:rsidRDefault="00902285" w:rsidP="00902285">
      <w:pPr>
        <w:spacing w:after="0" w:line="240" w:lineRule="auto"/>
        <w:jc w:val="both"/>
        <w:rPr>
          <w:rFonts w:ascii="Times New Roman" w:eastAsia="Times New Roman" w:hAnsi="Times New Roman"/>
          <w:b/>
          <w:i/>
          <w:sz w:val="24"/>
        </w:rPr>
      </w:pPr>
    </w:p>
    <w:p w:rsidR="00902285" w:rsidRDefault="00902285" w:rsidP="00902285">
      <w:pPr>
        <w:numPr>
          <w:ilvl w:val="0"/>
          <w:numId w:val="12"/>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готовность к производительному труду;</w:t>
      </w:r>
    </w:p>
    <w:p w:rsidR="00902285" w:rsidRDefault="00902285" w:rsidP="00902285">
      <w:pPr>
        <w:numPr>
          <w:ilvl w:val="0"/>
          <w:numId w:val="12"/>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готовность к дальнейшему образованию;</w:t>
      </w:r>
    </w:p>
    <w:p w:rsidR="00902285" w:rsidRDefault="00902285" w:rsidP="00902285">
      <w:pPr>
        <w:numPr>
          <w:ilvl w:val="0"/>
          <w:numId w:val="12"/>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сформированность мировоззрения;</w:t>
      </w:r>
    </w:p>
    <w:p w:rsidR="00902285" w:rsidRDefault="00902285" w:rsidP="00902285">
      <w:pPr>
        <w:numPr>
          <w:ilvl w:val="0"/>
          <w:numId w:val="12"/>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сформированность общей культуры;</w:t>
      </w:r>
    </w:p>
    <w:p w:rsidR="00902285" w:rsidRDefault="00902285" w:rsidP="00902285">
      <w:pPr>
        <w:numPr>
          <w:ilvl w:val="0"/>
          <w:numId w:val="12"/>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сохранение здоровья;</w:t>
      </w:r>
    </w:p>
    <w:p w:rsidR="00902285" w:rsidRDefault="00902285" w:rsidP="00902285">
      <w:pPr>
        <w:numPr>
          <w:ilvl w:val="0"/>
          <w:numId w:val="12"/>
        </w:numPr>
        <w:spacing w:after="0" w:line="240" w:lineRule="auto"/>
        <w:ind w:left="720" w:hanging="360"/>
        <w:jc w:val="both"/>
        <w:rPr>
          <w:rFonts w:ascii="Times New Roman" w:eastAsia="Times New Roman" w:hAnsi="Times New Roman"/>
          <w:sz w:val="24"/>
        </w:rPr>
      </w:pPr>
      <w:r>
        <w:rPr>
          <w:rFonts w:ascii="Times New Roman" w:eastAsia="Times New Roman" w:hAnsi="Times New Roman"/>
          <w:sz w:val="24"/>
        </w:rPr>
        <w:t>сформированность потребностей и умений творческой деятельности;</w:t>
      </w:r>
    </w:p>
    <w:p w:rsidR="00902285" w:rsidRDefault="00902285" w:rsidP="00902285">
      <w:pPr>
        <w:spacing w:before="100" w:after="150" w:line="360" w:lineRule="auto"/>
        <w:jc w:val="both"/>
        <w:rPr>
          <w:rFonts w:ascii="Times New Roman" w:eastAsia="Times New Roman" w:hAnsi="Times New Roman" w:cs="Times New Roman"/>
          <w:b/>
          <w:color w:val="000000"/>
          <w:sz w:val="24"/>
          <w:shd w:val="clear" w:color="auto" w:fill="FFFFFF"/>
        </w:rPr>
      </w:pPr>
    </w:p>
    <w:p w:rsidR="00902285" w:rsidRDefault="00902285" w:rsidP="00902285">
      <w:pPr>
        <w:spacing w:before="100" w:after="150"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lastRenderedPageBreak/>
        <w:t>ДУХОВНО-НРАВСТВЕННОЕ НАПРАВЛЕНИЕ</w:t>
      </w:r>
    </w:p>
    <w:p w:rsidR="00902285" w:rsidRDefault="00902285" w:rsidP="00902285">
      <w:pPr>
        <w:spacing w:before="100" w:after="150"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Целесообразность </w:t>
      </w:r>
      <w:r>
        <w:rPr>
          <w:rFonts w:ascii="Times New Roman" w:eastAsia="Times New Roman" w:hAnsi="Times New Roman" w:cs="Times New Roman"/>
          <w:color w:val="000000"/>
          <w:sz w:val="24"/>
          <w:shd w:val="clear" w:color="auto" w:fill="FFFFFF"/>
        </w:rPr>
        <w:t>названного направления заключается в  обеспечении духовно-нравственного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 семьи.</w:t>
      </w:r>
    </w:p>
    <w:p w:rsidR="00902285" w:rsidRDefault="00902285" w:rsidP="00902285">
      <w:pPr>
        <w:spacing w:before="100" w:after="150" w:line="360" w:lineRule="auto"/>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Основные задачи:</w:t>
      </w:r>
    </w:p>
    <w:p w:rsidR="00902285" w:rsidRDefault="00902285" w:rsidP="00902285">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02285" w:rsidRDefault="00902285" w:rsidP="00902285">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902285" w:rsidRDefault="00902285" w:rsidP="00902285">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902285" w:rsidRDefault="00902285" w:rsidP="00902285">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02285" w:rsidRDefault="00902285" w:rsidP="00902285">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принятие учащимися базовых общенациональных ценностей;</w:t>
      </w:r>
    </w:p>
    <w:p w:rsidR="00902285" w:rsidRDefault="00902285" w:rsidP="00902285">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развитие трудолюбия, способности к преодолению трудностей;</w:t>
      </w:r>
    </w:p>
    <w:p w:rsidR="00902285" w:rsidRDefault="00902285" w:rsidP="00902285">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формирование основ российской гражданской идентичности;</w:t>
      </w:r>
    </w:p>
    <w:p w:rsidR="00902285" w:rsidRDefault="00902285" w:rsidP="00902285">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пробуждение веры в Россию, чувства личной ответственности за Отечество;</w:t>
      </w:r>
    </w:p>
    <w:p w:rsidR="00902285" w:rsidRDefault="00902285" w:rsidP="00902285">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формирование патриотизма и гражданской солидарности;</w:t>
      </w:r>
    </w:p>
    <w:p w:rsidR="00902285" w:rsidRDefault="00902285" w:rsidP="00902285">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02285" w:rsidRPr="00F11F7E" w:rsidRDefault="00902285" w:rsidP="00902285">
      <w:p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s="Times New Roman"/>
          <w:b/>
          <w:sz w:val="24"/>
        </w:rPr>
        <w:t>Духовно-нравственное направление</w:t>
      </w:r>
      <w:r>
        <w:rPr>
          <w:rFonts w:ascii="Times New Roman" w:eastAsia="Times New Roman" w:hAnsi="Times New Roman" w:cs="Times New Roman"/>
          <w:sz w:val="24"/>
        </w:rPr>
        <w:t xml:space="preserve"> представлено</w:t>
      </w:r>
      <w:r w:rsidRPr="00F11F7E">
        <w:rPr>
          <w:rFonts w:ascii="Times New Roman" w:eastAsia="Times New Roman" w:hAnsi="Times New Roman"/>
          <w:b/>
          <w:bCs/>
          <w:color w:val="000000"/>
          <w:sz w:val="24"/>
          <w:szCs w:val="24"/>
        </w:rPr>
        <w:t>:</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Встречи с ветеранами </w:t>
      </w:r>
      <w:r w:rsidRPr="00F11F7E">
        <w:rPr>
          <w:rFonts w:ascii="Times New Roman" w:eastAsia="Times New Roman" w:hAnsi="Times New Roman"/>
          <w:color w:val="000000"/>
          <w:sz w:val="24"/>
          <w:szCs w:val="24"/>
        </w:rPr>
        <w:t xml:space="preserve"> труда, «Уроки мужества»;</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lastRenderedPageBreak/>
        <w:t>•     Выставки рисунков.</w:t>
      </w:r>
    </w:p>
    <w:p w:rsidR="00902285" w:rsidRPr="00F11F7E" w:rsidRDefault="00902285" w:rsidP="00902285">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F11F7E">
        <w:rPr>
          <w:rFonts w:ascii="Times New Roman" w:eastAsia="Times New Roman" w:hAnsi="Times New Roman"/>
          <w:color w:val="000000"/>
          <w:sz w:val="24"/>
          <w:szCs w:val="24"/>
        </w:rPr>
        <w:t xml:space="preserve"> •     Встречи с участниками «горячих точек»;</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Тематические класс</w:t>
      </w:r>
      <w:r>
        <w:rPr>
          <w:rFonts w:ascii="Times New Roman" w:eastAsia="Times New Roman" w:hAnsi="Times New Roman"/>
          <w:color w:val="000000"/>
          <w:sz w:val="24"/>
          <w:szCs w:val="24"/>
        </w:rPr>
        <w:t>ные часы</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w:t>
      </w:r>
      <w:r>
        <w:rPr>
          <w:rFonts w:ascii="Times New Roman" w:eastAsia="Times New Roman" w:hAnsi="Times New Roman"/>
          <w:color w:val="000000"/>
          <w:sz w:val="24"/>
          <w:szCs w:val="24"/>
        </w:rPr>
        <w:t> Оказание помощи ветеранам</w:t>
      </w:r>
      <w:r w:rsidRPr="00F11F7E">
        <w:rPr>
          <w:rFonts w:ascii="Times New Roman" w:eastAsia="Times New Roman" w:hAnsi="Times New Roman"/>
          <w:color w:val="000000"/>
          <w:sz w:val="24"/>
          <w:szCs w:val="24"/>
        </w:rPr>
        <w:t xml:space="preserve"> труда.</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Конкурсы рисунков.</w:t>
      </w:r>
    </w:p>
    <w:p w:rsidR="00902285"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Фестивали патриотической песни.</w:t>
      </w:r>
    </w:p>
    <w:p w:rsidR="00902285" w:rsidRPr="007D39D5" w:rsidRDefault="00902285" w:rsidP="00902285">
      <w:pPr>
        <w:pStyle w:val="a7"/>
        <w:numPr>
          <w:ilvl w:val="0"/>
          <w:numId w:val="15"/>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Кружок </w:t>
      </w:r>
      <w:r w:rsidRPr="007D39D5">
        <w:rPr>
          <w:rFonts w:ascii="Times New Roman" w:hAnsi="Times New Roman" w:cs="Times New Roman"/>
          <w:sz w:val="24"/>
          <w:szCs w:val="24"/>
        </w:rPr>
        <w:t>«Азбука нравственности»</w:t>
      </w:r>
    </w:p>
    <w:p w:rsidR="00902285" w:rsidRDefault="00902285" w:rsidP="00902285">
      <w:pPr>
        <w:spacing w:line="360" w:lineRule="auto"/>
        <w:jc w:val="both"/>
        <w:rPr>
          <w:rFonts w:ascii="Verdana" w:eastAsia="Verdana" w:hAnsi="Verdana" w:cs="Verdana"/>
          <w:color w:val="000000"/>
          <w:sz w:val="17"/>
          <w:shd w:val="clear" w:color="auto" w:fill="FFFFFF"/>
        </w:rPr>
      </w:pPr>
      <w:r>
        <w:rPr>
          <w:rFonts w:ascii="Verdana" w:eastAsia="Verdana" w:hAnsi="Verdana" w:cs="Verdana"/>
          <w:color w:val="000000"/>
          <w:sz w:val="17"/>
          <w:shd w:val="clear" w:color="auto" w:fill="FFFFFF"/>
        </w:rPr>
        <w:t>                      </w:t>
      </w:r>
    </w:p>
    <w:p w:rsidR="00902285" w:rsidRDefault="00902285" w:rsidP="00902285">
      <w:pPr>
        <w:spacing w:before="100" w:after="15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ОБЩЕИНТЕЛЛЕКТУАЛЬНОЕ НАПРАВЛЕНИЕ</w:t>
      </w:r>
    </w:p>
    <w:p w:rsidR="00902285" w:rsidRDefault="00902285" w:rsidP="00902285">
      <w:pPr>
        <w:spacing w:before="100" w:after="150" w:line="48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Целесообразность </w:t>
      </w:r>
      <w:r>
        <w:rPr>
          <w:rFonts w:ascii="Times New Roman" w:eastAsia="Times New Roman" w:hAnsi="Times New Roman" w:cs="Times New Roman"/>
          <w:color w:val="000000"/>
          <w:sz w:val="24"/>
          <w:shd w:val="clear" w:color="auto" w:fill="FFFFFF"/>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p>
    <w:p w:rsidR="00902285" w:rsidRDefault="00902285" w:rsidP="00902285">
      <w:pPr>
        <w:spacing w:before="100" w:after="150" w:line="480" w:lineRule="auto"/>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Основными задачами являются:</w:t>
      </w:r>
    </w:p>
    <w:p w:rsidR="00902285" w:rsidRDefault="00902285" w:rsidP="00902285">
      <w:pPr>
        <w:numPr>
          <w:ilvl w:val="0"/>
          <w:numId w:val="2"/>
        </w:numPr>
        <w:tabs>
          <w:tab w:val="left" w:pos="720"/>
        </w:tabs>
        <w:spacing w:before="100" w:after="100" w:line="48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формирование навыков научно-интеллектуального труда;</w:t>
      </w:r>
    </w:p>
    <w:p w:rsidR="00902285" w:rsidRDefault="00902285" w:rsidP="00902285">
      <w:pPr>
        <w:numPr>
          <w:ilvl w:val="0"/>
          <w:numId w:val="2"/>
        </w:numPr>
        <w:tabs>
          <w:tab w:val="left" w:pos="720"/>
        </w:tabs>
        <w:spacing w:before="100" w:after="100" w:line="48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развитие культуры логического и алгоритмического мышления, воображения;</w:t>
      </w:r>
    </w:p>
    <w:p w:rsidR="00902285" w:rsidRDefault="00902285" w:rsidP="00902285">
      <w:pPr>
        <w:numPr>
          <w:ilvl w:val="0"/>
          <w:numId w:val="2"/>
        </w:numPr>
        <w:tabs>
          <w:tab w:val="left" w:pos="720"/>
        </w:tabs>
        <w:spacing w:before="100" w:after="100" w:line="48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формирование первоначального опыта практической преобразовательной деятельности;</w:t>
      </w:r>
    </w:p>
    <w:p w:rsidR="00902285" w:rsidRDefault="00902285" w:rsidP="00902285">
      <w:pPr>
        <w:numPr>
          <w:ilvl w:val="0"/>
          <w:numId w:val="2"/>
        </w:numPr>
        <w:tabs>
          <w:tab w:val="left" w:pos="720"/>
        </w:tabs>
        <w:spacing w:before="100" w:after="100" w:line="48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овладение навыками универсальных учебных действий у обучающихся на ступени начального общего образования. и основного общего образования.</w:t>
      </w:r>
    </w:p>
    <w:p w:rsidR="00902285" w:rsidRDefault="00902285" w:rsidP="00902285">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Общеинтеллектуальное направление </w:t>
      </w:r>
      <w:r>
        <w:rPr>
          <w:rFonts w:ascii="Times New Roman" w:eastAsia="Times New Roman" w:hAnsi="Times New Roman" w:cs="Times New Roman"/>
          <w:sz w:val="24"/>
        </w:rPr>
        <w:t xml:space="preserve">ориентировано на развитие познавательных интересов детей, расширение их культурного кругозора, развитие интеллектуальных способностей. В рамках данного направления организуются занятия  школьного музея, участие в различных олимпиадах,  создающие условия для развития у детей познавательных интересов, формирующие стремление ребенка к размышлению и поиск.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и эти умения применяют в учебной работе, что приводит к успехам в школьной деятельности. Формы проведения занятий разнообразные - викторины, конкурсы, познавательные игры и беседы, олимпиады, интеллектуальные марафоны, предметные недели, праздники. Выполнение разного рода проектов в рамках данного направления </w:t>
      </w:r>
      <w:r>
        <w:rPr>
          <w:rFonts w:ascii="Times New Roman" w:eastAsia="Times New Roman" w:hAnsi="Times New Roman" w:cs="Times New Roman"/>
          <w:sz w:val="24"/>
        </w:rPr>
        <w:lastRenderedPageBreak/>
        <w:t xml:space="preserve">(исследовательских, творческих, практико-ориентированных) прививает детям интерес к научной деятельности, развивает познавательные интересы детей. </w:t>
      </w:r>
    </w:p>
    <w:p w:rsidR="00902285" w:rsidRDefault="00902285" w:rsidP="0090228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Данное направление представлено:</w:t>
      </w:r>
    </w:p>
    <w:p w:rsidR="00902285" w:rsidRDefault="00902285" w:rsidP="00902285">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F11F7E">
        <w:rPr>
          <w:rFonts w:ascii="Times New Roman" w:eastAsia="Times New Roman" w:hAnsi="Times New Roman"/>
          <w:color w:val="000000"/>
          <w:sz w:val="24"/>
          <w:szCs w:val="24"/>
        </w:rPr>
        <w:t>Предметные недели;</w:t>
      </w:r>
    </w:p>
    <w:p w:rsidR="00902285" w:rsidRPr="00F11F7E" w:rsidRDefault="00902285" w:rsidP="00902285">
      <w:pPr>
        <w:spacing w:after="0" w:line="240" w:lineRule="auto"/>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r w:rsidRPr="00F11F7E">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r w:rsidRPr="00F11F7E">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 </w:t>
      </w:r>
      <w:r w:rsidRPr="00F11F7E">
        <w:rPr>
          <w:rFonts w:ascii="Times New Roman" w:eastAsia="Times New Roman" w:hAnsi="Times New Roman"/>
          <w:color w:val="000000"/>
          <w:sz w:val="24"/>
          <w:szCs w:val="24"/>
        </w:rPr>
        <w:t>Библиотечные уроки;</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r w:rsidRPr="00F11F7E">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r w:rsidRPr="00F11F7E">
        <w:rPr>
          <w:rFonts w:ascii="Times New Roman" w:eastAsia="Times New Roman" w:hAnsi="Times New Roman"/>
          <w:color w:val="000000"/>
          <w:sz w:val="24"/>
          <w:szCs w:val="24"/>
        </w:rPr>
        <w:t>Конкурсы, экскурсии, олимпиады, конференции, деловые и ролевые игры и др.</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r w:rsidRPr="00F11F7E">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r w:rsidRPr="00F11F7E">
        <w:rPr>
          <w:rFonts w:ascii="Times New Roman" w:eastAsia="Times New Roman" w:hAnsi="Times New Roman"/>
          <w:color w:val="000000"/>
          <w:sz w:val="24"/>
          <w:szCs w:val="24"/>
        </w:rPr>
        <w:t>Участие в научно-исследовательски</w:t>
      </w:r>
      <w:r>
        <w:rPr>
          <w:rFonts w:ascii="Times New Roman" w:eastAsia="Times New Roman" w:hAnsi="Times New Roman"/>
          <w:color w:val="000000"/>
          <w:sz w:val="24"/>
          <w:szCs w:val="24"/>
        </w:rPr>
        <w:t>х конференциях на уровне школы, района,</w:t>
      </w:r>
      <w:r w:rsidRPr="00F11F7E">
        <w:rPr>
          <w:rFonts w:ascii="Times New Roman" w:eastAsia="Times New Roman" w:hAnsi="Times New Roman"/>
          <w:color w:val="000000"/>
          <w:sz w:val="24"/>
          <w:szCs w:val="24"/>
        </w:rPr>
        <w:t>области.</w:t>
      </w:r>
    </w:p>
    <w:p w:rsidR="00902285"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r w:rsidRPr="00F11F7E">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r w:rsidRPr="00F11F7E">
        <w:rPr>
          <w:rFonts w:ascii="Times New Roman" w:eastAsia="Times New Roman" w:hAnsi="Times New Roman"/>
          <w:color w:val="000000"/>
          <w:sz w:val="24"/>
          <w:szCs w:val="24"/>
        </w:rPr>
        <w:t>Разработка проектов к урокам.</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Кружок «Умники и умницы»</w:t>
      </w:r>
    </w:p>
    <w:p w:rsidR="00902285" w:rsidRDefault="00902285" w:rsidP="00902285">
      <w:pPr>
        <w:spacing w:before="100" w:after="150"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ОБЩЕКУЛЬТУРНОЕ НАПРАВЛЕНИЕ</w:t>
      </w:r>
    </w:p>
    <w:p w:rsidR="00902285" w:rsidRDefault="00902285" w:rsidP="00902285">
      <w:pPr>
        <w:spacing w:before="100" w:after="150"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Целесообразность </w:t>
      </w:r>
      <w:r>
        <w:rPr>
          <w:rFonts w:ascii="Times New Roman" w:eastAsia="Times New Roman" w:hAnsi="Times New Roman" w:cs="Times New Roman"/>
          <w:color w:val="000000"/>
          <w:sz w:val="24"/>
          <w:shd w:val="clear" w:color="auto" w:fill="FFFFFF"/>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902285" w:rsidRDefault="00902285" w:rsidP="00902285">
      <w:pPr>
        <w:spacing w:before="100" w:after="150" w:line="360" w:lineRule="auto"/>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Основными задачами являются:</w:t>
      </w:r>
    </w:p>
    <w:p w:rsidR="00902285" w:rsidRDefault="00902285" w:rsidP="00902285">
      <w:pPr>
        <w:numPr>
          <w:ilvl w:val="0"/>
          <w:numId w:val="3"/>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-формирование ценностных ориентаций общечеловеческого содержания;</w:t>
      </w:r>
    </w:p>
    <w:p w:rsidR="00902285" w:rsidRDefault="00902285" w:rsidP="00902285">
      <w:pPr>
        <w:numPr>
          <w:ilvl w:val="0"/>
          <w:numId w:val="3"/>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становление активной жизненной позиции;</w:t>
      </w:r>
    </w:p>
    <w:p w:rsidR="00902285" w:rsidRDefault="00902285" w:rsidP="00902285">
      <w:pPr>
        <w:numPr>
          <w:ilvl w:val="0"/>
          <w:numId w:val="3"/>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воспитание уважительного отношения к родителям, старшим, доброжелательного отношения к сверстникам и малышам;</w:t>
      </w:r>
    </w:p>
    <w:p w:rsidR="00902285" w:rsidRDefault="00902285" w:rsidP="00902285">
      <w:pPr>
        <w:numPr>
          <w:ilvl w:val="0"/>
          <w:numId w:val="3"/>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w:t>
      </w:r>
    </w:p>
    <w:p w:rsidR="00902285" w:rsidRDefault="00902285" w:rsidP="00902285">
      <w:pPr>
        <w:spacing w:after="0" w:line="24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b/>
          <w:sz w:val="24"/>
        </w:rPr>
        <w:t>Общекультурное направление</w:t>
      </w:r>
      <w:r>
        <w:rPr>
          <w:rFonts w:ascii="Times New Roman" w:eastAsia="Times New Roman" w:hAnsi="Times New Roman" w:cs="Times New Roman"/>
          <w:sz w:val="24"/>
        </w:rPr>
        <w:t xml:space="preserve"> внеурочной деятельности создает условия для творческого развития школьника, его самореализации, самопроявления, культурного развития. </w:t>
      </w:r>
    </w:p>
    <w:p w:rsidR="00902285" w:rsidRDefault="00902285" w:rsidP="00902285">
      <w:pPr>
        <w:spacing w:after="0" w:line="240" w:lineRule="auto"/>
        <w:ind w:left="714" w:hanging="3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Данное направление представлено:</w:t>
      </w:r>
    </w:p>
    <w:p w:rsidR="00902285" w:rsidRPr="007D39D5" w:rsidRDefault="00902285" w:rsidP="00902285">
      <w:pPr>
        <w:pStyle w:val="a7"/>
        <w:numPr>
          <w:ilvl w:val="0"/>
          <w:numId w:val="15"/>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Кружки: «Наши руки не знают скуки», «Театральный», «Танцевальный»</w:t>
      </w:r>
    </w:p>
    <w:p w:rsidR="00902285" w:rsidRDefault="00902285" w:rsidP="00902285">
      <w:pPr>
        <w:spacing w:after="0" w:line="240" w:lineRule="auto"/>
        <w:ind w:left="714" w:hanging="357"/>
        <w:jc w:val="both"/>
        <w:rPr>
          <w:rFonts w:ascii="Times New Roman" w:eastAsia="Times New Roman" w:hAnsi="Times New Roman"/>
          <w:color w:val="000000"/>
          <w:sz w:val="24"/>
          <w:szCs w:val="24"/>
        </w:rPr>
      </w:pPr>
    </w:p>
    <w:p w:rsidR="00902285" w:rsidRPr="007D39D5" w:rsidRDefault="00902285" w:rsidP="00902285">
      <w:pPr>
        <w:pStyle w:val="a7"/>
        <w:numPr>
          <w:ilvl w:val="0"/>
          <w:numId w:val="15"/>
        </w:numPr>
        <w:spacing w:after="0" w:line="240" w:lineRule="auto"/>
        <w:jc w:val="both"/>
        <w:rPr>
          <w:rFonts w:ascii="Times New Roman" w:eastAsia="Times New Roman" w:hAnsi="Times New Roman"/>
          <w:color w:val="000000"/>
          <w:sz w:val="24"/>
          <w:szCs w:val="24"/>
        </w:rPr>
      </w:pPr>
      <w:r w:rsidRPr="007D39D5">
        <w:rPr>
          <w:rFonts w:ascii="Times New Roman" w:eastAsia="Times New Roman" w:hAnsi="Times New Roman"/>
          <w:color w:val="000000"/>
          <w:sz w:val="24"/>
          <w:szCs w:val="24"/>
        </w:rPr>
        <w:t>Организация экскурсий,  выставок детских рисунков, поделок и творческих работ учащихся;</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Проведение тематических классных часов по эстетике внешнего вида учен</w:t>
      </w:r>
      <w:r>
        <w:rPr>
          <w:rFonts w:ascii="Times New Roman" w:eastAsia="Times New Roman" w:hAnsi="Times New Roman"/>
          <w:color w:val="000000"/>
          <w:sz w:val="24"/>
          <w:szCs w:val="24"/>
        </w:rPr>
        <w:t>ика, культуре поведения и речи;</w:t>
      </w:r>
    </w:p>
    <w:p w:rsidR="00902285"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Участие в конкурсах, выставках детского творчества эстетического цикла на уровне школы, района, города, области.</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p>
    <w:p w:rsidR="00902285" w:rsidRDefault="00902285" w:rsidP="00902285">
      <w:pPr>
        <w:spacing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lastRenderedPageBreak/>
        <w:t>СПОРТИВНО-ОЗДОРОВИТЕЛЬНОЕ НАПРАВЛЕНИЕ</w:t>
      </w:r>
    </w:p>
    <w:p w:rsidR="00902285" w:rsidRDefault="00902285" w:rsidP="00902285">
      <w:pPr>
        <w:spacing w:before="100" w:after="150"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Целесообразность </w:t>
      </w:r>
      <w:r>
        <w:rPr>
          <w:rFonts w:ascii="Times New Roman" w:eastAsia="Times New Roman" w:hAnsi="Times New Roman" w:cs="Times New Roman"/>
          <w:color w:val="000000"/>
          <w:sz w:val="24"/>
          <w:shd w:val="clear" w:color="auto" w:fill="FFFFFF"/>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902285" w:rsidRDefault="00902285" w:rsidP="00902285">
      <w:pPr>
        <w:spacing w:before="100" w:after="150" w:line="240" w:lineRule="auto"/>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Основные задачи:</w:t>
      </w:r>
    </w:p>
    <w:p w:rsidR="00902285" w:rsidRDefault="00902285" w:rsidP="00902285">
      <w:pPr>
        <w:spacing w:before="100" w:after="15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формирование культуры здорового и безопасного образа жизни;</w:t>
      </w:r>
    </w:p>
    <w:p w:rsidR="00902285" w:rsidRDefault="00902285" w:rsidP="00902285">
      <w:pPr>
        <w:spacing w:before="100" w:after="15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использование оптимальных двигательных режимов для детей с учетом их возрастных, психологических и иных особенностей;</w:t>
      </w:r>
    </w:p>
    <w:p w:rsidR="00902285" w:rsidRDefault="00902285" w:rsidP="00902285">
      <w:pPr>
        <w:spacing w:before="100" w:after="15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развитие потребности в занятиях физической культурой и спортом.</w:t>
      </w:r>
    </w:p>
    <w:p w:rsidR="00902285" w:rsidRDefault="00902285" w:rsidP="00902285">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Спортивно-оздоровительное направление</w:t>
      </w:r>
      <w:r>
        <w:rPr>
          <w:rFonts w:ascii="Times New Roman" w:eastAsia="Times New Roman" w:hAnsi="Times New Roman" w:cs="Times New Roman"/>
          <w:sz w:val="24"/>
        </w:rPr>
        <w:t xml:space="preserve"> ориентировано на формирование интереса 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 </w:t>
      </w:r>
    </w:p>
    <w:p w:rsidR="00902285" w:rsidRDefault="00902285" w:rsidP="00902285">
      <w:pPr>
        <w:pStyle w:val="a7"/>
        <w:numPr>
          <w:ilvl w:val="0"/>
          <w:numId w:val="16"/>
        </w:numPr>
        <w:spacing w:line="360" w:lineRule="auto"/>
        <w:jc w:val="both"/>
        <w:rPr>
          <w:rFonts w:ascii="Times New Roman" w:eastAsia="Times New Roman" w:hAnsi="Times New Roman"/>
          <w:color w:val="000000"/>
          <w:sz w:val="24"/>
          <w:szCs w:val="24"/>
        </w:rPr>
      </w:pPr>
      <w:r w:rsidRPr="00A44805">
        <w:rPr>
          <w:rFonts w:ascii="Times New Roman" w:eastAsia="Times New Roman" w:hAnsi="Times New Roman"/>
          <w:color w:val="000000"/>
          <w:sz w:val="24"/>
          <w:szCs w:val="24"/>
        </w:rPr>
        <w:t>Организация походов, экскурсий, «Дней здоровья», подвижных игр, «Весёлых стартов», внутришкольных спортивных соревнований.</w:t>
      </w:r>
    </w:p>
    <w:p w:rsidR="00902285" w:rsidRPr="00A44805" w:rsidRDefault="00902285" w:rsidP="00902285">
      <w:pPr>
        <w:pStyle w:val="a7"/>
        <w:numPr>
          <w:ilvl w:val="0"/>
          <w:numId w:val="16"/>
        </w:num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Кружок «Подвижные игры»</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Проведение бесед по охране здоровья.</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Применение на уроках  игровых моментов, физ.минуток.</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Участие в районных и городских спортивных соревнованиях.</w:t>
      </w:r>
    </w:p>
    <w:p w:rsidR="00902285" w:rsidRDefault="00902285" w:rsidP="00902285">
      <w:pPr>
        <w:spacing w:line="360" w:lineRule="auto"/>
        <w:jc w:val="both"/>
        <w:rPr>
          <w:rFonts w:ascii="Times New Roman" w:eastAsia="Times New Roman" w:hAnsi="Times New Roman" w:cs="Times New Roman"/>
          <w:sz w:val="24"/>
        </w:rPr>
      </w:pPr>
    </w:p>
    <w:p w:rsidR="00902285" w:rsidRDefault="00902285" w:rsidP="00902285">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 итогам работы в данном направлении проводятся конкурсы, соревнования,</w:t>
      </w:r>
      <w:r>
        <w:rPr>
          <w:rFonts w:ascii="Times New Roman" w:eastAsia="Times New Roman" w:hAnsi="Times New Roman" w:cs="Times New Roman"/>
          <w:b/>
          <w:color w:val="000000"/>
          <w:sz w:val="24"/>
        </w:rPr>
        <w:t> </w:t>
      </w:r>
      <w:r>
        <w:rPr>
          <w:rFonts w:ascii="Times New Roman" w:eastAsia="Times New Roman" w:hAnsi="Times New Roman" w:cs="Times New Roman"/>
          <w:color w:val="000000"/>
          <w:sz w:val="24"/>
        </w:rPr>
        <w:t>показательные выступления, дни здоровья.</w:t>
      </w:r>
    </w:p>
    <w:p w:rsidR="00902285" w:rsidRDefault="00902285" w:rsidP="00902285">
      <w:pPr>
        <w:spacing w:before="100" w:after="15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СОЦИАЛЬНОЕ НАПРАВЛЕНИЕ</w:t>
      </w:r>
    </w:p>
    <w:p w:rsidR="00902285" w:rsidRDefault="00902285" w:rsidP="00902285">
      <w:pPr>
        <w:spacing w:before="100" w:after="150"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Целесообразность </w:t>
      </w:r>
      <w:r>
        <w:rPr>
          <w:rFonts w:ascii="Times New Roman" w:eastAsia="Times New Roman" w:hAnsi="Times New Roman" w:cs="Times New Roman"/>
          <w:color w:val="000000"/>
          <w:sz w:val="24"/>
          <w:shd w:val="clear" w:color="auto" w:fill="FFFFFF"/>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902285" w:rsidRDefault="00902285" w:rsidP="00902285">
      <w:pPr>
        <w:spacing w:before="100" w:after="150" w:line="360" w:lineRule="auto"/>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Основными задачами являются:</w:t>
      </w:r>
    </w:p>
    <w:p w:rsidR="00902285" w:rsidRDefault="00902285" w:rsidP="00902285">
      <w:pPr>
        <w:numPr>
          <w:ilvl w:val="0"/>
          <w:numId w:val="4"/>
        </w:numPr>
        <w:tabs>
          <w:tab w:val="left" w:pos="720"/>
        </w:tabs>
        <w:spacing w:after="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902285" w:rsidRDefault="00902285" w:rsidP="00902285">
      <w:pPr>
        <w:spacing w:after="0"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  формирование способности обучающегося сознательно выстраивать и оценивать отношения в социуме;</w:t>
      </w:r>
    </w:p>
    <w:p w:rsidR="00902285" w:rsidRDefault="00902285" w:rsidP="00902285">
      <w:pPr>
        <w:numPr>
          <w:ilvl w:val="0"/>
          <w:numId w:val="5"/>
        </w:numPr>
        <w:tabs>
          <w:tab w:val="left" w:pos="720"/>
        </w:tabs>
        <w:spacing w:after="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становление гуманистических и демократических ценностных ориентаций;</w:t>
      </w:r>
    </w:p>
    <w:p w:rsidR="00902285" w:rsidRDefault="00902285" w:rsidP="00902285">
      <w:pPr>
        <w:numPr>
          <w:ilvl w:val="0"/>
          <w:numId w:val="5"/>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формирование основы культуры межэтнического общения;</w:t>
      </w:r>
    </w:p>
    <w:p w:rsidR="00902285" w:rsidRDefault="00902285" w:rsidP="00902285">
      <w:pPr>
        <w:numPr>
          <w:ilvl w:val="0"/>
          <w:numId w:val="5"/>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формирование отношения к семье как к основе российского общества;</w:t>
      </w:r>
    </w:p>
    <w:p w:rsidR="00902285" w:rsidRDefault="00902285" w:rsidP="00902285">
      <w:pPr>
        <w:numPr>
          <w:ilvl w:val="0"/>
          <w:numId w:val="5"/>
        </w:numPr>
        <w:tabs>
          <w:tab w:val="left" w:pos="720"/>
        </w:tabs>
        <w:spacing w:before="100" w:after="100" w:line="360" w:lineRule="auto"/>
        <w:ind w:left="72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воспитание у школьников почтительного отношения к родителям, осознанного, заботливого отношения к старшему поколению.</w:t>
      </w:r>
    </w:p>
    <w:p w:rsidR="00902285" w:rsidRDefault="00902285" w:rsidP="00902285">
      <w:pPr>
        <w:tabs>
          <w:tab w:val="left" w:pos="720"/>
        </w:tabs>
        <w:spacing w:before="100" w:after="100" w:line="360" w:lineRule="auto"/>
        <w:ind w:left="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Данное направление представлено:</w:t>
      </w:r>
    </w:p>
    <w:p w:rsidR="00902285" w:rsidRPr="00A44805" w:rsidRDefault="00902285" w:rsidP="00902285">
      <w:pPr>
        <w:pStyle w:val="a7"/>
        <w:numPr>
          <w:ilvl w:val="0"/>
          <w:numId w:val="17"/>
        </w:numPr>
        <w:tabs>
          <w:tab w:val="left" w:pos="720"/>
        </w:tabs>
        <w:spacing w:before="100" w:after="100"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Кружок «Творческая мастерская»</w:t>
      </w:r>
    </w:p>
    <w:p w:rsidR="00902285" w:rsidRPr="002325DF" w:rsidRDefault="00902285" w:rsidP="00902285">
      <w:pPr>
        <w:pStyle w:val="a7"/>
        <w:numPr>
          <w:ilvl w:val="0"/>
          <w:numId w:val="13"/>
        </w:numPr>
        <w:spacing w:after="0" w:line="240" w:lineRule="auto"/>
        <w:jc w:val="both"/>
        <w:rPr>
          <w:rFonts w:ascii="Times New Roman" w:eastAsia="Times New Roman" w:hAnsi="Times New Roman"/>
          <w:color w:val="000000"/>
          <w:sz w:val="24"/>
          <w:szCs w:val="24"/>
        </w:rPr>
      </w:pPr>
      <w:r w:rsidRPr="002325DF">
        <w:rPr>
          <w:rFonts w:ascii="Times New Roman" w:eastAsia="Times New Roman" w:hAnsi="Times New Roman"/>
          <w:color w:val="000000"/>
          <w:sz w:val="24"/>
          <w:szCs w:val="24"/>
        </w:rPr>
        <w:t>Проведение субботников;</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Работа на пришкольном участке.</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Разведение комнатных цветов.</w:t>
      </w:r>
    </w:p>
    <w:p w:rsidR="00902285" w:rsidRPr="00F11F7E"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Акция «Спаси дерево», «Помоги птицам»</w:t>
      </w:r>
    </w:p>
    <w:p w:rsidR="00902285" w:rsidRPr="0086021A" w:rsidRDefault="00902285" w:rsidP="00902285">
      <w:pPr>
        <w:spacing w:after="0" w:line="240" w:lineRule="auto"/>
        <w:ind w:left="714" w:hanging="357"/>
        <w:jc w:val="both"/>
        <w:rPr>
          <w:rFonts w:ascii="Times New Roman" w:eastAsia="Times New Roman" w:hAnsi="Times New Roman"/>
          <w:color w:val="000000"/>
          <w:sz w:val="24"/>
          <w:szCs w:val="24"/>
        </w:rPr>
      </w:pPr>
      <w:r w:rsidRPr="00F11F7E">
        <w:rPr>
          <w:rFonts w:ascii="Times New Roman" w:eastAsia="Times New Roman" w:hAnsi="Times New Roman"/>
          <w:color w:val="000000"/>
          <w:sz w:val="24"/>
          <w:szCs w:val="24"/>
        </w:rPr>
        <w:t>•   </w:t>
      </w:r>
      <w:r>
        <w:rPr>
          <w:rFonts w:ascii="Times New Roman" w:eastAsia="Times New Roman" w:hAnsi="Times New Roman"/>
          <w:color w:val="000000"/>
          <w:sz w:val="24"/>
          <w:szCs w:val="24"/>
        </w:rPr>
        <w:t>  Акция «Спешите делать добро».</w:t>
      </w:r>
    </w:p>
    <w:p w:rsidR="00902285" w:rsidRDefault="00902285" w:rsidP="00902285">
      <w:pPr>
        <w:spacing w:before="100" w:after="150" w:line="360" w:lineRule="auto"/>
        <w:jc w:val="both"/>
        <w:rPr>
          <w:rFonts w:ascii="Times New Roman" w:eastAsia="Times New Roman" w:hAnsi="Times New Roman" w:cs="Times New Roman"/>
          <w:color w:val="000000"/>
          <w:sz w:val="24"/>
          <w:shd w:val="clear" w:color="auto" w:fill="FFFFFF"/>
        </w:rPr>
      </w:pPr>
    </w:p>
    <w:p w:rsidR="00902285" w:rsidRDefault="00902285" w:rsidP="00902285">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Режим организации внеурочной деятельности</w:t>
      </w:r>
    </w:p>
    <w:p w:rsidR="00902285" w:rsidRDefault="00902285" w:rsidP="00902285">
      <w:pPr>
        <w:tabs>
          <w:tab w:val="left" w:pos="567"/>
          <w:tab w:val="left" w:pos="709"/>
        </w:tabs>
        <w:ind w:right="175"/>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Внеурочная деятельность осуществляется во второй половине дня. </w:t>
      </w:r>
    </w:p>
    <w:p w:rsidR="00902285" w:rsidRDefault="00902285" w:rsidP="0090228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 Расписание занятий включает в себя следующие нормативы:  </w:t>
      </w:r>
    </w:p>
    <w:p w:rsidR="00902285" w:rsidRDefault="00902285" w:rsidP="0090228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недельную (максимальную) нагрузку на учащихся; недельное количество часов на реализацию программ по каждому направлению развития личности;  количество групп по направлениям.</w:t>
      </w:r>
    </w:p>
    <w:p w:rsidR="00902285" w:rsidRDefault="00902285" w:rsidP="0090228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Внеурочная деятельность организована на основе реализации рабочих программ, разработанных руководителями объединений. </w:t>
      </w:r>
    </w:p>
    <w:p w:rsidR="00902285" w:rsidRDefault="00902285" w:rsidP="0090228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Так же соблюдаются основные здоровьесберегающие требования к осуществлению внеурочной деятельности:</w:t>
      </w:r>
    </w:p>
    <w:p w:rsidR="00902285" w:rsidRDefault="00902285" w:rsidP="0090228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форма проведения занятий отличная от урока;</w:t>
      </w:r>
    </w:p>
    <w:p w:rsidR="00902285" w:rsidRDefault="00902285" w:rsidP="0090228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соблюдение динамической паузы между учебными занятиями по расписанию и внеурочной деятельностью в школе.</w:t>
      </w:r>
    </w:p>
    <w:p w:rsidR="00902285" w:rsidRDefault="00902285" w:rsidP="00902285">
      <w:pPr>
        <w:spacing w:before="100" w:after="150"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План реализует индивидуальный подход в процессе внеурочной деятельности, позволяя учащимся раскрыть свои творческие способности и интересы.</w:t>
      </w:r>
    </w:p>
    <w:p w:rsidR="00902285" w:rsidRDefault="00902285" w:rsidP="00902285">
      <w:pPr>
        <w:spacing w:before="120" w:after="12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Материально-техническое обеспечение внеурочной деятельности</w:t>
      </w:r>
    </w:p>
    <w:p w:rsidR="00902285" w:rsidRDefault="00902285" w:rsidP="00902285">
      <w:pPr>
        <w:spacing w:after="0" w:line="36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Для организации  внеурочной деятельности в рамках ФГОС нового поколения в школе имеются следующие условия: занятия в школе проводятся в одну смену, имеется столовая, в которой организовано двухразовое питание, спортивный зал, библиотека, компьютерный класс, школьный музей, спортивная площадка. Спортивный зал оснащен необходимым оборудованием и спортивным инвентарем.</w:t>
      </w:r>
    </w:p>
    <w:p w:rsidR="00902285" w:rsidRDefault="00902285" w:rsidP="00902285">
      <w:pPr>
        <w:spacing w:line="360" w:lineRule="auto"/>
        <w:ind w:firstLine="900"/>
        <w:jc w:val="both"/>
        <w:rPr>
          <w:rFonts w:ascii="Times New Roman" w:eastAsia="Times New Roman" w:hAnsi="Times New Roman" w:cs="Times New Roman"/>
          <w:color w:val="FF0000"/>
          <w:sz w:val="24"/>
        </w:rPr>
      </w:pPr>
      <w:r>
        <w:rPr>
          <w:rFonts w:ascii="Times New Roman" w:eastAsia="Times New Roman" w:hAnsi="Times New Roman" w:cs="Times New Roman"/>
          <w:sz w:val="24"/>
        </w:rPr>
        <w:t>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r>
        <w:rPr>
          <w:rFonts w:ascii="Times New Roman" w:eastAsia="Times New Roman" w:hAnsi="Times New Roman" w:cs="Times New Roman"/>
          <w:color w:val="FF0000"/>
          <w:sz w:val="24"/>
        </w:rPr>
        <w:t xml:space="preserve"> </w:t>
      </w:r>
    </w:p>
    <w:p w:rsidR="00902285" w:rsidRDefault="00902285" w:rsidP="00902285">
      <w:pPr>
        <w:spacing w:before="100"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Информационное обеспечение </w:t>
      </w:r>
    </w:p>
    <w:p w:rsidR="00902285" w:rsidRDefault="00902285" w:rsidP="00902285">
      <w:pPr>
        <w:spacing w:before="10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Имеется медиатека, состоящая из набора дисков по различным областям знаний (электронная детская энциклопедия «Кирилл и Мефодий», библиотечный фонд, включающий учебную и художественную литературу).</w:t>
      </w:r>
    </w:p>
    <w:p w:rsidR="00902285" w:rsidRDefault="00902285" w:rsidP="00902285">
      <w:pPr>
        <w:spacing w:before="120" w:after="12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Кадровые условия для реализации внеурочной деятельности: </w:t>
      </w:r>
    </w:p>
    <w:p w:rsidR="00902285" w:rsidRDefault="00902285" w:rsidP="00902285">
      <w:pPr>
        <w:spacing w:before="100"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Занятия по внеурочной деятельности проводят опытные квалифицированные педагоги школы: учителя – предметники, классные руководители,  библиотекарь. Уровень квалификации педагогов соответствует требованиям, предъявляемым к квалификации по должностям «учитель»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02285" w:rsidRDefault="00902285" w:rsidP="00902285">
      <w:pPr>
        <w:spacing w:before="100"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Методическое обеспечение внеурочной деятельности </w:t>
      </w:r>
    </w:p>
    <w:p w:rsidR="00902285" w:rsidRDefault="00902285" w:rsidP="00902285">
      <w:pPr>
        <w:numPr>
          <w:ilvl w:val="0"/>
          <w:numId w:val="6"/>
        </w:numPr>
        <w:tabs>
          <w:tab w:val="left" w:pos="720"/>
        </w:tabs>
        <w:spacing w:before="100"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методические пособия,</w:t>
      </w:r>
    </w:p>
    <w:p w:rsidR="00902285" w:rsidRDefault="00902285" w:rsidP="00902285">
      <w:pPr>
        <w:numPr>
          <w:ilvl w:val="0"/>
          <w:numId w:val="6"/>
        </w:numPr>
        <w:tabs>
          <w:tab w:val="left" w:pos="720"/>
        </w:tabs>
        <w:spacing w:before="100"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интернет-ресурсы,</w:t>
      </w:r>
    </w:p>
    <w:p w:rsidR="00902285" w:rsidRDefault="00902285" w:rsidP="00902285">
      <w:pPr>
        <w:numPr>
          <w:ilvl w:val="0"/>
          <w:numId w:val="6"/>
        </w:numPr>
        <w:tabs>
          <w:tab w:val="left" w:pos="720"/>
        </w:tabs>
        <w:spacing w:before="100"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мультимедийный блок.</w:t>
      </w:r>
    </w:p>
    <w:p w:rsidR="00902285" w:rsidRDefault="00902285" w:rsidP="00902285">
      <w:pPr>
        <w:spacing w:before="100" w:after="0" w:line="36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Рабочие программы по внеурочной деятельности разработаны в соответствии с локальным актом школы, утверждены на заседании педагогического совета школы.</w:t>
      </w:r>
    </w:p>
    <w:p w:rsidR="00902285" w:rsidRDefault="00902285" w:rsidP="00902285">
      <w:pPr>
        <w:spacing w:before="100" w:after="150"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Таким образом, план  внеурочной деятельности  на 2015–2016 учебный год создаёт условия для повышения качества образования, обеспечивает развитие личности учащихся.</w:t>
      </w:r>
    </w:p>
    <w:p w:rsidR="00902285" w:rsidRDefault="00902285" w:rsidP="00902285">
      <w:pPr>
        <w:spacing w:before="100" w:after="150" w:line="240" w:lineRule="auto"/>
        <w:jc w:val="both"/>
        <w:rPr>
          <w:rFonts w:ascii="Verdana" w:eastAsia="Verdana" w:hAnsi="Verdana" w:cs="Verdana"/>
          <w:color w:val="000000"/>
          <w:sz w:val="17"/>
          <w:shd w:val="clear" w:color="auto" w:fill="FFFFFF"/>
        </w:rPr>
      </w:pPr>
      <w:r>
        <w:rPr>
          <w:rFonts w:ascii="Verdana" w:eastAsia="Verdana" w:hAnsi="Verdana" w:cs="Verdana"/>
          <w:color w:val="000000"/>
          <w:sz w:val="17"/>
          <w:shd w:val="clear" w:color="auto" w:fill="FFFFFF"/>
        </w:rPr>
        <w:t> </w:t>
      </w:r>
    </w:p>
    <w:p w:rsidR="000E5856" w:rsidRDefault="000E5856"/>
    <w:sectPr w:rsidR="000E5856" w:rsidSect="000D578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30E" w:rsidRDefault="0041030E" w:rsidP="0040218E">
      <w:pPr>
        <w:spacing w:after="0" w:line="240" w:lineRule="auto"/>
      </w:pPr>
      <w:r>
        <w:separator/>
      </w:r>
    </w:p>
  </w:endnote>
  <w:endnote w:type="continuationSeparator" w:id="1">
    <w:p w:rsidR="0041030E" w:rsidRDefault="0041030E" w:rsidP="00402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73" w:rsidRDefault="0041030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73" w:rsidRDefault="0041030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73" w:rsidRDefault="004103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30E" w:rsidRDefault="0041030E" w:rsidP="0040218E">
      <w:pPr>
        <w:spacing w:after="0" w:line="240" w:lineRule="auto"/>
      </w:pPr>
      <w:r>
        <w:separator/>
      </w:r>
    </w:p>
  </w:footnote>
  <w:footnote w:type="continuationSeparator" w:id="1">
    <w:p w:rsidR="0041030E" w:rsidRDefault="0041030E" w:rsidP="00402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73" w:rsidRDefault="0041030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73" w:rsidRDefault="0041030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73" w:rsidRDefault="004103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B18"/>
    <w:multiLevelType w:val="hybridMultilevel"/>
    <w:tmpl w:val="9DAC4FAC"/>
    <w:lvl w:ilvl="0" w:tplc="F1CE1F7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219F0"/>
    <w:multiLevelType w:val="multilevel"/>
    <w:tmpl w:val="A4AA9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13E9E"/>
    <w:multiLevelType w:val="hybridMultilevel"/>
    <w:tmpl w:val="EAB01514"/>
    <w:lvl w:ilvl="0" w:tplc="F1CE1F7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B098A"/>
    <w:multiLevelType w:val="multilevel"/>
    <w:tmpl w:val="26ACF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2E65E5"/>
    <w:multiLevelType w:val="hybridMultilevel"/>
    <w:tmpl w:val="7E8C4220"/>
    <w:lvl w:ilvl="0" w:tplc="F1CE1F7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76C6A"/>
    <w:multiLevelType w:val="multilevel"/>
    <w:tmpl w:val="BBE02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B4150C"/>
    <w:multiLevelType w:val="multilevel"/>
    <w:tmpl w:val="21FE8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297007"/>
    <w:multiLevelType w:val="multilevel"/>
    <w:tmpl w:val="FF0E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25FA"/>
    <w:multiLevelType w:val="multilevel"/>
    <w:tmpl w:val="1CF08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491629"/>
    <w:multiLevelType w:val="multilevel"/>
    <w:tmpl w:val="C0400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07784"/>
    <w:multiLevelType w:val="multilevel"/>
    <w:tmpl w:val="9A727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BC0CE9"/>
    <w:multiLevelType w:val="multilevel"/>
    <w:tmpl w:val="D38AE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FF3B8A"/>
    <w:multiLevelType w:val="multilevel"/>
    <w:tmpl w:val="D5363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1A3AE4"/>
    <w:multiLevelType w:val="hybridMultilevel"/>
    <w:tmpl w:val="8A7644C0"/>
    <w:lvl w:ilvl="0" w:tplc="F1CE1F7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FD66E3"/>
    <w:multiLevelType w:val="multilevel"/>
    <w:tmpl w:val="C4441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141AB0"/>
    <w:multiLevelType w:val="multilevel"/>
    <w:tmpl w:val="1AC8F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6842AE"/>
    <w:multiLevelType w:val="multilevel"/>
    <w:tmpl w:val="AADA1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6"/>
  </w:num>
  <w:num w:numId="4">
    <w:abstractNumId w:val="10"/>
  </w:num>
  <w:num w:numId="5">
    <w:abstractNumId w:val="3"/>
  </w:num>
  <w:num w:numId="6">
    <w:abstractNumId w:val="1"/>
  </w:num>
  <w:num w:numId="7">
    <w:abstractNumId w:val="12"/>
  </w:num>
  <w:num w:numId="8">
    <w:abstractNumId w:val="11"/>
  </w:num>
  <w:num w:numId="9">
    <w:abstractNumId w:val="15"/>
  </w:num>
  <w:num w:numId="10">
    <w:abstractNumId w:val="14"/>
  </w:num>
  <w:num w:numId="11">
    <w:abstractNumId w:val="9"/>
  </w:num>
  <w:num w:numId="12">
    <w:abstractNumId w:val="6"/>
  </w:num>
  <w:num w:numId="13">
    <w:abstractNumId w:val="4"/>
  </w:num>
  <w:num w:numId="14">
    <w:abstractNumId w:val="7"/>
  </w:num>
  <w:num w:numId="15">
    <w:abstractNumId w:val="13"/>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stylePaneFormatFilter w:val="3F01"/>
  <w:defaultTabStop w:val="708"/>
  <w:characterSpacingControl w:val="doNotCompress"/>
  <w:footnotePr>
    <w:footnote w:id="0"/>
    <w:footnote w:id="1"/>
  </w:footnotePr>
  <w:endnotePr>
    <w:endnote w:id="0"/>
    <w:endnote w:id="1"/>
  </w:endnotePr>
  <w:compat/>
  <w:rsids>
    <w:rsidRoot w:val="00902285"/>
    <w:rsid w:val="000E5856"/>
    <w:rsid w:val="001E43A6"/>
    <w:rsid w:val="0040218E"/>
    <w:rsid w:val="0041030E"/>
    <w:rsid w:val="00462076"/>
    <w:rsid w:val="004E60A4"/>
    <w:rsid w:val="00550AE4"/>
    <w:rsid w:val="00902285"/>
    <w:rsid w:val="00CE7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285"/>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2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2285"/>
    <w:rPr>
      <w:rFonts w:asciiTheme="minorHAnsi" w:eastAsiaTheme="minorEastAsia" w:hAnsiTheme="minorHAnsi" w:cstheme="minorBidi"/>
      <w:sz w:val="22"/>
      <w:szCs w:val="22"/>
    </w:rPr>
  </w:style>
  <w:style w:type="paragraph" w:styleId="a5">
    <w:name w:val="footer"/>
    <w:basedOn w:val="a"/>
    <w:link w:val="a6"/>
    <w:uiPriority w:val="99"/>
    <w:unhideWhenUsed/>
    <w:rsid w:val="009022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2285"/>
    <w:rPr>
      <w:rFonts w:asciiTheme="minorHAnsi" w:eastAsiaTheme="minorEastAsia" w:hAnsiTheme="minorHAnsi" w:cstheme="minorBidi"/>
      <w:sz w:val="22"/>
      <w:szCs w:val="22"/>
    </w:rPr>
  </w:style>
  <w:style w:type="paragraph" w:styleId="a7">
    <w:name w:val="List Paragraph"/>
    <w:basedOn w:val="a"/>
    <w:uiPriority w:val="34"/>
    <w:qFormat/>
    <w:rsid w:val="00902285"/>
    <w:pPr>
      <w:ind w:left="720"/>
      <w:contextualSpacing/>
    </w:p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9022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02285"/>
  </w:style>
  <w:style w:type="character" w:styleId="a9">
    <w:name w:val="Strong"/>
    <w:basedOn w:val="a0"/>
    <w:qFormat/>
    <w:rsid w:val="0090228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UX25FU4DC2SS-485-194</_dlc_DocId>
    <_dlc_DocIdUrl xmlns="abdb83d0-779d-445a-a542-78c4e7e32ea9">
      <Url>http://www.eduportal44.ru/soligalich/Kuzem_OSchool/1/_layouts/15/DocIdRedir.aspx?ID=UX25FU4DC2SS-485-194</Url>
      <Description>UX25FU4DC2SS-485-194</Description>
    </_dlc_DocIdUrl>
  </documentManagement>
</p:properties>
</file>

<file path=customXml/itemProps1.xml><?xml version="1.0" encoding="utf-8"?>
<ds:datastoreItem xmlns:ds="http://schemas.openxmlformats.org/officeDocument/2006/customXml" ds:itemID="{5EB65005-6E0C-4F25-8AD8-90174E82954A}"/>
</file>

<file path=customXml/itemProps2.xml><?xml version="1.0" encoding="utf-8"?>
<ds:datastoreItem xmlns:ds="http://schemas.openxmlformats.org/officeDocument/2006/customXml" ds:itemID="{EE416492-88D3-4AFA-BD9F-0642086FF0EE}"/>
</file>

<file path=customXml/itemProps3.xml><?xml version="1.0" encoding="utf-8"?>
<ds:datastoreItem xmlns:ds="http://schemas.openxmlformats.org/officeDocument/2006/customXml" ds:itemID="{13722786-0942-47E6-BB91-C52B89F8D3AF}"/>
</file>

<file path=customXml/itemProps4.xml><?xml version="1.0" encoding="utf-8"?>
<ds:datastoreItem xmlns:ds="http://schemas.openxmlformats.org/officeDocument/2006/customXml" ds:itemID="{206CA7A5-F6A5-410E-AA31-9EC2B7868573}"/>
</file>

<file path=docProps/app.xml><?xml version="1.0" encoding="utf-8"?>
<Properties xmlns="http://schemas.openxmlformats.org/officeDocument/2006/extended-properties" xmlns:vt="http://schemas.openxmlformats.org/officeDocument/2006/docPropsVTypes">
  <Template>Normal</Template>
  <TotalTime>1</TotalTime>
  <Pages>1</Pages>
  <Words>3876</Words>
  <Characters>22095</Characters>
  <Application>Microsoft Office Word</Application>
  <DocSecurity>0</DocSecurity>
  <Lines>184</Lines>
  <Paragraphs>51</Paragraphs>
  <ScaleCrop>false</ScaleCrop>
  <Company/>
  <LinksUpToDate>false</LinksUpToDate>
  <CharactersWithSpaces>25920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куземино</dc:creator>
  <cp:keywords/>
  <dc:description/>
  <cp:lastModifiedBy>куземино</cp:lastModifiedBy>
  <cp:revision>3</cp:revision>
  <dcterms:created xsi:type="dcterms:W3CDTF">2016-03-28T05:09:00Z</dcterms:created>
  <dcterms:modified xsi:type="dcterms:W3CDTF">2017-08-14T05:50:00Z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39bb29e9-3d5b-4123-9e32-713826c6755e</vt:lpwstr>
  </property>
</Properties>
</file>