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DD1" w:rsidRPr="00752DD1" w:rsidRDefault="00752DD1" w:rsidP="00752DD1">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b/>
          <w:bCs/>
          <w:color w:val="002060"/>
          <w:sz w:val="36"/>
          <w:szCs w:val="36"/>
          <w:lang w:eastAsia="ru-RU"/>
        </w:rPr>
        <w:t>О ПЕРЕВОЗКЕ ДЕТЕЙ ЛЕГКОВЫМ ТРАНСПОРТОМ</w:t>
      </w:r>
    </w:p>
    <w:p w:rsidR="00752DD1" w:rsidRPr="00752DD1" w:rsidRDefault="00752DD1" w:rsidP="00752DD1">
      <w:pPr>
        <w:shd w:val="clear" w:color="auto" w:fill="FFFFFF"/>
        <w:spacing w:before="100" w:beforeAutospacing="1" w:after="0" w:line="240" w:lineRule="auto"/>
        <w:jc w:val="center"/>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b/>
          <w:bCs/>
          <w:color w:val="FF0000"/>
          <w:sz w:val="24"/>
          <w:szCs w:val="24"/>
          <w:lang w:eastAsia="ru-RU"/>
        </w:rPr>
        <w:t>профилактика детского дорожно-транспортного травматизма</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b/>
          <w:bCs/>
          <w:color w:val="4F6228"/>
          <w:sz w:val="24"/>
          <w:szCs w:val="24"/>
          <w:lang w:eastAsia="ru-RU"/>
        </w:rPr>
        <w:t>Статья 12.6.</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color w:val="4F6228"/>
          <w:sz w:val="24"/>
          <w:szCs w:val="24"/>
          <w:lang w:eastAsia="ru-RU"/>
        </w:rPr>
        <w:t>Нарушение правил применения ремней безопасности или мотошлемов</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color w:val="4F6228"/>
          <w:sz w:val="24"/>
          <w:szCs w:val="24"/>
          <w:lang w:eastAsia="ru-RU"/>
        </w:rPr>
        <w:br/>
      </w:r>
      <w:r w:rsidRPr="00752DD1">
        <w:rPr>
          <w:rFonts w:ascii="Times New Roman" w:eastAsia="Times New Roman" w:hAnsi="Times New Roman" w:cs="Times New Roman"/>
          <w:color w:val="000000"/>
          <w:sz w:val="24"/>
          <w:szCs w:val="24"/>
          <w:lang w:eastAsia="ru-RU"/>
        </w:rP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либо перевозка на мотоцикле пассажиров без мотошлемов или в не застегнутых мотошлемах - влечет наложение административного штрафа</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color w:val="000000"/>
          <w:sz w:val="24"/>
          <w:szCs w:val="24"/>
          <w:lang w:eastAsia="ru-RU"/>
        </w:rPr>
        <w:t> </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b/>
          <w:bCs/>
          <w:color w:val="4F6228"/>
          <w:sz w:val="24"/>
          <w:szCs w:val="24"/>
          <w:lang w:eastAsia="ru-RU"/>
        </w:rPr>
        <w:t>Статья 12.23.</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color w:val="4F6228"/>
          <w:sz w:val="24"/>
          <w:szCs w:val="24"/>
          <w:lang w:eastAsia="ru-RU"/>
        </w:rPr>
        <w:t>Нарушение правил перевозки людей.</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color w:val="000000"/>
          <w:sz w:val="24"/>
          <w:szCs w:val="24"/>
          <w:lang w:eastAsia="ru-RU"/>
        </w:rPr>
        <w:br/>
        <w:t>1. Нарушение правил перевозки людей, за исключением случаев, предусмотренных частью 2 настоящей статьи, - влечет наложение административного штрафа</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color w:val="000000"/>
          <w:sz w:val="24"/>
          <w:szCs w:val="24"/>
          <w:lang w:eastAsia="ru-RU"/>
        </w:rPr>
        <w:br/>
        <w:t>2. Перевозка людей вне кабины автомобиля (за исключением случаев, разрешенных Правилами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 влечет наложение административного штрафа</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color w:val="000000"/>
          <w:sz w:val="24"/>
          <w:szCs w:val="24"/>
          <w:lang w:eastAsia="ru-RU"/>
        </w:rPr>
        <w:t> </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color w:val="000000"/>
          <w:sz w:val="24"/>
          <w:szCs w:val="24"/>
          <w:lang w:eastAsia="ru-RU"/>
        </w:rPr>
        <w:t> </w:t>
      </w:r>
    </w:p>
    <w:p w:rsidR="00752DD1" w:rsidRPr="00752DD1" w:rsidRDefault="00752DD1" w:rsidP="00752DD1">
      <w:pPr>
        <w:shd w:val="clear" w:color="auto" w:fill="FFFFFF"/>
        <w:spacing w:before="100" w:beforeAutospacing="1" w:after="0" w:line="240" w:lineRule="auto"/>
        <w:jc w:val="center"/>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b/>
          <w:bCs/>
          <w:color w:val="000080"/>
          <w:sz w:val="36"/>
          <w:szCs w:val="36"/>
          <w:lang w:eastAsia="ru-RU"/>
        </w:rPr>
        <w:t>О чем надо знать взрослым, чтобы обезопасить юных пассажиров?</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color w:val="000000"/>
          <w:sz w:val="24"/>
          <w:szCs w:val="24"/>
          <w:lang w:eastAsia="ru-RU"/>
        </w:rPr>
        <w:t> </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color w:val="000000"/>
          <w:sz w:val="24"/>
          <w:szCs w:val="24"/>
          <w:lang w:eastAsia="ru-RU"/>
        </w:rPr>
        <w:t>Предлагаем вниманию основные ошибки, которые допускают взрослые, не думая о том, что это приводит к травмированию их детей в случае дорожно-транспортного происшествия или даже экстренного торможения.</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color w:val="000000"/>
          <w:sz w:val="24"/>
          <w:szCs w:val="24"/>
          <w:lang w:eastAsia="ru-RU"/>
        </w:rPr>
        <w:t> </w:t>
      </w:r>
    </w:p>
    <w:p w:rsidR="00752DD1" w:rsidRPr="00752DD1" w:rsidRDefault="00752DD1" w:rsidP="00752DD1">
      <w:pPr>
        <w:shd w:val="clear" w:color="auto" w:fill="FFFFFF"/>
        <w:spacing w:before="100" w:beforeAutospacing="1" w:after="0" w:line="240" w:lineRule="auto"/>
        <w:jc w:val="center"/>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b/>
          <w:bCs/>
          <w:color w:val="000080"/>
          <w:sz w:val="24"/>
          <w:szCs w:val="24"/>
          <w:lang w:eastAsia="ru-RU"/>
        </w:rPr>
        <w:t>Ребенок сидит на переднем пассажирском сиденье</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b/>
          <w:bCs/>
          <w:color w:val="000000"/>
          <w:sz w:val="24"/>
          <w:szCs w:val="24"/>
          <w:lang w:eastAsia="ru-RU"/>
        </w:rPr>
        <w:t> </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color w:val="000000"/>
          <w:sz w:val="24"/>
          <w:szCs w:val="24"/>
          <w:lang w:eastAsia="ru-RU"/>
        </w:rPr>
        <w:lastRenderedPageBreak/>
        <w:t>Ребенка, не пристегнутого ремнем безопасности, при ударе бросает на переднюю панель или в лобовое стекло. При серьезной аварии шансов на спасение нет.</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color w:val="000000"/>
          <w:sz w:val="24"/>
          <w:szCs w:val="24"/>
          <w:lang w:eastAsia="ru-RU"/>
        </w:rPr>
        <w:t>При фиксации ребенка с помощью ремня безопасности малыш получит тяжелейшую травму шеи: конструкция ремня рассчитана на взрослого человека. Правильно пристегнуть им ребенка невозможно: верхняя часть ремня всегда будет проходить напротив горла.</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color w:val="000000"/>
          <w:sz w:val="24"/>
          <w:szCs w:val="24"/>
          <w:lang w:eastAsia="ru-RU"/>
        </w:rPr>
        <w:t>  </w:t>
      </w:r>
    </w:p>
    <w:p w:rsidR="00752DD1" w:rsidRPr="00752DD1" w:rsidRDefault="00752DD1" w:rsidP="00752DD1">
      <w:pPr>
        <w:shd w:val="clear" w:color="auto" w:fill="FFFFFF"/>
        <w:spacing w:before="100" w:beforeAutospacing="1" w:after="0" w:line="240" w:lineRule="auto"/>
        <w:jc w:val="center"/>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b/>
          <w:bCs/>
          <w:color w:val="000080"/>
          <w:sz w:val="24"/>
          <w:szCs w:val="24"/>
          <w:lang w:eastAsia="ru-RU"/>
        </w:rPr>
        <w:t>Ребенок стоит между передними сиденьями</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b/>
          <w:bCs/>
          <w:color w:val="000000"/>
          <w:sz w:val="24"/>
          <w:szCs w:val="24"/>
          <w:lang w:eastAsia="ru-RU"/>
        </w:rPr>
        <w:t> </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color w:val="000000"/>
          <w:sz w:val="24"/>
          <w:szCs w:val="24"/>
          <w:lang w:eastAsia="ru-RU"/>
        </w:rPr>
        <w:t>Мускулатура у детей недостаточно развита, скелет не сформирован: при резком торможении у них нет сил удержаться за спинки кресел. Падение на какой-нибудь жесткий предмет или выступающую деталь салона неизбежно. Последствия непредсказуемы: если повезет - ушибы и ссадины, в худшем случае - переломы или тяжелые черепно-мозговые травмы.</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color w:val="000000"/>
          <w:sz w:val="24"/>
          <w:szCs w:val="24"/>
          <w:lang w:eastAsia="ru-RU"/>
        </w:rPr>
        <w:t>Данная ситуация нередко приводит к аварии из-за действий юного пассажира: не удержав равновесие о время поворота или начала движения, он отвлекает внимание водителя, автомобиль становится участником аварии.</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color w:val="000000"/>
          <w:sz w:val="24"/>
          <w:szCs w:val="24"/>
          <w:lang w:eastAsia="ru-RU"/>
        </w:rPr>
        <w:t> </w:t>
      </w:r>
    </w:p>
    <w:p w:rsidR="00752DD1" w:rsidRPr="00752DD1" w:rsidRDefault="00752DD1" w:rsidP="00752DD1">
      <w:pPr>
        <w:shd w:val="clear" w:color="auto" w:fill="FFFFFF"/>
        <w:spacing w:before="100" w:beforeAutospacing="1" w:after="0" w:line="240" w:lineRule="auto"/>
        <w:jc w:val="center"/>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b/>
          <w:bCs/>
          <w:color w:val="000080"/>
          <w:sz w:val="24"/>
          <w:szCs w:val="24"/>
          <w:lang w:eastAsia="ru-RU"/>
        </w:rPr>
        <w:t>Ребенок находится на коленях или руках взрослого пассажира, сидящего впереди</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b/>
          <w:bCs/>
          <w:color w:val="000000"/>
          <w:sz w:val="24"/>
          <w:szCs w:val="24"/>
          <w:lang w:eastAsia="ru-RU"/>
        </w:rPr>
        <w:t> </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color w:val="000000"/>
          <w:sz w:val="24"/>
          <w:szCs w:val="24"/>
          <w:lang w:eastAsia="ru-RU"/>
        </w:rPr>
        <w:t>При лобовом или сильном боковом столкновении взрослый не удержит ребенка. Более того, сместившись при ударе вперед, взрослый дополнительно травмирует малыша, навалившись на него. При ударе сзади все произойдет с точностью до наоборот - веса ребенка хватит, чтобы сломать взрослому ребра, а при этом и он получает травмы. Сработавшая подушка безопасности может убить малыша.</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color w:val="000000"/>
          <w:sz w:val="24"/>
          <w:szCs w:val="24"/>
          <w:lang w:eastAsia="ru-RU"/>
        </w:rPr>
        <w:t> </w:t>
      </w:r>
    </w:p>
    <w:p w:rsidR="00752DD1" w:rsidRPr="00752DD1" w:rsidRDefault="00752DD1" w:rsidP="00752DD1">
      <w:pPr>
        <w:shd w:val="clear" w:color="auto" w:fill="FFFFFF"/>
        <w:spacing w:before="100" w:beforeAutospacing="1" w:after="0" w:line="240" w:lineRule="auto"/>
        <w:jc w:val="center"/>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b/>
          <w:bCs/>
          <w:color w:val="000080"/>
          <w:sz w:val="24"/>
          <w:szCs w:val="24"/>
          <w:lang w:eastAsia="ru-RU"/>
        </w:rPr>
        <w:t>Ребенок сидит на коленях у водителя</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color w:val="000000"/>
          <w:sz w:val="24"/>
          <w:szCs w:val="24"/>
          <w:lang w:eastAsia="ru-RU"/>
        </w:rPr>
        <w:t> </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color w:val="000000"/>
          <w:sz w:val="24"/>
          <w:szCs w:val="24"/>
          <w:lang w:eastAsia="ru-RU"/>
        </w:rPr>
        <w:t>Когда автомобиль даже на небольшой скорости наедет на какое-нибудь не слишком ровное место, то водитель может раздавать ребенка о руль. Возможные последствия - переломы костей таза, ребер, закрытые травмы живота, причем все это - одновременно. Врачи называют такую травму «сочетанной». Если сработает подушка безопасности, то шансов у малыша на жизнь нет никаких.</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color w:val="000000"/>
          <w:sz w:val="24"/>
          <w:szCs w:val="24"/>
          <w:lang w:eastAsia="ru-RU"/>
        </w:rPr>
        <w:t> </w:t>
      </w:r>
    </w:p>
    <w:p w:rsidR="00752DD1" w:rsidRPr="00752DD1" w:rsidRDefault="00752DD1" w:rsidP="00752DD1">
      <w:pPr>
        <w:shd w:val="clear" w:color="auto" w:fill="FFFFFF"/>
        <w:spacing w:before="100" w:beforeAutospacing="1" w:after="0" w:line="240" w:lineRule="auto"/>
        <w:jc w:val="center"/>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b/>
          <w:bCs/>
          <w:color w:val="000080"/>
          <w:sz w:val="24"/>
          <w:szCs w:val="24"/>
          <w:lang w:eastAsia="ru-RU"/>
        </w:rPr>
        <w:t>Ребенок сидит на заднем сиденье</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color w:val="000000"/>
          <w:sz w:val="24"/>
          <w:szCs w:val="24"/>
          <w:lang w:eastAsia="ru-RU"/>
        </w:rPr>
        <w:lastRenderedPageBreak/>
        <w:t> </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color w:val="000000"/>
          <w:sz w:val="24"/>
          <w:szCs w:val="24"/>
          <w:lang w:eastAsia="ru-RU"/>
        </w:rPr>
        <w:t>При тяжелых авариях процент выживаемости сидящих сзади пассажиров выше, чем у передних, но разница непринципиальная. При лобовом столкновении непристегнутого малыша с силой ударит о спинку переднего сиденья. Последствия такого удара - повреждения шейного отдела позвоночника. Верхняя часть позвоночника у человека - самая подвижная и поэтому самая уязвимая. А у детей защищающий его мускульный корсет недостаточно развит. Если же ребенок на заднем сиденье пристегнут обычным способом, то возможные последствия аварии - травма шеи.</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color w:val="000000"/>
          <w:sz w:val="24"/>
          <w:szCs w:val="24"/>
          <w:lang w:eastAsia="ru-RU"/>
        </w:rPr>
        <w:t> </w:t>
      </w:r>
    </w:p>
    <w:p w:rsidR="00752DD1" w:rsidRPr="00752DD1" w:rsidRDefault="00752DD1" w:rsidP="00752DD1">
      <w:pPr>
        <w:shd w:val="clear" w:color="auto" w:fill="FFFFFF"/>
        <w:spacing w:before="100" w:beforeAutospacing="1" w:after="0" w:line="240" w:lineRule="auto"/>
        <w:jc w:val="center"/>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b/>
          <w:bCs/>
          <w:color w:val="000080"/>
          <w:sz w:val="24"/>
          <w:szCs w:val="24"/>
          <w:lang w:eastAsia="ru-RU"/>
        </w:rPr>
        <w:t>Ребенок лежит на заднем сиденье</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b/>
          <w:bCs/>
          <w:color w:val="000000"/>
          <w:sz w:val="24"/>
          <w:szCs w:val="24"/>
          <w:lang w:eastAsia="ru-RU"/>
        </w:rPr>
        <w:t> </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color w:val="000000"/>
          <w:sz w:val="24"/>
          <w:szCs w:val="24"/>
          <w:lang w:eastAsia="ru-RU"/>
        </w:rPr>
        <w:t>При лобовом ударе ребенок скатится вперед и упадет с сиденья. Возможно, на центральный туннель автомобиля. Возможно, спиной. Вероятность повреждения позвоночника очень велика. Если ребенок будет зафиксирован ремнем безопасности, голова его окажется в непосредственной близости от борта автомобиля. А удар может быть и боковым. Фиксация лежащего ребенка ремнем безопасности также не обезопасит его от серьезнейших травм.</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color w:val="000000"/>
          <w:sz w:val="24"/>
          <w:szCs w:val="24"/>
          <w:lang w:eastAsia="ru-RU"/>
        </w:rPr>
        <w:t> </w:t>
      </w:r>
    </w:p>
    <w:p w:rsidR="00752DD1" w:rsidRPr="00752DD1" w:rsidRDefault="00752DD1" w:rsidP="00752DD1">
      <w:pPr>
        <w:shd w:val="clear" w:color="auto" w:fill="FFFFFF"/>
        <w:spacing w:before="100" w:beforeAutospacing="1" w:after="0" w:line="240" w:lineRule="auto"/>
        <w:jc w:val="center"/>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b/>
          <w:bCs/>
          <w:color w:val="000080"/>
          <w:sz w:val="24"/>
          <w:szCs w:val="24"/>
          <w:lang w:eastAsia="ru-RU"/>
        </w:rPr>
        <w:t>Ребенок стоит на заднем сиденье спиной вперед</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b/>
          <w:bCs/>
          <w:color w:val="000000"/>
          <w:sz w:val="24"/>
          <w:szCs w:val="24"/>
          <w:lang w:eastAsia="ru-RU"/>
        </w:rPr>
        <w:t> </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color w:val="000000"/>
          <w:sz w:val="24"/>
          <w:szCs w:val="24"/>
          <w:lang w:eastAsia="ru-RU"/>
        </w:rPr>
        <w:t>При экстренном торможении ребенок летит спиной вперед по ходу движения, при боковом столкновении - падает в сторону, навстречу удару. Удержаться ему не за что. Последствия - тяжелейшие травмы позвоночника, перелом шеи или черепно-мозговая травма. Ребенок может упасть на дверную ручку, подлокотник или на рычаг переключения, получив дополнительные травмы. Маленький пассажир, падающий вперед спиной, травмируется значительно сильнее, чем при падении лицом по ходу движения.</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color w:val="000000"/>
          <w:sz w:val="24"/>
          <w:szCs w:val="24"/>
          <w:lang w:eastAsia="ru-RU"/>
        </w:rPr>
        <w:t> </w:t>
      </w:r>
    </w:p>
    <w:p w:rsidR="00752DD1" w:rsidRPr="00752DD1" w:rsidRDefault="00752DD1" w:rsidP="00752DD1">
      <w:pPr>
        <w:shd w:val="clear" w:color="auto" w:fill="FFFFFF"/>
        <w:spacing w:before="100" w:beforeAutospacing="1" w:after="0" w:line="240" w:lineRule="auto"/>
        <w:jc w:val="both"/>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color w:val="000000"/>
          <w:sz w:val="24"/>
          <w:szCs w:val="24"/>
          <w:lang w:eastAsia="ru-RU"/>
        </w:rPr>
        <w:t> </w:t>
      </w:r>
      <w:r w:rsidRPr="00752DD1">
        <w:rPr>
          <w:rFonts w:ascii="Times New Roman" w:eastAsia="Times New Roman" w:hAnsi="Times New Roman" w:cs="Times New Roman"/>
          <w:b/>
          <w:bCs/>
          <w:color w:val="000080"/>
          <w:sz w:val="24"/>
          <w:szCs w:val="24"/>
          <w:lang w:eastAsia="ru-RU"/>
        </w:rPr>
        <w:t>Единственный правильный вариант</w:t>
      </w:r>
      <w:r w:rsidRPr="00752DD1">
        <w:rPr>
          <w:rFonts w:ascii="Times New Roman" w:eastAsia="Times New Roman" w:hAnsi="Times New Roman" w:cs="Times New Roman"/>
          <w:b/>
          <w:bCs/>
          <w:color w:val="000000"/>
          <w:sz w:val="24"/>
          <w:szCs w:val="24"/>
          <w:lang w:eastAsia="ru-RU"/>
        </w:rPr>
        <w:t> </w:t>
      </w:r>
      <w:r w:rsidRPr="00752DD1">
        <w:rPr>
          <w:rFonts w:ascii="Times New Roman" w:eastAsia="Times New Roman" w:hAnsi="Times New Roman" w:cs="Times New Roman"/>
          <w:color w:val="000000"/>
          <w:sz w:val="24"/>
          <w:szCs w:val="24"/>
          <w:lang w:eastAsia="ru-RU"/>
        </w:rPr>
        <w:t>- ребенок сидит в детском кресле, причем не только малыш. Если ребенок к 12 годам уже перерос вас, не думайте, что его организм готов ко «взрослым» нагрузкам, а потому ему не требуются дополнительные средства защиты при движении в транспорте. Даже «акселерат» по своим медицинским показателям остается ребенком, его тело, его организм - детские.</w:t>
      </w:r>
    </w:p>
    <w:p w:rsidR="00752DD1" w:rsidRPr="00752DD1" w:rsidRDefault="00752DD1" w:rsidP="00752DD1">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752DD1">
        <w:rPr>
          <w:rFonts w:ascii="Times New Roman" w:eastAsia="Times New Roman" w:hAnsi="Times New Roman" w:cs="Times New Roman"/>
          <w:b/>
          <w:bCs/>
          <w:color w:val="002060"/>
          <w:sz w:val="36"/>
          <w:szCs w:val="36"/>
          <w:lang w:val="en-US" w:eastAsia="ru-RU"/>
        </w:rPr>
        <w:t> </w:t>
      </w:r>
    </w:p>
    <w:p w:rsidR="004F7B12" w:rsidRDefault="004F7B12"/>
    <w:sectPr w:rsidR="004F7B12" w:rsidSect="004F7B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52DD1"/>
    <w:rsid w:val="004F7B12"/>
    <w:rsid w:val="00752DD1"/>
    <w:rsid w:val="007F63BD"/>
    <w:rsid w:val="00E52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B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52DD1"/>
  </w:style>
</w:styles>
</file>

<file path=word/webSettings.xml><?xml version="1.0" encoding="utf-8"?>
<w:webSettings xmlns:r="http://schemas.openxmlformats.org/officeDocument/2006/relationships" xmlns:w="http://schemas.openxmlformats.org/wordprocessingml/2006/main">
  <w:divs>
    <w:div w:id="195378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UX25FU4DC2SS-485-73</_dlc_DocId>
    <_dlc_DocIdUrl xmlns="abdb83d0-779d-445a-a542-78c4e7e32ea9">
      <Url>http://www.eduportal44.ru/soligalich/Kuzem_OSchool/1/_layouts/15/DocIdRedir.aspx?ID=UX25FU4DC2SS-485-73</Url>
      <Description>UX25FU4DC2SS-485-73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A83174A57D250E488C26B0A716F88F2A" ma:contentTypeVersion="0" ma:contentTypeDescription="Создание документа." ma:contentTypeScope="" ma:versionID="9a6875d1c0298dc5b22ceacb9a46d0e6">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1233B7-4DF5-4436-82EF-07AB3223BC63}"/>
</file>

<file path=customXml/itemProps2.xml><?xml version="1.0" encoding="utf-8"?>
<ds:datastoreItem xmlns:ds="http://schemas.openxmlformats.org/officeDocument/2006/customXml" ds:itemID="{95D10074-027E-46BC-A4B7-3EF079F9E84B}"/>
</file>

<file path=customXml/itemProps3.xml><?xml version="1.0" encoding="utf-8"?>
<ds:datastoreItem xmlns:ds="http://schemas.openxmlformats.org/officeDocument/2006/customXml" ds:itemID="{BB7F7CA0-31DB-47E4-908D-662D7E6CCE06}"/>
</file>

<file path=customXml/itemProps4.xml><?xml version="1.0" encoding="utf-8"?>
<ds:datastoreItem xmlns:ds="http://schemas.openxmlformats.org/officeDocument/2006/customXml" ds:itemID="{4030E1BF-97F7-438D-AF3B-DB4A93A5F483}"/>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4388</Characters>
  <Application>Microsoft Office Word</Application>
  <DocSecurity>0</DocSecurity>
  <Lines>36</Lines>
  <Paragraphs>10</Paragraphs>
  <ScaleCrop>false</ScaleCrop>
  <Company>Солигалич</Company>
  <LinksUpToDate>false</LinksUpToDate>
  <CharactersWithSpaces>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Куземинская школа</dc:creator>
  <cp:keywords/>
  <dc:description/>
  <cp:lastModifiedBy>Куземинская школа</cp:lastModifiedBy>
  <cp:revision>1</cp:revision>
  <dcterms:created xsi:type="dcterms:W3CDTF">2014-02-25T09:43:00Z</dcterms:created>
  <dcterms:modified xsi:type="dcterms:W3CDTF">2014-02-25T09:43:00Z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0x010100A83174A57D250E488C26B0A716F88F2A</vt:lpwstr>
  </property>
  <property fmtid="{D5CDD505-2E9C-101B-9397-08002B2CF9AE}" pid="3" name="_dlc_DocIdItemGuid">
    <vt:lpwstr>36e640cd-1e56-4ff2-88aa-bb0f3aee9959</vt:lpwstr>
  </property>
</Properties>
</file>