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98" w:rsidRPr="00147871" w:rsidRDefault="00D94C98" w:rsidP="00D94C98">
      <w:pPr>
        <w:jc w:val="center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Муниципальное </w:t>
      </w:r>
      <w:r w:rsidR="001D17A9">
        <w:rPr>
          <w:color w:val="000000"/>
          <w:sz w:val="28"/>
          <w:szCs w:val="28"/>
        </w:rPr>
        <w:t>казенн</w:t>
      </w:r>
      <w:r>
        <w:rPr>
          <w:color w:val="000000"/>
          <w:sz w:val="28"/>
          <w:szCs w:val="28"/>
        </w:rPr>
        <w:t>ое обще</w:t>
      </w:r>
      <w:r w:rsidRPr="00147871">
        <w:rPr>
          <w:color w:val="000000"/>
          <w:sz w:val="28"/>
          <w:szCs w:val="28"/>
        </w:rPr>
        <w:t>образовательное учреждение</w:t>
      </w:r>
    </w:p>
    <w:p w:rsidR="00D94C98" w:rsidRDefault="001D17A9" w:rsidP="00D94C9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Коровновская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</w:t>
      </w:r>
      <w:r w:rsidR="00D94C98">
        <w:rPr>
          <w:color w:val="000000"/>
          <w:sz w:val="28"/>
          <w:szCs w:val="28"/>
        </w:rPr>
        <w:t>»</w:t>
      </w:r>
    </w:p>
    <w:p w:rsidR="001D17A9" w:rsidRDefault="001D17A9" w:rsidP="00D94C98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Солигаличского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</w:p>
    <w:p w:rsidR="001D17A9" w:rsidRPr="00147871" w:rsidRDefault="001D17A9" w:rsidP="00D94C98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Костромской области</w:t>
      </w: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AF1A41" w:rsidRDefault="00D94C98" w:rsidP="00D94C98">
      <w:pPr>
        <w:spacing w:line="360" w:lineRule="auto"/>
        <w:jc w:val="center"/>
        <w:rPr>
          <w:color w:val="000000"/>
          <w:sz w:val="40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D17A9">
        <w:rPr>
          <w:b/>
          <w:bCs/>
          <w:color w:val="000000"/>
          <w:sz w:val="40"/>
          <w:szCs w:val="28"/>
        </w:rPr>
        <w:t>П</w:t>
      </w:r>
      <w:r w:rsidR="001C7231">
        <w:rPr>
          <w:b/>
          <w:bCs/>
          <w:color w:val="000000"/>
          <w:sz w:val="40"/>
          <w:szCs w:val="28"/>
        </w:rPr>
        <w:t>рограмма по лесоводству</w:t>
      </w:r>
      <w:r w:rsidRPr="00AF1A41">
        <w:rPr>
          <w:b/>
          <w:bCs/>
          <w:color w:val="000000"/>
          <w:sz w:val="40"/>
          <w:szCs w:val="28"/>
        </w:rPr>
        <w:t xml:space="preserve"> </w:t>
      </w:r>
    </w:p>
    <w:p w:rsidR="00D94C98" w:rsidRPr="00AF1A41" w:rsidRDefault="00D94C98" w:rsidP="00D94C98">
      <w:pPr>
        <w:spacing w:line="360" w:lineRule="auto"/>
        <w:jc w:val="center"/>
        <w:rPr>
          <w:b/>
          <w:bCs/>
          <w:color w:val="000000"/>
          <w:sz w:val="40"/>
          <w:szCs w:val="28"/>
        </w:rPr>
      </w:pPr>
      <w:r w:rsidRPr="00AF1A41">
        <w:rPr>
          <w:b/>
          <w:bCs/>
          <w:color w:val="000000"/>
          <w:sz w:val="40"/>
          <w:szCs w:val="28"/>
        </w:rPr>
        <w:t xml:space="preserve"> «Школьное лесничество</w:t>
      </w:r>
      <w:r w:rsidR="007217FC">
        <w:rPr>
          <w:b/>
          <w:bCs/>
          <w:color w:val="000000"/>
          <w:sz w:val="40"/>
          <w:szCs w:val="28"/>
        </w:rPr>
        <w:t xml:space="preserve"> </w:t>
      </w:r>
      <w:r w:rsidR="001D17A9">
        <w:rPr>
          <w:b/>
          <w:bCs/>
          <w:color w:val="000000"/>
          <w:sz w:val="40"/>
          <w:szCs w:val="28"/>
        </w:rPr>
        <w:t>Муравейка</w:t>
      </w:r>
      <w:r w:rsidRPr="00AF1A41">
        <w:rPr>
          <w:b/>
          <w:bCs/>
          <w:color w:val="000000"/>
          <w:sz w:val="40"/>
          <w:szCs w:val="28"/>
        </w:rPr>
        <w:t xml:space="preserve">» </w:t>
      </w:r>
    </w:p>
    <w:p w:rsidR="00D94C98" w:rsidRPr="00147871" w:rsidRDefault="00D94C98" w:rsidP="00D94C98">
      <w:pPr>
        <w:spacing w:line="360" w:lineRule="auto"/>
        <w:jc w:val="center"/>
        <w:rPr>
          <w:rFonts w:eastAsia="Calibri"/>
          <w:sz w:val="28"/>
          <w:szCs w:val="28"/>
        </w:rPr>
      </w:pPr>
      <w:proofErr w:type="gramStart"/>
      <w:r w:rsidRPr="00147871">
        <w:rPr>
          <w:rFonts w:eastAsia="Calibri"/>
          <w:sz w:val="28"/>
          <w:szCs w:val="28"/>
        </w:rPr>
        <w:t xml:space="preserve">Программа </w:t>
      </w:r>
      <w:r w:rsidR="001D17A9">
        <w:rPr>
          <w:rFonts w:eastAsia="Calibri"/>
          <w:sz w:val="28"/>
          <w:szCs w:val="28"/>
        </w:rPr>
        <w:t>рассчитана на  обучающихся 11-16</w:t>
      </w:r>
      <w:r w:rsidRPr="00147871">
        <w:rPr>
          <w:rFonts w:eastAsia="Calibri"/>
          <w:sz w:val="28"/>
          <w:szCs w:val="28"/>
        </w:rPr>
        <w:t xml:space="preserve"> лет</w:t>
      </w:r>
      <w:r>
        <w:rPr>
          <w:rFonts w:eastAsia="Calibri"/>
          <w:sz w:val="28"/>
          <w:szCs w:val="28"/>
        </w:rPr>
        <w:t>.</w:t>
      </w:r>
      <w:r w:rsidRPr="00147871">
        <w:rPr>
          <w:rFonts w:eastAsia="Calibri"/>
          <w:sz w:val="28"/>
          <w:szCs w:val="28"/>
        </w:rPr>
        <w:t xml:space="preserve"> </w:t>
      </w:r>
      <w:proofErr w:type="gramEnd"/>
    </w:p>
    <w:p w:rsidR="00D94C98" w:rsidRPr="00147871" w:rsidRDefault="001C7231" w:rsidP="00D94C98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t>Сроки реализации -  2021-2022</w:t>
      </w:r>
      <w:r w:rsidR="00D94C98">
        <w:rPr>
          <w:rFonts w:eastAsia="Calibri"/>
          <w:noProof/>
          <w:sz w:val="28"/>
          <w:szCs w:val="28"/>
        </w:rPr>
        <w:t xml:space="preserve"> </w:t>
      </w:r>
      <w:r w:rsidR="00D94C98" w:rsidRPr="00147871">
        <w:rPr>
          <w:rFonts w:eastAsia="Calibri"/>
          <w:sz w:val="28"/>
          <w:szCs w:val="28"/>
        </w:rPr>
        <w:t xml:space="preserve"> учебный год</w:t>
      </w:r>
    </w:p>
    <w:p w:rsidR="00D94C98" w:rsidRDefault="00D94C98" w:rsidP="00D94C98">
      <w:pPr>
        <w:spacing w:line="360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right"/>
        <w:rPr>
          <w:b/>
          <w:bCs/>
          <w:color w:val="000000"/>
          <w:sz w:val="28"/>
          <w:szCs w:val="28"/>
          <w:lang w:eastAsia="ar-SA"/>
        </w:rPr>
      </w:pPr>
    </w:p>
    <w:p w:rsidR="00D94C98" w:rsidRPr="00147871" w:rsidRDefault="00D94C98" w:rsidP="00D94C98">
      <w:pPr>
        <w:spacing w:after="200" w:line="276" w:lineRule="auto"/>
        <w:jc w:val="right"/>
        <w:rPr>
          <w:b/>
          <w:bCs/>
          <w:color w:val="000000"/>
          <w:sz w:val="28"/>
          <w:szCs w:val="28"/>
          <w:lang w:eastAsia="ar-SA"/>
        </w:rPr>
      </w:pPr>
      <w:r w:rsidRPr="00147871">
        <w:rPr>
          <w:b/>
          <w:bCs/>
          <w:color w:val="000000"/>
          <w:sz w:val="28"/>
          <w:szCs w:val="28"/>
          <w:lang w:eastAsia="ar-SA"/>
        </w:rPr>
        <w:t xml:space="preserve">                          </w:t>
      </w:r>
    </w:p>
    <w:p w:rsidR="00D94C98" w:rsidRPr="00147871" w:rsidRDefault="001D17A9" w:rsidP="001D17A9">
      <w:pPr>
        <w:jc w:val="right"/>
        <w:rPr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учитель</w:t>
      </w:r>
      <w:r w:rsidR="00D94C98" w:rsidRPr="00147871">
        <w:rPr>
          <w:rFonts w:eastAsia="Calibri"/>
          <w:b/>
          <w:bCs/>
          <w:sz w:val="28"/>
          <w:szCs w:val="28"/>
          <w:lang w:eastAsia="ar-SA"/>
        </w:rPr>
        <w:t>:</w:t>
      </w:r>
      <w:r w:rsidR="00D94C98" w:rsidRPr="00147871">
        <w:rPr>
          <w:rFonts w:eastAsia="Calibri"/>
          <w:sz w:val="28"/>
          <w:szCs w:val="28"/>
          <w:lang w:eastAsia="ar-SA"/>
        </w:rPr>
        <w:t xml:space="preserve">   </w:t>
      </w:r>
      <w:r>
        <w:rPr>
          <w:rFonts w:eastAsia="Calibri"/>
          <w:sz w:val="28"/>
          <w:szCs w:val="28"/>
          <w:lang w:eastAsia="ar-SA"/>
        </w:rPr>
        <w:t>Лебедева Ольга Евгеньевна</w:t>
      </w:r>
    </w:p>
    <w:p w:rsidR="00D94C98" w:rsidRPr="00147871" w:rsidRDefault="00D94C98" w:rsidP="00D94C98">
      <w:pPr>
        <w:spacing w:after="200" w:line="276" w:lineRule="auto"/>
        <w:jc w:val="right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Pr="00147871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Pr="00147871" w:rsidRDefault="00D94C98" w:rsidP="00D94C98">
      <w:pPr>
        <w:spacing w:after="200" w:line="276" w:lineRule="auto"/>
        <w:rPr>
          <w:color w:val="000000"/>
          <w:sz w:val="28"/>
          <w:szCs w:val="28"/>
        </w:rPr>
      </w:pPr>
    </w:p>
    <w:p w:rsidR="00D94C98" w:rsidRDefault="001D17A9" w:rsidP="00D94C98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оровново</w:t>
      </w:r>
      <w:proofErr w:type="spellEnd"/>
      <w:r w:rsidR="00D94C98" w:rsidRPr="00147871">
        <w:rPr>
          <w:rFonts w:eastAsia="Calibri"/>
          <w:sz w:val="28"/>
          <w:szCs w:val="28"/>
        </w:rPr>
        <w:t xml:space="preserve">. </w:t>
      </w:r>
    </w:p>
    <w:p w:rsidR="00D94C98" w:rsidRDefault="001C7231" w:rsidP="00D94C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</w:t>
      </w:r>
      <w:r w:rsidR="00D94C98">
        <w:rPr>
          <w:rFonts w:eastAsia="Calibri"/>
          <w:sz w:val="28"/>
          <w:szCs w:val="28"/>
        </w:rPr>
        <w:t xml:space="preserve"> г.</w:t>
      </w:r>
    </w:p>
    <w:p w:rsidR="001D17A9" w:rsidRDefault="001D17A9" w:rsidP="00D94C98">
      <w:pPr>
        <w:jc w:val="center"/>
        <w:rPr>
          <w:rFonts w:eastAsia="Calibri"/>
          <w:sz w:val="28"/>
          <w:szCs w:val="28"/>
        </w:rPr>
      </w:pPr>
    </w:p>
    <w:p w:rsidR="00D94C98" w:rsidRPr="002B5CA6" w:rsidRDefault="00D94C98" w:rsidP="00D94C98">
      <w:pPr>
        <w:jc w:val="center"/>
        <w:rPr>
          <w:rFonts w:eastAsia="Calibri"/>
          <w:sz w:val="28"/>
          <w:szCs w:val="28"/>
        </w:rPr>
      </w:pPr>
      <w:r w:rsidRPr="00147871">
        <w:rPr>
          <w:rFonts w:eastAsia="Calibri"/>
          <w:b/>
          <w:sz w:val="28"/>
          <w:szCs w:val="28"/>
        </w:rPr>
        <w:lastRenderedPageBreak/>
        <w:t>ПАСПОРТ ПРОГРАММЫ</w:t>
      </w:r>
    </w:p>
    <w:p w:rsidR="00D94C98" w:rsidRPr="00147871" w:rsidRDefault="00D94C98" w:rsidP="00D94C98">
      <w:pPr>
        <w:rPr>
          <w:rFonts w:eastAsia="Calibri"/>
          <w:b/>
          <w:sz w:val="28"/>
          <w:szCs w:val="28"/>
        </w:rPr>
      </w:pPr>
    </w:p>
    <w:p w:rsidR="00D94C98" w:rsidRPr="00147871" w:rsidRDefault="00D94C98" w:rsidP="00D94C98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5863"/>
      </w:tblGrid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«Школьное лесничество»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47871">
              <w:rPr>
                <w:color w:val="000000"/>
                <w:sz w:val="28"/>
                <w:szCs w:val="28"/>
              </w:rPr>
              <w:t>бъединение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Школьное лесничество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Естественнонаучная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 w:rsidRPr="0014787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63" w:type="dxa"/>
            <w:shd w:val="clear" w:color="auto" w:fill="auto"/>
          </w:tcPr>
          <w:p w:rsidR="00D94C98" w:rsidRPr="00147871" w:rsidRDefault="001D17A9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11-16</w:t>
            </w:r>
            <w:r w:rsidR="00D94C98" w:rsidRPr="00147871">
              <w:rPr>
                <w:color w:val="000000"/>
                <w:sz w:val="28"/>
                <w:szCs w:val="28"/>
              </w:rPr>
              <w:t xml:space="preserve"> лет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Методы освоения содержания образования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Исследовательский, творческий, проектный, поисковый</w:t>
            </w: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Профессионально-ориентированный</w:t>
            </w: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Уровень реализации программы 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Дополнительное образование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Организация деятельности </w:t>
            </w:r>
            <w:proofErr w:type="gramStart"/>
            <w:r w:rsidRPr="0014787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Групповая, коллективная, индивидуальная</w:t>
            </w: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1C7231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(2021-2022</w:t>
            </w:r>
            <w:r w:rsidR="00D94C98">
              <w:rPr>
                <w:color w:val="000000"/>
                <w:sz w:val="28"/>
                <w:szCs w:val="28"/>
              </w:rPr>
              <w:t xml:space="preserve"> учебный год)</w:t>
            </w:r>
          </w:p>
        </w:tc>
      </w:tr>
    </w:tbl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Pr="00147871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Default="00D94C98" w:rsidP="00D94C98">
      <w:pPr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rPr>
          <w:b/>
          <w:color w:val="000000"/>
          <w:sz w:val="28"/>
          <w:szCs w:val="28"/>
        </w:rPr>
      </w:pPr>
    </w:p>
    <w:p w:rsidR="00D94C98" w:rsidRDefault="00D94C98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5A7E40" w:rsidRDefault="005A7E40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5A7E40" w:rsidRPr="00147871" w:rsidRDefault="005A7E40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1D17A9" w:rsidRDefault="001D17A9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center"/>
        <w:rPr>
          <w:b/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D94C98" w:rsidRPr="00147871" w:rsidRDefault="00D94C98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Основная идея создания объединения исходит из общеобразовательных потребностей обучающихся расширенно изучать природные явления на основе биоэкологических исследований в условиях своей местности.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В школе сформировалось мнение педагогических работников, родителей о том, что реализация главной педагогической задачи – экологическое воспитание школьников, подготовка к сознательному выбору профессии будет качественно осуществляться на основе непосредственного приобщения обучающихся к природе, в основе которого лежат биоэкологические исследования.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>Актуальность.</w:t>
      </w:r>
      <w:r w:rsidRPr="00147871">
        <w:rPr>
          <w:color w:val="000000"/>
          <w:sz w:val="28"/>
          <w:szCs w:val="28"/>
        </w:rPr>
        <w:t xml:space="preserve"> Экологическая ситуация в современном мире такова, что невозможно оставаться равнодушным созерцателем ее дальнейшего развития. Действительность требует воспитания у молодых людей активной позиции по отношению к проблемам окружающей среды и экологической компетентности. Формированию такой позиции наилучшим образом способствует именно практическая и исследовательская деятельность.</w:t>
      </w:r>
    </w:p>
    <w:p w:rsidR="00D94C98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В соответствии с этим, предлагаемая программа объединения школьного лесничества, предназначенная для реализации в </w:t>
      </w:r>
      <w:proofErr w:type="spellStart"/>
      <w:r w:rsidR="001D17A9">
        <w:rPr>
          <w:color w:val="000000"/>
          <w:sz w:val="28"/>
          <w:szCs w:val="28"/>
        </w:rPr>
        <w:t>Коровновской</w:t>
      </w:r>
      <w:proofErr w:type="spellEnd"/>
      <w:r w:rsidR="001D17A9">
        <w:rPr>
          <w:color w:val="000000"/>
          <w:sz w:val="28"/>
          <w:szCs w:val="28"/>
        </w:rPr>
        <w:t xml:space="preserve"> основной общеобразовательной школе</w:t>
      </w:r>
      <w:r w:rsidRPr="00147871">
        <w:rPr>
          <w:color w:val="000000"/>
          <w:sz w:val="28"/>
          <w:szCs w:val="28"/>
        </w:rPr>
        <w:t>, строится на обсуждении проблемных вопросов охраны окружающей среды, на выполнении экспериментальных и п</w:t>
      </w:r>
      <w:r>
        <w:rPr>
          <w:color w:val="000000"/>
          <w:sz w:val="28"/>
          <w:szCs w:val="28"/>
        </w:rPr>
        <w:t>рактических работ и проведении агитационных мероприятий.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Школьном лесничестве позволит обучающимся познакомиться с вопросами экологии и самим организовать работу экологического просвещения в школе через ряд мероприятий.</w:t>
      </w:r>
    </w:p>
    <w:p w:rsidR="00D94C98" w:rsidRPr="00147871" w:rsidRDefault="00D94C98" w:rsidP="00D94C98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147871">
        <w:rPr>
          <w:b/>
          <w:color w:val="000000"/>
          <w:kern w:val="36"/>
          <w:sz w:val="28"/>
          <w:szCs w:val="28"/>
        </w:rPr>
        <w:t>Отличительные особенности программы.</w:t>
      </w:r>
      <w:r w:rsidRPr="00147871">
        <w:rPr>
          <w:color w:val="000000"/>
          <w:kern w:val="36"/>
          <w:sz w:val="28"/>
          <w:szCs w:val="28"/>
        </w:rPr>
        <w:t xml:space="preserve"> Практические умения и теоретические знания, полученные </w:t>
      </w:r>
      <w:r>
        <w:rPr>
          <w:color w:val="000000"/>
          <w:kern w:val="36"/>
          <w:sz w:val="28"/>
          <w:szCs w:val="28"/>
        </w:rPr>
        <w:t>обучающимися</w:t>
      </w:r>
      <w:r w:rsidRPr="00147871">
        <w:rPr>
          <w:color w:val="000000"/>
          <w:kern w:val="36"/>
          <w:sz w:val="28"/>
          <w:szCs w:val="28"/>
        </w:rPr>
        <w:t>, являются хорошей мотивационной основой для обучения предметам естественнонаучного цикла, дальнейших исследований подобного плана, а также профессиональной ориентации школьников.</w:t>
      </w:r>
    </w:p>
    <w:p w:rsidR="00D94C98" w:rsidRPr="00AF1A41" w:rsidRDefault="00D94C98" w:rsidP="00D94C98">
      <w:pPr>
        <w:jc w:val="both"/>
        <w:rPr>
          <w:b/>
          <w:sz w:val="32"/>
        </w:rPr>
      </w:pPr>
      <w:r w:rsidRPr="00AF1A41">
        <w:rPr>
          <w:b/>
          <w:sz w:val="32"/>
        </w:rPr>
        <w:t>Цели данного курса: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 xml:space="preserve"> Повысить интерес к изучению биологии и экологии;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>Способствовать развитию интеллектуальных, креативных способностей обучающихся;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>Повысить экологическую культуру учащихся;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>Профориентационная направленность.</w:t>
      </w:r>
    </w:p>
    <w:p w:rsidR="00D94C98" w:rsidRPr="00AF1A41" w:rsidRDefault="00D94C98" w:rsidP="00D94C98">
      <w:pPr>
        <w:jc w:val="both"/>
        <w:rPr>
          <w:b/>
          <w:sz w:val="32"/>
        </w:rPr>
      </w:pPr>
      <w:r w:rsidRPr="00AF1A41">
        <w:rPr>
          <w:b/>
          <w:sz w:val="32"/>
        </w:rPr>
        <w:t xml:space="preserve">Задачи данного курса: 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 xml:space="preserve">формирование у </w:t>
      </w:r>
      <w:proofErr w:type="gramStart"/>
      <w:r w:rsidRPr="00AF1A41">
        <w:rPr>
          <w:sz w:val="28"/>
        </w:rPr>
        <w:t>обучающихся</w:t>
      </w:r>
      <w:proofErr w:type="gramEnd"/>
      <w:r w:rsidRPr="00AF1A41">
        <w:rPr>
          <w:sz w:val="28"/>
        </w:rPr>
        <w:t xml:space="preserve">  научного мировоззрения, творческого воображения, 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 xml:space="preserve">воспитание  бережного отношения к природе;     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>воспитание трудолюбия;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>вовлечение учащихся в научно-исследовательскую работу,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 xml:space="preserve">расширение и конкретизация знаний о </w:t>
      </w:r>
      <w:r w:rsidR="001D17A9">
        <w:rPr>
          <w:sz w:val="28"/>
        </w:rPr>
        <w:t>лесных сообществах Костромской</w:t>
      </w:r>
      <w:r w:rsidRPr="00AF1A41">
        <w:rPr>
          <w:sz w:val="28"/>
        </w:rPr>
        <w:t xml:space="preserve">  области,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lastRenderedPageBreak/>
        <w:t>обеспечение разнообразной практической деятельности учащихся по изучению растений и животных,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proofErr w:type="gramStart"/>
      <w:r w:rsidRPr="00AF1A41">
        <w:rPr>
          <w:sz w:val="28"/>
        </w:rPr>
        <w:t>развитие основных приёмов мыслительной деятельности (анализ, синтез, обобщение, сравнение, классификация, рефлексия).</w:t>
      </w:r>
      <w:proofErr w:type="gramEnd"/>
    </w:p>
    <w:p w:rsidR="00D94C98" w:rsidRPr="00A66490" w:rsidRDefault="00D94C98" w:rsidP="00D94C98">
      <w:pPr>
        <w:ind w:left="720"/>
        <w:jc w:val="both"/>
      </w:pPr>
      <w:r w:rsidRPr="00A66490">
        <w:rPr>
          <w:b/>
          <w:i/>
          <w:iCs/>
          <w:color w:val="000000"/>
          <w:sz w:val="28"/>
          <w:szCs w:val="28"/>
        </w:rPr>
        <w:t>Области применения программы</w:t>
      </w:r>
    </w:p>
    <w:p w:rsidR="00D94C98" w:rsidRPr="00147871" w:rsidRDefault="00D94C98" w:rsidP="00D94C98">
      <w:pPr>
        <w:ind w:firstLine="709"/>
        <w:jc w:val="both"/>
        <w:rPr>
          <w:b/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Программа рассчитана на реализацию во внеклассной и внешкольной работе, на основе совместной коллективной деятельности   </w:t>
      </w:r>
      <w:proofErr w:type="spellStart"/>
      <w:r w:rsidR="001D17A9">
        <w:rPr>
          <w:color w:val="000000"/>
          <w:sz w:val="28"/>
          <w:szCs w:val="28"/>
        </w:rPr>
        <w:t>Коровновской</w:t>
      </w:r>
      <w:proofErr w:type="spellEnd"/>
      <w:r w:rsidR="001D17A9">
        <w:rPr>
          <w:color w:val="000000"/>
          <w:sz w:val="28"/>
          <w:szCs w:val="28"/>
        </w:rPr>
        <w:t xml:space="preserve"> основной общеобразовательной школы, </w:t>
      </w:r>
      <w:proofErr w:type="spellStart"/>
      <w:r w:rsidR="001D17A9">
        <w:rPr>
          <w:color w:val="000000"/>
          <w:sz w:val="28"/>
          <w:szCs w:val="28"/>
        </w:rPr>
        <w:t>Коровновского</w:t>
      </w:r>
      <w:proofErr w:type="spellEnd"/>
      <w:r w:rsidR="001D17A9">
        <w:rPr>
          <w:color w:val="000000"/>
          <w:sz w:val="28"/>
          <w:szCs w:val="28"/>
        </w:rPr>
        <w:t xml:space="preserve"> участкового лесничества и ОГКУ «</w:t>
      </w:r>
      <w:proofErr w:type="spellStart"/>
      <w:r w:rsidR="001D17A9">
        <w:rPr>
          <w:color w:val="000000"/>
          <w:sz w:val="28"/>
          <w:szCs w:val="28"/>
        </w:rPr>
        <w:t>Солигаличское</w:t>
      </w:r>
      <w:proofErr w:type="spellEnd"/>
      <w:r w:rsidR="001D17A9">
        <w:rPr>
          <w:color w:val="000000"/>
          <w:sz w:val="28"/>
          <w:szCs w:val="28"/>
        </w:rPr>
        <w:t xml:space="preserve"> лесничество»</w:t>
      </w:r>
      <w:r w:rsidRPr="00147871">
        <w:rPr>
          <w:b/>
          <w:color w:val="000000"/>
          <w:sz w:val="28"/>
          <w:szCs w:val="28"/>
        </w:rPr>
        <w:t xml:space="preserve"> </w:t>
      </w:r>
    </w:p>
    <w:p w:rsidR="00D94C98" w:rsidRPr="006F293D" w:rsidRDefault="00D94C98" w:rsidP="00D94C98">
      <w:pPr>
        <w:tabs>
          <w:tab w:val="left" w:pos="2704"/>
        </w:tabs>
        <w:jc w:val="center"/>
        <w:rPr>
          <w:b/>
          <w:i/>
          <w:sz w:val="28"/>
        </w:rPr>
      </w:pPr>
      <w:r w:rsidRPr="006F293D">
        <w:rPr>
          <w:b/>
          <w:i/>
          <w:sz w:val="28"/>
        </w:rPr>
        <w:t>Ожидаемые результаты: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успешная самореализация школьников в учебной деятельности; 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>участие в слета</w:t>
      </w:r>
      <w:r w:rsidR="001D17A9">
        <w:rPr>
          <w:sz w:val="28"/>
        </w:rPr>
        <w:t>х</w:t>
      </w:r>
      <w:r w:rsidRPr="006F293D">
        <w:rPr>
          <w:sz w:val="28"/>
        </w:rPr>
        <w:t>, соревнованиях, конкурсах  экологической направленности;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умение применять полученные знания в жизни; 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знание природы родного края; 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повышение уровня экологической воспитанности </w:t>
      </w:r>
    </w:p>
    <w:p w:rsidR="00D94C98" w:rsidRPr="006F293D" w:rsidRDefault="00D94C98" w:rsidP="00D94C98">
      <w:pPr>
        <w:tabs>
          <w:tab w:val="left" w:pos="2704"/>
        </w:tabs>
        <w:ind w:left="720"/>
        <w:jc w:val="center"/>
      </w:pPr>
      <w:r w:rsidRPr="006F293D">
        <w:rPr>
          <w:b/>
          <w:color w:val="000000"/>
          <w:sz w:val="28"/>
          <w:szCs w:val="28"/>
        </w:rPr>
        <w:t>Принципы, методы, формы обучения.</w:t>
      </w:r>
    </w:p>
    <w:p w:rsidR="00D94C98" w:rsidRPr="00147871" w:rsidRDefault="00D94C98" w:rsidP="00D94C98">
      <w:pPr>
        <w:ind w:left="360"/>
        <w:jc w:val="both"/>
        <w:rPr>
          <w:sz w:val="28"/>
          <w:szCs w:val="28"/>
        </w:rPr>
      </w:pPr>
      <w:r w:rsidRPr="00147871">
        <w:rPr>
          <w:sz w:val="28"/>
          <w:szCs w:val="28"/>
        </w:rPr>
        <w:t xml:space="preserve">Программа состоит из  следующих дидактических </w:t>
      </w:r>
      <w:r w:rsidRPr="00147871">
        <w:rPr>
          <w:b/>
          <w:sz w:val="28"/>
          <w:szCs w:val="28"/>
        </w:rPr>
        <w:t>принципов обучения</w:t>
      </w:r>
      <w:r w:rsidRPr="00147871">
        <w:rPr>
          <w:sz w:val="28"/>
          <w:szCs w:val="28"/>
        </w:rPr>
        <w:t>: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добровольности, гуманизма, приоритета общечеловеческих ценностей, свободного развития личности, создание максимально благоприятной атмосферы для личностного и профессионального развития обучающегося («ситуация успеха», развивающее общение);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 xml:space="preserve">принцип природосообразности: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871">
        <w:rPr>
          <w:rFonts w:ascii="Times New Roman" w:hAnsi="Times New Roman"/>
          <w:sz w:val="28"/>
          <w:szCs w:val="28"/>
        </w:rPr>
        <w:t>учёт возрастных особенностей обучающихся при включении их в различные виды деятельности;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индивидуализации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871">
        <w:rPr>
          <w:rFonts w:ascii="Times New Roman" w:hAnsi="Times New Roman"/>
          <w:sz w:val="28"/>
          <w:szCs w:val="28"/>
        </w:rPr>
        <w:t>– максимальный учёт возможностей каждого воспитанника;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147871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47871">
        <w:rPr>
          <w:rFonts w:ascii="Times New Roman" w:hAnsi="Times New Roman"/>
          <w:sz w:val="28"/>
          <w:szCs w:val="28"/>
        </w:rPr>
        <w:t xml:space="preserve"> (увлекательности и творчества): развитие творческих способностей обучающихся;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научности: учебный курс должен основываться на современных научных достижениях;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наглядности: предполагает использование широкого круга наглядных и дидактических пособий, технических средств обучения, делающих учебно-воспитательный процесс более эффективным;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связи теории с практикой, связи обучения с жизнью: органичное сочетание необходимых теоретических знаний и практических умений и навыков в работе с детьми; возможность использования полученных знаний на практике;</w:t>
      </w:r>
    </w:p>
    <w:p w:rsidR="00D94C98" w:rsidRPr="006F293D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системности и преемственности в обучении;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сотрудничества: совместная деятельность детей и взрослых;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межпредметности: связь с другими науками или другими областями деятельности.</w:t>
      </w:r>
    </w:p>
    <w:p w:rsidR="00D94C98" w:rsidRPr="00147871" w:rsidRDefault="00D94C98" w:rsidP="00D94C98">
      <w:pPr>
        <w:jc w:val="both"/>
        <w:rPr>
          <w:sz w:val="28"/>
          <w:szCs w:val="28"/>
        </w:rPr>
      </w:pPr>
      <w:r w:rsidRPr="00147871">
        <w:rPr>
          <w:sz w:val="28"/>
          <w:szCs w:val="28"/>
        </w:rPr>
        <w:t xml:space="preserve">Для организации учебного процесса используются такие </w:t>
      </w:r>
      <w:r w:rsidRPr="00147871">
        <w:rPr>
          <w:b/>
          <w:sz w:val="28"/>
          <w:szCs w:val="28"/>
        </w:rPr>
        <w:t>методы</w:t>
      </w:r>
      <w:r w:rsidRPr="00147871">
        <w:rPr>
          <w:sz w:val="28"/>
          <w:szCs w:val="28"/>
        </w:rPr>
        <w:t xml:space="preserve"> как:</w:t>
      </w:r>
    </w:p>
    <w:p w:rsidR="00D94C98" w:rsidRPr="00147871" w:rsidRDefault="00D94C98" w:rsidP="00D94C9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147871">
        <w:rPr>
          <w:b/>
          <w:i/>
          <w:color w:val="000000"/>
          <w:sz w:val="28"/>
          <w:szCs w:val="28"/>
        </w:rPr>
        <w:t>Методы обучения:</w:t>
      </w:r>
    </w:p>
    <w:p w:rsidR="00D94C98" w:rsidRPr="006F293D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Информационный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293D">
        <w:rPr>
          <w:color w:val="000000"/>
          <w:sz w:val="28"/>
          <w:szCs w:val="28"/>
        </w:rPr>
        <w:t>Объяснительно-иллюстративные.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Репродуктивные методы.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Частично-поисковые.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Проблемные.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Исследовательские методы.</w:t>
      </w:r>
    </w:p>
    <w:p w:rsidR="00D94C98" w:rsidRPr="00147871" w:rsidRDefault="00D94C98" w:rsidP="00D94C98">
      <w:pPr>
        <w:ind w:firstLine="708"/>
        <w:jc w:val="both"/>
        <w:rPr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 xml:space="preserve">Формы </w:t>
      </w:r>
      <w:r w:rsidRPr="00147871">
        <w:rPr>
          <w:color w:val="000000"/>
          <w:sz w:val="28"/>
          <w:szCs w:val="28"/>
        </w:rPr>
        <w:t>организации образовательного процесса</w:t>
      </w:r>
    </w:p>
    <w:p w:rsidR="00D94C98" w:rsidRPr="00147871" w:rsidRDefault="00D94C98" w:rsidP="00D94C98">
      <w:pPr>
        <w:ind w:firstLine="708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Занятия в объединении проводятся в форме: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конкурса</w:t>
      </w:r>
      <w:r w:rsidRPr="00147871">
        <w:rPr>
          <w:color w:val="000000"/>
          <w:sz w:val="28"/>
          <w:szCs w:val="28"/>
        </w:rPr>
        <w:t>;                                                                                                                              - консультативная работа, разработка и защита проекта;                                                                                                                                                                                                        - выставка;                                                                                                                                                                                                                                                          - экскурсия;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акция;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викторина;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встреча с интересными людьми;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круглый стол;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поход;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мастерская;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консультация;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презентация;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- научно-практическая конференция.                                                                                                                                 </w:t>
      </w:r>
    </w:p>
    <w:p w:rsidR="00D94C98" w:rsidRPr="00147871" w:rsidRDefault="00D94C98" w:rsidP="00D94C98">
      <w:pPr>
        <w:ind w:left="709"/>
        <w:jc w:val="both"/>
        <w:rPr>
          <w:b/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 xml:space="preserve">Используемые современные образовательные технологии: 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147871">
        <w:rPr>
          <w:color w:val="000000"/>
          <w:sz w:val="28"/>
          <w:szCs w:val="28"/>
        </w:rPr>
        <w:t>Здоровьесберегающие</w:t>
      </w:r>
      <w:proofErr w:type="spellEnd"/>
      <w:r w:rsidRPr="00147871">
        <w:rPr>
          <w:color w:val="000000"/>
          <w:sz w:val="28"/>
          <w:szCs w:val="28"/>
        </w:rPr>
        <w:t xml:space="preserve"> образовательные технологии (ЗОТ).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Проектная деятельность.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Коллективные творческие дела (КТД).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Обучение в сотрудничестве.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Групповые технологии.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Технология коллективного взаимодействия.</w:t>
      </w:r>
    </w:p>
    <w:p w:rsidR="00D94C98" w:rsidRPr="00147871" w:rsidRDefault="00D94C98" w:rsidP="00D94C98">
      <w:pPr>
        <w:ind w:firstLine="708"/>
        <w:jc w:val="both"/>
        <w:rPr>
          <w:sz w:val="28"/>
          <w:szCs w:val="28"/>
        </w:rPr>
      </w:pPr>
      <w:r w:rsidRPr="00147871">
        <w:rPr>
          <w:color w:val="000000"/>
          <w:sz w:val="28"/>
          <w:szCs w:val="28"/>
        </w:rPr>
        <w:t>Школьное лесничество осуществляет свою деятельность</w:t>
      </w:r>
      <w:r w:rsidRPr="0014787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учебного года </w:t>
      </w:r>
      <w:r w:rsidRPr="00147871">
        <w:rPr>
          <w:sz w:val="28"/>
          <w:szCs w:val="28"/>
        </w:rPr>
        <w:t xml:space="preserve">(по возможности учащихся). </w:t>
      </w:r>
    </w:p>
    <w:p w:rsidR="00D94C98" w:rsidRPr="00147871" w:rsidRDefault="00D94C98" w:rsidP="00D94C98">
      <w:pPr>
        <w:rPr>
          <w:sz w:val="28"/>
          <w:szCs w:val="28"/>
        </w:rPr>
      </w:pPr>
      <w:r w:rsidRPr="00147871">
        <w:rPr>
          <w:sz w:val="28"/>
          <w:szCs w:val="28"/>
        </w:rPr>
        <w:t xml:space="preserve">    Осуществляется работа </w:t>
      </w:r>
      <w:r w:rsidRPr="00147871">
        <w:rPr>
          <w:b/>
          <w:sz w:val="28"/>
          <w:szCs w:val="28"/>
        </w:rPr>
        <w:t>по направлениям: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Природоохранная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Проведение природоохранных рейдов.</w:t>
      </w:r>
    </w:p>
    <w:p w:rsidR="00B7120F" w:rsidRPr="00B7120F" w:rsidRDefault="00D94C98" w:rsidP="00B7120F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Установка аншлагов, развешивание плакатов, листовок, создание видеофильмов.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Лесохозяйственная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Сбор лесных семян.</w:t>
      </w:r>
    </w:p>
    <w:p w:rsidR="00D94C98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Сбор лекарственного сырья.</w:t>
      </w:r>
    </w:p>
    <w:p w:rsidR="00B7120F" w:rsidRDefault="00B7120F" w:rsidP="00D94C9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Посадка сеянцев.</w:t>
      </w:r>
    </w:p>
    <w:p w:rsidR="00B7120F" w:rsidRPr="00B7120F" w:rsidRDefault="00B7120F" w:rsidP="00B7120F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Уход за саженцами.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Эколого-просветительская деятельность:</w:t>
      </w:r>
    </w:p>
    <w:p w:rsidR="00D94C98" w:rsidRPr="00147871" w:rsidRDefault="00D94C98" w:rsidP="00D94C98">
      <w:pPr>
        <w:numPr>
          <w:ilvl w:val="2"/>
          <w:numId w:val="1"/>
        </w:numPr>
        <w:jc w:val="both"/>
        <w:rPr>
          <w:sz w:val="28"/>
          <w:szCs w:val="28"/>
        </w:rPr>
      </w:pPr>
      <w:r w:rsidRPr="00147871">
        <w:rPr>
          <w:sz w:val="28"/>
          <w:szCs w:val="28"/>
        </w:rPr>
        <w:t>Изготовление средств наглядной агитации (аншлагов, плакатов, листовок, видеофильмов и т.д.).</w:t>
      </w:r>
    </w:p>
    <w:p w:rsidR="00D94C98" w:rsidRPr="00B7120F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B7120F">
        <w:rPr>
          <w:sz w:val="28"/>
          <w:szCs w:val="28"/>
        </w:rPr>
        <w:t>Проведение экологических игр, викторин</w:t>
      </w:r>
      <w:r w:rsidR="00B7120F">
        <w:rPr>
          <w:sz w:val="28"/>
          <w:szCs w:val="28"/>
        </w:rPr>
        <w:t xml:space="preserve"> и др.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B7120F">
        <w:rPr>
          <w:b/>
          <w:sz w:val="28"/>
          <w:szCs w:val="28"/>
        </w:rPr>
        <w:t>Учебно-исследовательская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Написание </w:t>
      </w:r>
      <w:r w:rsidRPr="00147871">
        <w:rPr>
          <w:sz w:val="28"/>
          <w:szCs w:val="28"/>
        </w:rPr>
        <w:t xml:space="preserve"> исследовательских работ.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Организационная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Составление плана работы школьного лесничества на следующий учебный год.</w:t>
      </w:r>
    </w:p>
    <w:p w:rsidR="00D94C98" w:rsidRPr="006F293D" w:rsidRDefault="00D94C98" w:rsidP="00D94C98">
      <w:pPr>
        <w:numPr>
          <w:ilvl w:val="2"/>
          <w:numId w:val="1"/>
        </w:numPr>
        <w:jc w:val="both"/>
        <w:rPr>
          <w:sz w:val="28"/>
          <w:szCs w:val="28"/>
        </w:rPr>
      </w:pPr>
      <w:r w:rsidRPr="006F293D">
        <w:rPr>
          <w:sz w:val="28"/>
          <w:szCs w:val="28"/>
        </w:rPr>
        <w:t>Оформление стендов</w:t>
      </w:r>
    </w:p>
    <w:p w:rsidR="00D94C98" w:rsidRPr="006F293D" w:rsidRDefault="00D94C98" w:rsidP="00D94C98">
      <w:pPr>
        <w:numPr>
          <w:ilvl w:val="2"/>
          <w:numId w:val="1"/>
        </w:numPr>
        <w:jc w:val="both"/>
        <w:rPr>
          <w:color w:val="000000"/>
          <w:sz w:val="28"/>
          <w:szCs w:val="28"/>
        </w:rPr>
      </w:pPr>
      <w:r w:rsidRPr="006F293D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различных конкурсах</w:t>
      </w:r>
      <w:r w:rsidRPr="006F293D">
        <w:rPr>
          <w:sz w:val="28"/>
          <w:szCs w:val="28"/>
        </w:rPr>
        <w:t xml:space="preserve"> </w:t>
      </w:r>
    </w:p>
    <w:p w:rsidR="00D94C98" w:rsidRDefault="00D94C98" w:rsidP="00D94C9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рассчитана на 1 год</w:t>
      </w:r>
      <w:r w:rsidRPr="00147871">
        <w:rPr>
          <w:b/>
          <w:color w:val="000000"/>
          <w:sz w:val="28"/>
          <w:szCs w:val="28"/>
        </w:rPr>
        <w:t xml:space="preserve"> обучения. </w:t>
      </w:r>
    </w:p>
    <w:p w:rsidR="00D94C98" w:rsidRPr="00147871" w:rsidRDefault="00D94C98" w:rsidP="00D94C98">
      <w:pPr>
        <w:jc w:val="both"/>
        <w:rPr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 xml:space="preserve">1 год обучения </w:t>
      </w:r>
      <w:r w:rsidR="00B7120F">
        <w:rPr>
          <w:color w:val="000000"/>
          <w:sz w:val="28"/>
          <w:szCs w:val="28"/>
        </w:rPr>
        <w:t>– 68 часов (2</w:t>
      </w:r>
      <w:r>
        <w:rPr>
          <w:color w:val="000000"/>
          <w:sz w:val="28"/>
          <w:szCs w:val="28"/>
        </w:rPr>
        <w:t xml:space="preserve"> час</w:t>
      </w:r>
      <w:r w:rsidR="00B712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неделю)</w:t>
      </w:r>
    </w:p>
    <w:p w:rsidR="00D94C98" w:rsidRPr="00147871" w:rsidRDefault="00D94C98" w:rsidP="00D94C98">
      <w:pPr>
        <w:ind w:firstLine="708"/>
        <w:jc w:val="both"/>
        <w:rPr>
          <w:b/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>Организационно-педагогические основы обучения</w:t>
      </w:r>
    </w:p>
    <w:p w:rsidR="00D94C98" w:rsidRPr="00147871" w:rsidRDefault="00D94C98" w:rsidP="00D94C98">
      <w:p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           Прогр</w:t>
      </w:r>
      <w:r w:rsidR="00B7120F">
        <w:rPr>
          <w:color w:val="000000"/>
          <w:sz w:val="28"/>
          <w:szCs w:val="28"/>
        </w:rPr>
        <w:t>амма рассчитана на школьников 11-16</w:t>
      </w:r>
      <w:r w:rsidRPr="00147871">
        <w:rPr>
          <w:color w:val="000000"/>
          <w:sz w:val="28"/>
          <w:szCs w:val="28"/>
        </w:rPr>
        <w:t xml:space="preserve"> лет (среднего и старшего звена) с обязательным учётом их интересов, склонностей и способностей.</w:t>
      </w:r>
    </w:p>
    <w:p w:rsidR="00D94C98" w:rsidRDefault="00D94C98" w:rsidP="00D94C98">
      <w:pPr>
        <w:ind w:firstLine="708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Условия набора детей в коллектив: в группы набираются все желающие</w:t>
      </w:r>
      <w:r>
        <w:rPr>
          <w:color w:val="000000"/>
          <w:sz w:val="28"/>
          <w:szCs w:val="28"/>
        </w:rPr>
        <w:t>.</w:t>
      </w:r>
    </w:p>
    <w:p w:rsidR="00D94C98" w:rsidRDefault="00D94C98" w:rsidP="00D94C98">
      <w:pPr>
        <w:ind w:firstLine="708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firstLine="709"/>
        <w:jc w:val="both"/>
        <w:rPr>
          <w:b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В качестве </w:t>
      </w:r>
      <w:r w:rsidRPr="00147871">
        <w:rPr>
          <w:b/>
          <w:i/>
          <w:iCs/>
          <w:color w:val="000000"/>
          <w:sz w:val="28"/>
          <w:szCs w:val="28"/>
        </w:rPr>
        <w:t>диагностики результативности работы</w:t>
      </w:r>
      <w:r w:rsidRPr="00147871">
        <w:rPr>
          <w:i/>
          <w:iCs/>
          <w:color w:val="000000"/>
          <w:sz w:val="28"/>
          <w:szCs w:val="28"/>
        </w:rPr>
        <w:t xml:space="preserve"> </w:t>
      </w:r>
      <w:r w:rsidRPr="00147871">
        <w:rPr>
          <w:color w:val="000000"/>
          <w:sz w:val="28"/>
          <w:szCs w:val="28"/>
        </w:rPr>
        <w:t xml:space="preserve">по программе могут использоваться </w:t>
      </w:r>
      <w:r>
        <w:rPr>
          <w:color w:val="000000"/>
          <w:sz w:val="28"/>
          <w:szCs w:val="28"/>
        </w:rPr>
        <w:t>результаты участия в конкурсах,</w:t>
      </w:r>
      <w:r w:rsidRPr="00147871">
        <w:rPr>
          <w:color w:val="000000"/>
          <w:sz w:val="28"/>
          <w:szCs w:val="28"/>
        </w:rPr>
        <w:t xml:space="preserve"> а также оценка количества и уровня творческих работ</w:t>
      </w:r>
      <w:r>
        <w:rPr>
          <w:color w:val="000000"/>
          <w:sz w:val="28"/>
          <w:szCs w:val="28"/>
        </w:rPr>
        <w:t>, мероприятий проведенных в школе.</w:t>
      </w:r>
    </w:p>
    <w:p w:rsidR="00D94C98" w:rsidRPr="00147871" w:rsidRDefault="00D94C98" w:rsidP="00D94C98">
      <w:pPr>
        <w:jc w:val="both"/>
        <w:rPr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ind w:left="708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B7120F" w:rsidRDefault="00B7120F" w:rsidP="00D94C98">
      <w:pPr>
        <w:jc w:val="center"/>
        <w:rPr>
          <w:b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lastRenderedPageBreak/>
        <w:t>Учебно-тематический план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533"/>
        <w:gridCol w:w="4441"/>
        <w:gridCol w:w="2693"/>
        <w:gridCol w:w="1843"/>
      </w:tblGrid>
      <w:tr w:rsidR="00B7120F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  <w:r w:rsidRPr="00B7120F">
              <w:rPr>
                <w:b/>
              </w:rPr>
              <w:t xml:space="preserve">№ </w:t>
            </w:r>
            <w:proofErr w:type="spellStart"/>
            <w:proofErr w:type="gramStart"/>
            <w:r w:rsidRPr="00B7120F">
              <w:rPr>
                <w:b/>
              </w:rPr>
              <w:t>п</w:t>
            </w:r>
            <w:proofErr w:type="spellEnd"/>
            <w:proofErr w:type="gramEnd"/>
            <w:r w:rsidRPr="00B7120F">
              <w:rPr>
                <w:b/>
              </w:rPr>
              <w:t>/</w:t>
            </w:r>
            <w:proofErr w:type="spellStart"/>
            <w:r w:rsidRPr="00B7120F">
              <w:rPr>
                <w:b/>
              </w:rPr>
              <w:t>п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</w:p>
        </w:tc>
        <w:tc>
          <w:tcPr>
            <w:tcW w:w="4441" w:type="dxa"/>
            <w:shd w:val="clear" w:color="auto" w:fill="auto"/>
          </w:tcPr>
          <w:p w:rsidR="00B7120F" w:rsidRPr="00B7120F" w:rsidRDefault="008034CE" w:rsidP="008034CE">
            <w:pPr>
              <w:jc w:val="center"/>
              <w:rPr>
                <w:b/>
              </w:rPr>
            </w:pPr>
            <w:r w:rsidRPr="00B7120F">
              <w:rPr>
                <w:b/>
              </w:rPr>
              <w:t xml:space="preserve">Тема занятия </w:t>
            </w:r>
          </w:p>
        </w:tc>
        <w:tc>
          <w:tcPr>
            <w:tcW w:w="2693" w:type="dxa"/>
            <w:shd w:val="clear" w:color="auto" w:fill="auto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  <w:r w:rsidRPr="00B7120F">
              <w:rPr>
                <w:b/>
              </w:rPr>
              <w:t>Практическая работа</w:t>
            </w:r>
          </w:p>
        </w:tc>
        <w:tc>
          <w:tcPr>
            <w:tcW w:w="1843" w:type="dxa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8034CE" w:rsidRPr="00B7120F" w:rsidTr="00397626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</w:rPr>
            </w:pPr>
            <w:r w:rsidRPr="008034CE">
              <w:rPr>
                <w:b/>
                <w:color w:val="000000"/>
              </w:rPr>
              <w:t>Введение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1-4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Цели и задачи работы лесничества. Требования. Инструктаж по ТБ при выполнении любых работ в лесу.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B7120F">
            <w:pPr>
              <w:rPr>
                <w:color w:val="000000"/>
              </w:rPr>
            </w:pPr>
            <w:r w:rsidRPr="00B7120F">
              <w:rPr>
                <w:color w:val="000000"/>
              </w:rPr>
              <w:t>Школьные лесничества, их роль в лесозащитной и лесовосстановительной деятельности. Участие школьников в деле охраны леса и зеленых насаждений. Положение о школьном лесничестве.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Установка аншлагов, развешивание плакатов, листовок, создание видеофильмов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Праздник «День работника леса»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Поздравительные открытки, плакат, встреча с ветеранами лесного производства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«Неделя леса и сада»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Посадка деревьев выпускниками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932C23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Лес – основной компонент окружающей среды и богатство человечества</w:t>
            </w:r>
          </w:p>
          <w:p w:rsidR="008034CE" w:rsidRPr="00B7120F" w:rsidRDefault="008034CE" w:rsidP="008034CE">
            <w:pPr>
              <w:jc w:val="center"/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5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Характеристика лесных ресурсов мира и региона. Типы леса.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6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Экскурсия «Определение типа леса по лесорастительному покрову»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Экскурсия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7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Роль леса в природе и жизни человека. Лесные богатства региона и их роль в жизни местного населения.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Установка аншлагов, развешивание плакатов, листовок, создание видеофильмов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8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Пищевые, лекарственные, </w:t>
            </w:r>
            <w:proofErr w:type="spellStart"/>
            <w:r w:rsidRPr="00B7120F">
              <w:rPr>
                <w:color w:val="000000"/>
              </w:rPr>
              <w:t>фитонцидные</w:t>
            </w:r>
            <w:proofErr w:type="spellEnd"/>
            <w:r w:rsidRPr="00B7120F">
              <w:rPr>
                <w:color w:val="000000"/>
              </w:rPr>
              <w:t xml:space="preserve"> растения; промысловые животные леса.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9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Редкие растения и животные нашего края.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10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Ядовитые грибы, ягоды и растения. Правила сбора грибов, ягод и лекарственных растений.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11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Оформление экспозиций на стенде «Правила сбора лекарственных растений». «Правила поведения в лесу». «Ядовитые грибы». «Осторожно: они ядовиты!»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Оформление экспозиций на стенде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12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Выступление перед учащимися начальной школы «Лес – мир добра и чудес»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Выступление перед учащимися начальной школы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3272F0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Знакомство с близлежащими лесами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13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Беседа на тему «Профессия – лесничий»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Экскурсия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14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Профильные учебные заведения.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Заочная экскурсия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4F55E9">
        <w:trPr>
          <w:trHeight w:val="145"/>
        </w:trPr>
        <w:tc>
          <w:tcPr>
            <w:tcW w:w="9215" w:type="dxa"/>
            <w:gridSpan w:val="4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Основы лесоводства и лесоведения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 w:val="restart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15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 xml:space="preserve">Дендрология.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Основные лесообразующие древесные и </w:t>
            </w:r>
            <w:r w:rsidRPr="00B7120F">
              <w:rPr>
                <w:color w:val="000000"/>
              </w:rPr>
              <w:lastRenderedPageBreak/>
              <w:t>кустарни</w:t>
            </w:r>
            <w:r>
              <w:rPr>
                <w:color w:val="000000"/>
              </w:rPr>
              <w:t>ковые породы России и Костромской</w:t>
            </w:r>
            <w:r w:rsidRPr="00B7120F">
              <w:rPr>
                <w:color w:val="000000"/>
              </w:rPr>
              <w:t xml:space="preserve"> области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«Основные лесообразующие древесные и кустарниковые породы»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Лесоводство – наука о жизни леса и выращивании высококачественной древесины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Лесоводство – наука о жизни леса и выращивании высококачественной древесины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Установка аншлагов, развешивание плакатов, листовок, создание видеофильмов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«Подрост, подлесок, надпочвенный покров и их значение для леса»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«Рубки ухода за лесом и санитарные рубки, их значение для формирования ценных насаждений»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Машины и механизмы, орудия труда на лесохозяйственных работах.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Экскурсия </w:t>
            </w:r>
          </w:p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Применение машин и механизмов, орудий труда на лесохозяйственных работах.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Экскурсия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Знакомство с современными технологиями.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древесных пород по побегам, листьям, хвое, шишкам и плодам, семенам и коре»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древесных пород по побегам, листьям, хвое, шишкам и плодам, семенам и коре»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605FAF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Основы лесной таксации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27-35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Единицы измерения и учета в лесной таксации, применяемые инструменты.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Единицы измерения и учета в лесной таксации, применяемые инструменты.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Таксация насаждений. </w:t>
            </w:r>
            <w:proofErr w:type="gramStart"/>
            <w:r w:rsidRPr="00B7120F">
              <w:rPr>
                <w:color w:val="000000"/>
              </w:rPr>
              <w:t>Главнейшие таксационные признаки и элементы леса: состав, форма, средняя высота, диаметр, возраст, полнота, бонитет, запас, прирост и т. д.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Таксация насаждений. </w:t>
            </w:r>
            <w:proofErr w:type="gramStart"/>
            <w:r w:rsidRPr="00B7120F">
              <w:rPr>
                <w:color w:val="000000"/>
              </w:rPr>
              <w:t>Главнейшие таксационные признаки и элементы леса: состав, форма, средняя высота, диаметр, возраст, полнота, бонитет, запас, прирост и т. д.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Экскурсия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«Работа в лесу по плану лесонасаждений, планшетам»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 w:val="restart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 w:val="restart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Практическая работа «Измерение </w:t>
            </w:r>
            <w:r w:rsidRPr="00B7120F">
              <w:rPr>
                <w:color w:val="000000"/>
              </w:rPr>
              <w:lastRenderedPageBreak/>
              <w:t>диаметра и высоты растущего дерева с помощью инструмента».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возраста насаждений»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объёма леса на корню»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«Меткий глаз»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«Меткий глаз»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AA6B07" w:rsidRPr="00B7120F" w:rsidTr="005B712C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  <w:color w:val="000000"/>
              </w:rPr>
            </w:pPr>
            <w:r w:rsidRPr="00AA6B07">
              <w:rPr>
                <w:b/>
              </w:rPr>
              <w:t>Организация лесозаготовок и переработки древесины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36-47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Лес как источник получения древесины, побочных продуктов и сырья для многих отраслей промышленности.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Проект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Понятие о лесном сортименте.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Проект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Рациональное использование лесосырьевых ресурсов в народном хозяйстве.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Проект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Использование отходов.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Оформление буклета «Что дает 1 кубометр древесины»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Оформление буклета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Оформление буклета «Что дает 1 кубометр древесины»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Оформление буклета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Экологическая акция «Новогодний букет вместо елки»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Экологическая акция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Экологическая акция «Новогодний букет вместо елки»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Экологическая акция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«Сбор семян ели»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«Изготовление кормушек и подкормка зимующих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«Изготовление кормушек и подкормка зимующих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«Изготовление кормушек и подкормка зимующих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AA6B07" w:rsidRPr="00B7120F" w:rsidTr="000A0238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</w:rPr>
            </w:pPr>
            <w:proofErr w:type="spellStart"/>
            <w:r w:rsidRPr="00AA6B07">
              <w:rPr>
                <w:b/>
                <w:color w:val="000000"/>
              </w:rPr>
              <w:t>Лесовосстановление</w:t>
            </w:r>
            <w:proofErr w:type="spellEnd"/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48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Лесосеменное дело.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49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Порядок сбора, обработки и хранения семян.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50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урожайности шишек, плодов и семян древесных пород по шкалам глазомерной оценки»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51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Изготовление скворечников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Изготовление скворечников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52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«Скворечник»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«Скворечник»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53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«День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«День птиц»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AA6B07" w:rsidRPr="00B7120F" w:rsidTr="004B158D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  <w:color w:val="000000"/>
              </w:rPr>
            </w:pPr>
            <w:r w:rsidRPr="00AA6B07">
              <w:rPr>
                <w:b/>
                <w:color w:val="000000"/>
              </w:rPr>
              <w:t>Охрана и защита лесов. Основы лесного законодательства.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 w:val="restart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54-59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 xml:space="preserve">Положение о государственной лесной охране. Понятие о видах </w:t>
            </w:r>
            <w:proofErr w:type="spellStart"/>
            <w:r w:rsidRPr="00B7120F">
              <w:rPr>
                <w:color w:val="000000"/>
              </w:rPr>
              <w:t>лесонарушений</w:t>
            </w:r>
            <w:proofErr w:type="spellEnd"/>
            <w:r w:rsidRPr="00B7120F">
              <w:rPr>
                <w:color w:val="000000"/>
              </w:rPr>
              <w:t xml:space="preserve"> и ответственность за них. Виды лесных пожаров, способы и техника их тушения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Вредные и полезные для леса птицы, </w:t>
            </w:r>
            <w:r w:rsidRPr="00B7120F">
              <w:rPr>
                <w:color w:val="000000"/>
              </w:rPr>
              <w:lastRenderedPageBreak/>
              <w:t>звери и насекомые. Животные «Красной книги»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Правила инвентаризации и охраны муравейников. Операция «Муравей» для учета и охраны.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Операция «Муравей»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Промысловые лесные животные и их значение в жизни населения района и области.</w:t>
            </w:r>
            <w:r w:rsidRPr="00B7120F">
              <w:rPr>
                <w:color w:val="000000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Видеофильм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Фотовыставка работ учащихся, отображающих родную природу и лес «Лесное чудо»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Фотовыставка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«Анализ полезной и вредной деятельности птиц и зверей в лесах района и области с указанием конкретных примеров»</w:t>
            </w:r>
            <w:r w:rsidRPr="00B7120F">
              <w:rPr>
                <w:color w:val="000000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AA6B07" w:rsidRPr="00B7120F" w:rsidTr="00B52088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</w:rPr>
            </w:pPr>
            <w:r w:rsidRPr="00AA6B07">
              <w:rPr>
                <w:b/>
              </w:rPr>
              <w:t>Лесные профессии</w:t>
            </w:r>
          </w:p>
        </w:tc>
      </w:tr>
      <w:tr w:rsidR="008034CE" w:rsidRPr="00B7120F" w:rsidTr="008034CE">
        <w:trPr>
          <w:trHeight w:val="1296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60-67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Вальщик леса. Лесозаготовитель. Оператор многофункциональной машины «</w:t>
            </w:r>
            <w:proofErr w:type="spellStart"/>
            <w:r w:rsidRPr="00B7120F">
              <w:t>Хорвейстера</w:t>
            </w:r>
            <w:proofErr w:type="spellEnd"/>
            <w:r w:rsidRPr="00B7120F">
              <w:t xml:space="preserve"> и </w:t>
            </w:r>
            <w:proofErr w:type="spellStart"/>
            <w:r w:rsidRPr="00B7120F">
              <w:t>Хорвардера</w:t>
            </w:r>
            <w:proofErr w:type="spellEnd"/>
            <w:r w:rsidRPr="00B7120F">
              <w:t>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612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61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Машинист бумагоделательной машины (сеточник). Машинист </w:t>
            </w:r>
            <w:proofErr w:type="spellStart"/>
            <w:r w:rsidRPr="00B7120F">
              <w:t>пресспата</w:t>
            </w:r>
            <w:proofErr w:type="spellEnd"/>
            <w:r w:rsidRPr="00B7120F">
              <w:t>. Контролер деревообрабатывающего производства.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633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62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Лесопатолог. Лесной эколог. Энтомолог. </w:t>
            </w:r>
            <w:proofErr w:type="spellStart"/>
            <w:r w:rsidRPr="00B7120F">
              <w:t>Лесодендролог</w:t>
            </w:r>
            <w:proofErr w:type="spellEnd"/>
            <w:r w:rsidRPr="00B7120F">
              <w:t>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316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63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Егерь. Лесовод. Лесничий. Мастер леса.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64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Охотник промысловый. Охотовед. Таксидермист.</w:t>
            </w:r>
            <w:r>
              <w:t xml:space="preserve"> </w:t>
            </w:r>
            <w:r w:rsidRPr="00B7120F">
              <w:t xml:space="preserve">Сборщик живицы.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Экскурсия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65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Машинист трелевочной машины. Крановщик. Стропальщик. Маркировщик.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Экскурсия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68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r w:rsidRPr="00B7120F">
              <w:t>Итоговое занятие.</w:t>
            </w: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Подведение итогов курса.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</w:tbl>
    <w:p w:rsidR="008034CE" w:rsidRDefault="008034CE" w:rsidP="00D94C98">
      <w:pPr>
        <w:jc w:val="center"/>
        <w:rPr>
          <w:b/>
        </w:rPr>
      </w:pPr>
    </w:p>
    <w:p w:rsidR="00D94C98" w:rsidRPr="00B7120F" w:rsidRDefault="00D94C98" w:rsidP="00D94C98">
      <w:pPr>
        <w:jc w:val="center"/>
        <w:rPr>
          <w:b/>
        </w:rPr>
      </w:pPr>
    </w:p>
    <w:p w:rsidR="00D94C98" w:rsidRPr="00B7120F" w:rsidRDefault="00D94C98" w:rsidP="00D94C98">
      <w:pPr>
        <w:jc w:val="center"/>
        <w:rPr>
          <w:b/>
        </w:rPr>
      </w:pPr>
    </w:p>
    <w:p w:rsidR="00D94C98" w:rsidRDefault="00D94C98" w:rsidP="00D94C98">
      <w:pPr>
        <w:jc w:val="center"/>
        <w:rPr>
          <w:b/>
          <w:sz w:val="28"/>
          <w:szCs w:val="28"/>
        </w:rPr>
      </w:pPr>
    </w:p>
    <w:p w:rsidR="00D94C98" w:rsidRDefault="00D94C98" w:rsidP="00D94C98">
      <w:pPr>
        <w:jc w:val="center"/>
        <w:rPr>
          <w:b/>
          <w:sz w:val="28"/>
          <w:szCs w:val="28"/>
        </w:rPr>
      </w:pPr>
    </w:p>
    <w:p w:rsidR="00C906D5" w:rsidRDefault="00C906D5"/>
    <w:sectPr w:rsidR="00C906D5" w:rsidSect="00C9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EFA"/>
    <w:multiLevelType w:val="hybridMultilevel"/>
    <w:tmpl w:val="AF26B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055BE"/>
    <w:multiLevelType w:val="hybridMultilevel"/>
    <w:tmpl w:val="9A1A4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44E4F"/>
    <w:multiLevelType w:val="hybridMultilevel"/>
    <w:tmpl w:val="C84E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A2D90"/>
    <w:multiLevelType w:val="hybridMultilevel"/>
    <w:tmpl w:val="D2F47DD4"/>
    <w:lvl w:ilvl="0" w:tplc="B6603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E56F19"/>
    <w:multiLevelType w:val="hybridMultilevel"/>
    <w:tmpl w:val="5F440F5C"/>
    <w:lvl w:ilvl="0" w:tplc="E72E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330C4"/>
    <w:multiLevelType w:val="hybridMultilevel"/>
    <w:tmpl w:val="B1CEC756"/>
    <w:lvl w:ilvl="0" w:tplc="0406AF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C98"/>
    <w:rsid w:val="001C7231"/>
    <w:rsid w:val="001D17A9"/>
    <w:rsid w:val="002D4F50"/>
    <w:rsid w:val="005457DF"/>
    <w:rsid w:val="005A7E40"/>
    <w:rsid w:val="007217FC"/>
    <w:rsid w:val="008034CE"/>
    <w:rsid w:val="00861F9D"/>
    <w:rsid w:val="009B4C80"/>
    <w:rsid w:val="00AA6B07"/>
    <w:rsid w:val="00B7120F"/>
    <w:rsid w:val="00C906D5"/>
    <w:rsid w:val="00D94C98"/>
    <w:rsid w:val="00DB4380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UX25FU4DC2SS-416-975</_dlc_DocId>
    <_dlc_DocIdUrl xmlns="abdb83d0-779d-445a-a542-78c4e7e32ea9">
      <Url>http://www.eduportal44.ru/soligalich/Korov_OSchool/1/_layouts/15/DocIdRedir.aspx?ID=UX25FU4DC2SS-416-975</Url>
      <Description>UX25FU4DC2SS-416-975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F52A8-DD14-4645-B6C5-9C31E2467122}"/>
</file>

<file path=customXml/itemProps2.xml><?xml version="1.0" encoding="utf-8"?>
<ds:datastoreItem xmlns:ds="http://schemas.openxmlformats.org/officeDocument/2006/customXml" ds:itemID="{3D26F5EF-3DD0-4A2C-8860-804EA2054B34}"/>
</file>

<file path=customXml/itemProps3.xml><?xml version="1.0" encoding="utf-8"?>
<ds:datastoreItem xmlns:ds="http://schemas.openxmlformats.org/officeDocument/2006/customXml" ds:itemID="{439C928A-99CE-4135-B2D3-F946E1ECC2EA}"/>
</file>

<file path=customXml/itemProps4.xml><?xml version="1.0" encoding="utf-8"?>
<ds:datastoreItem xmlns:ds="http://schemas.openxmlformats.org/officeDocument/2006/customXml" ds:itemID="{CD097560-BF03-4101-B5FD-1394BD176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BERSCHOOL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Админ</cp:lastModifiedBy>
  <cp:revision>7</cp:revision>
  <dcterms:created xsi:type="dcterms:W3CDTF">2018-11-14T14:34:00Z</dcterms:created>
  <dcterms:modified xsi:type="dcterms:W3CDTF">2021-09-06T16:09:00Z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14896c47-8e3d-4dee-b9d2-b4e60cea4301</vt:lpwstr>
  </property>
</Properties>
</file>