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4F" w:rsidRDefault="0093244F">
      <w:pPr>
        <w:spacing w:before="78"/>
        <w:ind w:left="2767" w:right="3302"/>
        <w:jc w:val="center"/>
        <w:rPr>
          <w:rFonts w:ascii="Cambria" w:hAnsi="Cambria"/>
          <w:b/>
          <w:sz w:val="28"/>
        </w:rPr>
      </w:pPr>
      <w:bookmarkStart w:id="0" w:name="_GoBack"/>
      <w:bookmarkEnd w:id="0"/>
    </w:p>
    <w:p w:rsidR="0093244F" w:rsidRPr="009B11E9" w:rsidRDefault="0093244F" w:rsidP="0093244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93244F" w:rsidRPr="0093244F" w:rsidTr="00E6684B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244F">
              <w:rPr>
                <w:color w:val="000000"/>
                <w:sz w:val="24"/>
                <w:szCs w:val="24"/>
                <w:lang w:eastAsia="ru-RU"/>
              </w:rPr>
              <w:t>Рассмотрено на педагогическом совете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244F">
              <w:rPr>
                <w:color w:val="000000"/>
                <w:sz w:val="24"/>
                <w:szCs w:val="24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244F"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244F">
              <w:rPr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3244F">
              <w:rPr>
                <w:color w:val="000000"/>
                <w:sz w:val="24"/>
                <w:szCs w:val="24"/>
                <w:lang w:eastAsia="ru-RU"/>
              </w:rPr>
              <w:t>Коровновская</w:t>
            </w:r>
            <w:proofErr w:type="spellEnd"/>
            <w:r w:rsidRPr="0093244F">
              <w:rPr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244F">
              <w:rPr>
                <w:color w:val="000000"/>
                <w:sz w:val="24"/>
                <w:szCs w:val="24"/>
                <w:lang w:eastAsia="ru-RU"/>
              </w:rPr>
              <w:t>_______________И. Г. Капустина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244F">
              <w:rPr>
                <w:color w:val="000000"/>
                <w:sz w:val="24"/>
                <w:szCs w:val="24"/>
                <w:lang w:eastAsia="ru-RU"/>
              </w:rPr>
              <w:t>Приказ № 82 от 01.09.2023 г.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93244F">
              <w:rPr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93244F">
              <w:rPr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93244F">
              <w:rPr>
                <w:color w:val="000000"/>
                <w:sz w:val="21"/>
                <w:szCs w:val="21"/>
                <w:lang w:eastAsia="ru-RU"/>
              </w:rPr>
              <w:t xml:space="preserve">___________________ В.В. </w:t>
            </w:r>
            <w:proofErr w:type="spellStart"/>
            <w:r w:rsidRPr="0093244F">
              <w:rPr>
                <w:color w:val="000000"/>
                <w:sz w:val="21"/>
                <w:szCs w:val="21"/>
                <w:lang w:eastAsia="ru-RU"/>
              </w:rPr>
              <w:t>Литвинюк</w:t>
            </w:r>
            <w:proofErr w:type="spellEnd"/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  <w:p w:rsidR="0093244F" w:rsidRPr="0093244F" w:rsidRDefault="0093244F" w:rsidP="00E6684B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36"/>
          <w:szCs w:val="36"/>
          <w:lang w:eastAsia="ru-RU"/>
        </w:rPr>
      </w:pPr>
      <w:r w:rsidRPr="0093244F">
        <w:rPr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36"/>
          <w:szCs w:val="36"/>
          <w:lang w:eastAsia="ru-RU"/>
        </w:rPr>
      </w:pPr>
      <w:r w:rsidRPr="0093244F">
        <w:rPr>
          <w:b/>
          <w:bCs/>
          <w:color w:val="000000"/>
          <w:sz w:val="36"/>
          <w:szCs w:val="36"/>
          <w:lang w:eastAsia="ru-RU"/>
        </w:rPr>
        <w:t>по учебному предмету</w:t>
      </w: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36"/>
          <w:szCs w:val="36"/>
          <w:lang w:eastAsia="ru-RU"/>
        </w:rPr>
      </w:pPr>
      <w:r w:rsidRPr="0093244F">
        <w:rPr>
          <w:b/>
          <w:bCs/>
          <w:color w:val="000000"/>
          <w:sz w:val="36"/>
          <w:szCs w:val="36"/>
          <w:lang w:eastAsia="ru-RU"/>
        </w:rPr>
        <w:t xml:space="preserve">«Музыка» </w:t>
      </w: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93244F">
        <w:rPr>
          <w:color w:val="000000"/>
          <w:sz w:val="24"/>
          <w:szCs w:val="24"/>
          <w:lang w:eastAsia="ru-RU"/>
        </w:rPr>
        <w:t xml:space="preserve">                                                          Д. </w:t>
      </w:r>
      <w:proofErr w:type="spellStart"/>
      <w:r w:rsidRPr="0093244F">
        <w:rPr>
          <w:color w:val="000000"/>
          <w:sz w:val="24"/>
          <w:szCs w:val="24"/>
          <w:lang w:eastAsia="ru-RU"/>
        </w:rPr>
        <w:t>Коровново</w:t>
      </w:r>
      <w:proofErr w:type="spellEnd"/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93244F">
        <w:rPr>
          <w:color w:val="000000"/>
          <w:sz w:val="24"/>
          <w:szCs w:val="24"/>
          <w:lang w:eastAsia="ru-RU"/>
        </w:rPr>
        <w:t xml:space="preserve">                                                                 2023 г.</w:t>
      </w:r>
    </w:p>
    <w:p w:rsidR="0093244F" w:rsidRPr="0093244F" w:rsidRDefault="0093244F" w:rsidP="0093244F">
      <w:pPr>
        <w:shd w:val="clear" w:color="auto" w:fill="FFFFFF"/>
        <w:spacing w:after="150"/>
        <w:rPr>
          <w:color w:val="000000"/>
          <w:sz w:val="21"/>
          <w:szCs w:val="21"/>
          <w:lang w:eastAsia="ru-RU"/>
        </w:rPr>
      </w:pPr>
    </w:p>
    <w:p w:rsidR="0093244F" w:rsidRDefault="0093244F">
      <w:pPr>
        <w:spacing w:before="78"/>
        <w:ind w:left="2767" w:right="3302"/>
        <w:jc w:val="center"/>
        <w:rPr>
          <w:rFonts w:ascii="Cambria" w:hAnsi="Cambria"/>
          <w:b/>
          <w:sz w:val="28"/>
        </w:rPr>
      </w:pPr>
    </w:p>
    <w:p w:rsidR="0021671C" w:rsidRDefault="00AD2C14">
      <w:pPr>
        <w:spacing w:before="78"/>
        <w:ind w:left="2767" w:right="330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ПОЯСНИТЕЛЬНАЯ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z w:val="28"/>
        </w:rPr>
        <w:t>ЗАПИСКА</w:t>
      </w:r>
    </w:p>
    <w:p w:rsidR="0021671C" w:rsidRDefault="00AD2C14">
      <w:pPr>
        <w:pStyle w:val="a3"/>
        <w:spacing w:before="247" w:line="272" w:lineRule="exact"/>
        <w:ind w:left="825" w:firstLine="0"/>
        <w:jc w:val="lef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21671C" w:rsidRDefault="00AD2C14">
      <w:pPr>
        <w:pStyle w:val="a3"/>
        <w:ind w:right="521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6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мировосприятия</w:t>
      </w:r>
    </w:p>
    <w:p w:rsidR="0021671C" w:rsidRDefault="00AD2C14">
      <w:pPr>
        <w:pStyle w:val="a3"/>
        <w:ind w:right="52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 основы будущей музыкальной культуры личности, сформировать представления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.</w:t>
      </w:r>
      <w:proofErr w:type="gramEnd"/>
      <w:r>
        <w:t xml:space="preserve"> Поэтому в содержании образования должны быть представлены различные пласты</w:t>
      </w:r>
      <w:r>
        <w:rPr>
          <w:spacing w:val="1"/>
        </w:rPr>
        <w:t xml:space="preserve"> </w:t>
      </w:r>
      <w:r>
        <w:t>музыкального искусства: фольклор, классическая, современная музыка, в том числе наиболее</w:t>
      </w:r>
      <w:r>
        <w:rPr>
          <w:spacing w:val="1"/>
        </w:rPr>
        <w:t xml:space="preserve"> </w:t>
      </w:r>
      <w:r>
        <w:t xml:space="preserve">достойные образцы массовой музыкальной культуры (джаз, эстрада, музыка кино и </w:t>
      </w:r>
      <w:proofErr w:type="spellStart"/>
      <w:r>
        <w:t>др</w:t>
      </w:r>
      <w:proofErr w:type="spellEnd"/>
      <w:r>
        <w:t xml:space="preserve"> ) При</w:t>
      </w:r>
      <w:r>
        <w:rPr>
          <w:spacing w:val="1"/>
        </w:rPr>
        <w:t xml:space="preserve"> </w:t>
      </w:r>
      <w:r>
        <w:t>этом наиболее эффективной формой освоения музыкального искусства является 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</w:t>
      </w:r>
      <w:r>
        <w:rPr>
          <w:spacing w:val="1"/>
        </w:rPr>
        <w:t xml:space="preserve"> </w:t>
      </w:r>
      <w:r>
        <w:t>музыкального движения</w:t>
      </w:r>
      <w:proofErr w:type="gramStart"/>
      <w:r>
        <w:t xml:space="preserve"> В</w:t>
      </w:r>
      <w:proofErr w:type="gramEnd"/>
      <w:r>
        <w:t xml:space="preserve">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и форм развития музыки</w:t>
      </w:r>
    </w:p>
    <w:p w:rsidR="0021671C" w:rsidRDefault="00AD2C14" w:rsidP="00AD2C14">
      <w:pPr>
        <w:pStyle w:val="a3"/>
        <w:ind w:right="525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-57"/>
        </w:rPr>
        <w:t xml:space="preserve"> </w:t>
      </w:r>
      <w:r>
        <w:t>композиторов и исполнителей, специальной терминологии и т</w:t>
      </w:r>
      <w:proofErr w:type="gramStart"/>
      <w:r>
        <w:t xml:space="preserve"> .</w:t>
      </w:r>
      <w:proofErr w:type="gramEnd"/>
      <w:r>
        <w:t xml:space="preserve"> п . ) </w:t>
      </w:r>
    </w:p>
    <w:p w:rsidR="0021671C" w:rsidRDefault="00AD2C14">
      <w:pPr>
        <w:pStyle w:val="a3"/>
        <w:spacing w:before="1"/>
        <w:ind w:right="526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 интеллекта обучающихся</w:t>
      </w:r>
      <w:proofErr w:type="gramStart"/>
      <w:r>
        <w:t xml:space="preserve"> .</w:t>
      </w:r>
      <w:proofErr w:type="gramEnd"/>
      <w:r>
        <w:t xml:space="preserve"> Через опыт чувственного восприятия и </w:t>
      </w:r>
      <w:proofErr w:type="spellStart"/>
      <w:r>
        <w:t>художе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 целом</w:t>
      </w:r>
    </w:p>
    <w:p w:rsidR="0021671C" w:rsidRDefault="00AD2C14">
      <w:pPr>
        <w:pStyle w:val="a3"/>
        <w:ind w:right="524"/>
      </w:pPr>
      <w:r>
        <w:t>Особая роль в организации музыкальных занятий младших школьников принадлежит</w:t>
      </w:r>
      <w:r>
        <w:rPr>
          <w:spacing w:val="1"/>
        </w:rPr>
        <w:t xml:space="preserve"> </w:t>
      </w:r>
      <w:r>
        <w:t>игровым формам деятельности, которые рассматриваются как широкий спектр конкретных</w:t>
      </w:r>
      <w:r>
        <w:rPr>
          <w:spacing w:val="1"/>
        </w:rPr>
        <w:t xml:space="preserve"> </w:t>
      </w:r>
      <w:r>
        <w:t>приёмов и методов, внутренне присущих самому искусству — от традиционных фольклорных</w:t>
      </w:r>
      <w:r>
        <w:rPr>
          <w:spacing w:val="1"/>
        </w:rPr>
        <w:t xml:space="preserve"> </w:t>
      </w:r>
      <w:r>
        <w:t xml:space="preserve">игр и театрализованных представлений к звуковым импровизациям, направленным на </w:t>
      </w:r>
      <w:proofErr w:type="spellStart"/>
      <w:r>
        <w:t>осв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ение</w:t>
      </w:r>
      <w:proofErr w:type="spellEnd"/>
      <w:r>
        <w:rPr>
          <w:spacing w:val="-9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принципов</w:t>
      </w:r>
    </w:p>
    <w:p w:rsidR="0021671C" w:rsidRDefault="00AD2C14">
      <w:pPr>
        <w:pStyle w:val="a3"/>
        <w:spacing w:before="2"/>
        <w:ind w:right="5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учителю:</w:t>
      </w:r>
    </w:p>
    <w:p w:rsidR="0021671C" w:rsidRDefault="00AD2C14">
      <w:pPr>
        <w:pStyle w:val="a4"/>
        <w:numPr>
          <w:ilvl w:val="0"/>
          <w:numId w:val="4"/>
        </w:numPr>
        <w:tabs>
          <w:tab w:val="left" w:pos="1080"/>
        </w:tabs>
        <w:ind w:right="521" w:firstLine="71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Федеральном государственном образовательном стандарте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1671C" w:rsidRDefault="00AD2C14">
      <w:pPr>
        <w:pStyle w:val="a4"/>
        <w:numPr>
          <w:ilvl w:val="0"/>
          <w:numId w:val="4"/>
        </w:numPr>
        <w:tabs>
          <w:tab w:val="left" w:pos="1080"/>
        </w:tabs>
        <w:ind w:right="527" w:firstLine="71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«Музыка» по годам обучения в соответствии с ФГОС НОО (</w:t>
      </w:r>
      <w:proofErr w:type="spellStart"/>
      <w:r>
        <w:rPr>
          <w:sz w:val="24"/>
        </w:rPr>
        <w:t>утв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от 17 декабря 2010 г . № 1897, с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 от 29 декабря 2014 г</w:t>
      </w:r>
      <w:r>
        <w:rPr>
          <w:spacing w:val="1"/>
          <w:sz w:val="24"/>
        </w:rPr>
        <w:t xml:space="preserve"> </w:t>
      </w:r>
      <w:r>
        <w:rPr>
          <w:sz w:val="24"/>
        </w:rPr>
        <w:t>. , 31 де-</w:t>
      </w:r>
    </w:p>
    <w:p w:rsidR="0021671C" w:rsidRDefault="00AD2C14">
      <w:pPr>
        <w:pStyle w:val="a3"/>
        <w:ind w:right="527"/>
      </w:pPr>
      <w:proofErr w:type="spellStart"/>
      <w:r>
        <w:t>кабря</w:t>
      </w:r>
      <w:proofErr w:type="spellEnd"/>
      <w:r>
        <w:t xml:space="preserve"> 2015 г. , 11 декабря 2020 г</w:t>
      </w:r>
      <w:proofErr w:type="gramStart"/>
      <w:r>
        <w:t xml:space="preserve"> .</w:t>
      </w:r>
      <w:proofErr w:type="gramEnd"/>
      <w:r>
        <w:t xml:space="preserve"> ); Примерной основной образовательной 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(в</w:t>
      </w:r>
      <w:r>
        <w:rPr>
          <w:spacing w:val="-4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1/20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04.02.2020</w:t>
      </w:r>
      <w:r>
        <w:rPr>
          <w:spacing w:val="59"/>
        </w:rPr>
        <w:t xml:space="preserve"> </w:t>
      </w:r>
      <w:r>
        <w:t>федерального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right="521" w:firstLine="0"/>
      </w:pPr>
      <w:proofErr w:type="gramStart"/>
      <w:r>
        <w:lastRenderedPageBreak/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образованию);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(одобрена решением федерального учебно-методического объединения по общему</w:t>
      </w:r>
      <w:r>
        <w:rPr>
          <w:spacing w:val="-57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от 2 июня 2020 г. №</w:t>
      </w:r>
      <w:r>
        <w:rPr>
          <w:spacing w:val="-2"/>
        </w:rPr>
        <w:t xml:space="preserve"> </w:t>
      </w:r>
      <w:r>
        <w:t>2/20);</w:t>
      </w:r>
      <w:proofErr w:type="gramEnd"/>
    </w:p>
    <w:p w:rsidR="0021671C" w:rsidRDefault="00AD2C14">
      <w:pPr>
        <w:pStyle w:val="a4"/>
        <w:numPr>
          <w:ilvl w:val="0"/>
          <w:numId w:val="4"/>
        </w:numPr>
        <w:tabs>
          <w:tab w:val="left" w:pos="1085"/>
        </w:tabs>
        <w:spacing w:before="3"/>
        <w:ind w:right="522" w:firstLine="71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примерное распределение учебного времени на изучение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</w:p>
    <w:p w:rsidR="0021671C" w:rsidRDefault="00AD2C14">
      <w:pPr>
        <w:pStyle w:val="1"/>
        <w:ind w:left="779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21671C" w:rsidRDefault="00AD2C14">
      <w:pPr>
        <w:pStyle w:val="a3"/>
        <w:spacing w:before="242"/>
        <w:ind w:right="520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</w:t>
      </w:r>
      <w:r>
        <w:rPr>
          <w:spacing w:val="1"/>
        </w:rPr>
        <w:t xml:space="preserve"> </w:t>
      </w:r>
      <w:r>
        <w:t>критерии</w:t>
      </w:r>
      <w:r>
        <w:rPr>
          <w:spacing w:val="5"/>
        </w:rPr>
        <w:t xml:space="preserve"> </w:t>
      </w:r>
      <w:r>
        <w:t>утилитарности</w:t>
      </w:r>
    </w:p>
    <w:p w:rsidR="0021671C" w:rsidRDefault="00AD2C14">
      <w:pPr>
        <w:pStyle w:val="a3"/>
        <w:ind w:right="521"/>
      </w:pPr>
      <w:r>
        <w:t>Основная цель реализации программы — воспитание музыкальной культуры как части</w:t>
      </w:r>
      <w:r>
        <w:rPr>
          <w:spacing w:val="1"/>
        </w:rPr>
        <w:t xml:space="preserve"> </w:t>
      </w:r>
      <w:r>
        <w:t xml:space="preserve">всей духовной культуры обучающихся Основным содержанием музыкального обучения и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порождаемых ситуациями эстетического восприятия</w:t>
      </w:r>
      <w:r>
        <w:rPr>
          <w:spacing w:val="-57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 сопереживания)</w:t>
      </w:r>
    </w:p>
    <w:p w:rsidR="0021671C" w:rsidRDefault="00AD2C14">
      <w:pPr>
        <w:pStyle w:val="a3"/>
        <w:ind w:right="5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21671C" w:rsidRDefault="00AD2C14">
      <w:pPr>
        <w:pStyle w:val="a4"/>
        <w:numPr>
          <w:ilvl w:val="0"/>
          <w:numId w:val="3"/>
        </w:numPr>
        <w:tabs>
          <w:tab w:val="left" w:pos="1085"/>
        </w:tabs>
        <w:ind w:right="528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</w:p>
    <w:p w:rsidR="0021671C" w:rsidRDefault="00AD2C14">
      <w:pPr>
        <w:pStyle w:val="a4"/>
        <w:numPr>
          <w:ilvl w:val="0"/>
          <w:numId w:val="3"/>
        </w:numPr>
        <w:tabs>
          <w:tab w:val="left" w:pos="1080"/>
        </w:tabs>
        <w:ind w:right="523" w:firstLine="71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671C" w:rsidRDefault="00AD2C14">
      <w:pPr>
        <w:pStyle w:val="a4"/>
        <w:numPr>
          <w:ilvl w:val="0"/>
          <w:numId w:val="3"/>
        </w:numPr>
        <w:tabs>
          <w:tab w:val="left" w:pos="1080"/>
        </w:tabs>
        <w:spacing w:before="1"/>
        <w:ind w:right="538" w:firstLine="710"/>
        <w:jc w:val="both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</w:p>
    <w:p w:rsidR="0021671C" w:rsidRDefault="00AD2C14">
      <w:pPr>
        <w:pStyle w:val="a3"/>
        <w:ind w:left="825" w:firstLine="0"/>
        <w:jc w:val="left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являются: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998"/>
        </w:tabs>
        <w:ind w:right="555" w:firstLine="710"/>
        <w:rPr>
          <w:sz w:val="24"/>
        </w:rPr>
      </w:pPr>
      <w:r>
        <w:rPr>
          <w:sz w:val="24"/>
        </w:rPr>
        <w:t>. Формирование эмоционально-ценностной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прекрасное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06"/>
          <w:tab w:val="left" w:pos="1314"/>
          <w:tab w:val="left" w:pos="3100"/>
          <w:tab w:val="left" w:pos="4637"/>
          <w:tab w:val="left" w:pos="5654"/>
          <w:tab w:val="left" w:pos="6139"/>
          <w:tab w:val="left" w:pos="7760"/>
          <w:tab w:val="left" w:pos="8470"/>
        </w:tabs>
        <w:ind w:right="545" w:firstLine="710"/>
        <w:rPr>
          <w:sz w:val="24"/>
        </w:rPr>
      </w:pPr>
      <w:r>
        <w:rPr>
          <w:sz w:val="24"/>
        </w:rPr>
        <w:t>.</w:t>
      </w:r>
      <w:r>
        <w:rPr>
          <w:sz w:val="24"/>
        </w:rPr>
        <w:tab/>
        <w:t>Формирование</w:t>
      </w:r>
      <w:r>
        <w:rPr>
          <w:sz w:val="24"/>
        </w:rPr>
        <w:tab/>
        <w:t>позитивного</w:t>
      </w:r>
      <w:r>
        <w:rPr>
          <w:sz w:val="24"/>
        </w:rPr>
        <w:tab/>
        <w:t>взгляда</w:t>
      </w:r>
      <w:r>
        <w:rPr>
          <w:sz w:val="24"/>
        </w:rPr>
        <w:tab/>
        <w:t>на</w:t>
      </w:r>
      <w:r>
        <w:rPr>
          <w:sz w:val="24"/>
        </w:rPr>
        <w:tab/>
        <w:t>окружающий</w:t>
      </w:r>
      <w:r>
        <w:rPr>
          <w:sz w:val="24"/>
        </w:rPr>
        <w:tab/>
        <w:t>мир,</w:t>
      </w:r>
      <w:r>
        <w:rPr>
          <w:sz w:val="24"/>
        </w:rPr>
        <w:tab/>
      </w:r>
      <w:r>
        <w:rPr>
          <w:spacing w:val="-1"/>
          <w:sz w:val="24"/>
        </w:rPr>
        <w:t>гармонизация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 природой,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2"/>
          <w:sz w:val="24"/>
        </w:rPr>
        <w:t xml:space="preserve"> </w:t>
      </w:r>
      <w:r>
        <w:rPr>
          <w:sz w:val="24"/>
        </w:rPr>
        <w:t>самим</w:t>
      </w:r>
      <w:r>
        <w:rPr>
          <w:spacing w:val="4"/>
          <w:sz w:val="24"/>
        </w:rPr>
        <w:t xml:space="preserve"> </w:t>
      </w:r>
      <w:r>
        <w:rPr>
          <w:sz w:val="24"/>
        </w:rPr>
        <w:t>собой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</w:p>
    <w:p w:rsidR="0021671C" w:rsidRDefault="00AD2C14">
      <w:pPr>
        <w:pStyle w:val="a3"/>
        <w:ind w:firstLine="0"/>
        <w:jc w:val="left"/>
      </w:pPr>
      <w:r>
        <w:t>.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06"/>
        </w:tabs>
        <w:ind w:right="520" w:firstLine="71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к общечеловеческим духовным ценностям через собственный внутренний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08"/>
        </w:tabs>
        <w:ind w:right="523" w:firstLine="71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действиями</w:t>
      </w:r>
      <w:proofErr w:type="gramStart"/>
      <w:r>
        <w:rPr>
          <w:spacing w:val="1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продуктивного воображения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08"/>
        </w:tabs>
        <w:spacing w:before="1"/>
        <w:ind w:right="530" w:firstLine="710"/>
        <w:jc w:val="both"/>
        <w:rPr>
          <w:sz w:val="24"/>
        </w:rPr>
      </w:pPr>
      <w:r>
        <w:rPr>
          <w:sz w:val="24"/>
        </w:rPr>
        <w:t>. Овладение предметными умениями и навыками в различных видах 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21671C" w:rsidRDefault="00AD2C14">
      <w:pPr>
        <w:pStyle w:val="a3"/>
        <w:ind w:left="825" w:firstLine="0"/>
      </w:pPr>
      <w:r>
        <w:t>а)</w:t>
      </w:r>
      <w:r>
        <w:rPr>
          <w:spacing w:val="19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(воспитание</w:t>
      </w:r>
      <w:r>
        <w:rPr>
          <w:spacing w:val="-8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21671C" w:rsidRDefault="00AD2C14">
      <w:pPr>
        <w:pStyle w:val="a3"/>
        <w:ind w:left="825" w:right="2252" w:firstLine="0"/>
      </w:pPr>
      <w:r>
        <w:t>б)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(пение,</w:t>
      </w:r>
      <w:r>
        <w:rPr>
          <w:spacing w:val="-9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21671C" w:rsidRDefault="00AD2C14">
      <w:pPr>
        <w:pStyle w:val="a3"/>
        <w:tabs>
          <w:tab w:val="left" w:pos="2736"/>
          <w:tab w:val="left" w:pos="4008"/>
          <w:tab w:val="left" w:pos="5729"/>
          <w:tab w:val="left" w:pos="7623"/>
          <w:tab w:val="left" w:pos="8533"/>
        </w:tabs>
        <w:spacing w:before="5" w:line="237" w:lineRule="auto"/>
        <w:ind w:right="539"/>
        <w:jc w:val="left"/>
      </w:pPr>
      <w:r>
        <w:t>г)</w:t>
      </w:r>
      <w:r>
        <w:rPr>
          <w:spacing w:val="2"/>
        </w:rPr>
        <w:t xml:space="preserve"> </w:t>
      </w:r>
      <w:r>
        <w:t>Музыкальное</w:t>
      </w:r>
      <w:r>
        <w:tab/>
        <w:t>движение</w:t>
      </w:r>
      <w:r>
        <w:tab/>
        <w:t>(пластическое</w:t>
      </w:r>
      <w:r>
        <w:tab/>
        <w:t>интонирование,</w:t>
      </w:r>
      <w:r>
        <w:tab/>
        <w:t>танец,</w:t>
      </w:r>
      <w:r>
        <w:tab/>
      </w:r>
      <w:r>
        <w:rPr>
          <w:spacing w:val="-1"/>
        </w:rPr>
        <w:t>двигательное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 xml:space="preserve"> );</w:t>
      </w:r>
    </w:p>
    <w:p w:rsidR="0021671C" w:rsidRDefault="00AD2C14">
      <w:pPr>
        <w:pStyle w:val="a3"/>
        <w:spacing w:before="1"/>
        <w:ind w:left="825" w:firstLine="0"/>
        <w:jc w:val="left"/>
      </w:pPr>
      <w:r>
        <w:t>д)</w:t>
      </w:r>
      <w:r>
        <w:rPr>
          <w:spacing w:val="19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08"/>
        </w:tabs>
        <w:ind w:right="967" w:firstLine="710"/>
        <w:rPr>
          <w:sz w:val="24"/>
        </w:rPr>
      </w:pP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13"/>
          <w:tab w:val="left" w:pos="1295"/>
          <w:tab w:val="left" w:pos="2738"/>
          <w:tab w:val="left" w:pos="3938"/>
          <w:tab w:val="left" w:pos="4276"/>
          <w:tab w:val="left" w:pos="6468"/>
          <w:tab w:val="left" w:pos="7690"/>
          <w:tab w:val="left" w:pos="8713"/>
        </w:tabs>
        <w:ind w:left="1012" w:hanging="191"/>
        <w:rPr>
          <w:sz w:val="24"/>
        </w:rPr>
      </w:pPr>
      <w:r>
        <w:rPr>
          <w:sz w:val="24"/>
        </w:rPr>
        <w:t>.</w:t>
      </w:r>
      <w:r>
        <w:rPr>
          <w:sz w:val="24"/>
        </w:rPr>
        <w:tab/>
        <w:t>Воспитание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цивилизационному</w:t>
      </w:r>
      <w:r>
        <w:rPr>
          <w:sz w:val="24"/>
        </w:rPr>
        <w:tab/>
        <w:t>наследию</w:t>
      </w:r>
      <w:r>
        <w:rPr>
          <w:sz w:val="24"/>
        </w:rPr>
        <w:tab/>
        <w:t>России;</w:t>
      </w:r>
      <w:r>
        <w:rPr>
          <w:sz w:val="24"/>
        </w:rPr>
        <w:tab/>
        <w:t>присвоение</w:t>
      </w:r>
    </w:p>
    <w:p w:rsidR="0021671C" w:rsidRDefault="0021671C">
      <w:pPr>
        <w:rPr>
          <w:sz w:val="24"/>
        </w:r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firstLine="0"/>
      </w:pPr>
      <w:r>
        <w:lastRenderedPageBreak/>
        <w:t>интонационно-образного</w:t>
      </w:r>
      <w:r>
        <w:rPr>
          <w:spacing w:val="-13"/>
        </w:rPr>
        <w:t xml:space="preserve"> </w:t>
      </w:r>
      <w:r>
        <w:t>строя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культуры</w:t>
      </w:r>
    </w:p>
    <w:p w:rsidR="0021671C" w:rsidRDefault="00AD2C14">
      <w:pPr>
        <w:pStyle w:val="a4"/>
        <w:numPr>
          <w:ilvl w:val="0"/>
          <w:numId w:val="2"/>
        </w:numPr>
        <w:tabs>
          <w:tab w:val="left" w:pos="1013"/>
        </w:tabs>
        <w:ind w:right="522" w:firstLine="71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стран,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 и народов</w:t>
      </w:r>
      <w:proofErr w:type="gramStart"/>
      <w:r>
        <w:rPr>
          <w:sz w:val="24"/>
        </w:rPr>
        <w:t xml:space="preserve"> .</w:t>
      </w:r>
      <w:proofErr w:type="gramEnd"/>
    </w:p>
    <w:p w:rsidR="0021671C" w:rsidRDefault="00AD2C14">
      <w:pPr>
        <w:pStyle w:val="1"/>
        <w:ind w:left="858"/>
        <w:jc w:val="left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21671C" w:rsidRDefault="00AD2C14">
      <w:pPr>
        <w:pStyle w:val="a3"/>
        <w:spacing w:before="244"/>
        <w:ind w:right="5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предмет</w:t>
      </w:r>
      <w:r>
        <w:rPr>
          <w:spacing w:val="48"/>
        </w:rPr>
        <w:t xml:space="preserve"> </w:t>
      </w:r>
      <w:r>
        <w:t>«Музыка»</w:t>
      </w:r>
      <w:r>
        <w:rPr>
          <w:spacing w:val="29"/>
        </w:rPr>
        <w:t xml:space="preserve"> </w:t>
      </w:r>
      <w:r>
        <w:t>входит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</w:p>
    <w:p w:rsidR="0021671C" w:rsidRDefault="00AD2C14">
      <w:pPr>
        <w:pStyle w:val="a3"/>
        <w:ind w:right="535" w:firstLine="0"/>
      </w:pPr>
      <w:r>
        <w:t>«Искусство», является обязательным для изучения и преподаётся в начальной школе с 1 по 4</w:t>
      </w:r>
      <w:r>
        <w:rPr>
          <w:spacing w:val="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включительно</w:t>
      </w:r>
      <w:proofErr w:type="gramStart"/>
      <w:r>
        <w:t xml:space="preserve"> .</w:t>
      </w:r>
      <w:proofErr w:type="gramEnd"/>
    </w:p>
    <w:p w:rsidR="0021671C" w:rsidRDefault="00AD2C14">
      <w:pPr>
        <w:pStyle w:val="a3"/>
        <w:spacing w:before="1"/>
        <w:ind w:right="535"/>
      </w:pPr>
      <w:r>
        <w:t>Программа составлена на основе модульного принципа построения учебного материала</w:t>
      </w:r>
      <w:r>
        <w:rPr>
          <w:spacing w:val="-57"/>
        </w:rPr>
        <w:t xml:space="preserve"> </w:t>
      </w:r>
      <w:r>
        <w:t>и допускает вариативный подход к очерёдности изучения модулей, принципам 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 форм и методов освоения содержания</w:t>
      </w:r>
    </w:p>
    <w:p w:rsidR="0021671C" w:rsidRDefault="00AD2C14">
      <w:pPr>
        <w:pStyle w:val="a3"/>
        <w:ind w:right="522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«Народная музыка России»;</w:t>
      </w:r>
      <w:r>
        <w:rPr>
          <w:spacing w:val="1"/>
        </w:rPr>
        <w:t xml:space="preserve"> </w:t>
      </w:r>
      <w:r>
        <w:t>модуль</w:t>
      </w:r>
      <w:r>
        <w:rPr>
          <w:spacing w:val="30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«Музыка</w:t>
      </w:r>
      <w:r>
        <w:rPr>
          <w:spacing w:val="27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мира»;</w:t>
      </w:r>
      <w:r>
        <w:rPr>
          <w:spacing w:val="34"/>
        </w:rPr>
        <w:t xml:space="preserve"> </w:t>
      </w:r>
      <w:r>
        <w:t>модуль</w:t>
      </w:r>
      <w:r>
        <w:rPr>
          <w:spacing w:val="30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«Духовная</w:t>
      </w:r>
      <w:r>
        <w:rPr>
          <w:spacing w:val="32"/>
        </w:rPr>
        <w:t xml:space="preserve"> </w:t>
      </w:r>
      <w:r>
        <w:t>музыка»;</w:t>
      </w:r>
      <w:r>
        <w:rPr>
          <w:spacing w:val="36"/>
        </w:rPr>
        <w:t xml:space="preserve"> </w:t>
      </w:r>
      <w:r>
        <w:t>модуль</w:t>
      </w:r>
      <w:r>
        <w:rPr>
          <w:spacing w:val="30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5</w:t>
      </w:r>
    </w:p>
    <w:p w:rsidR="0021671C" w:rsidRDefault="00AD2C14">
      <w:pPr>
        <w:pStyle w:val="a3"/>
        <w:ind w:firstLine="0"/>
      </w:pPr>
      <w:r>
        <w:t>«Классическая</w:t>
      </w:r>
      <w:r>
        <w:rPr>
          <w:spacing w:val="55"/>
        </w:rPr>
        <w:t xml:space="preserve"> </w:t>
      </w:r>
      <w:r>
        <w:t>музыка»;</w:t>
      </w:r>
      <w:r>
        <w:rPr>
          <w:spacing w:val="61"/>
        </w:rPr>
        <w:t xml:space="preserve"> </w:t>
      </w:r>
      <w:r>
        <w:t>модуль</w:t>
      </w:r>
      <w:r>
        <w:rPr>
          <w:spacing w:val="57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6</w:t>
      </w:r>
      <w:r>
        <w:rPr>
          <w:spacing w:val="64"/>
        </w:rPr>
        <w:t xml:space="preserve"> </w:t>
      </w:r>
      <w:r>
        <w:t>«Современная</w:t>
      </w:r>
      <w:r>
        <w:rPr>
          <w:spacing w:val="56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культура»;</w:t>
      </w:r>
      <w:r>
        <w:rPr>
          <w:spacing w:val="64"/>
        </w:rPr>
        <w:t xml:space="preserve"> </w:t>
      </w:r>
      <w:r>
        <w:t>модуль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7</w:t>
      </w:r>
    </w:p>
    <w:p w:rsidR="0021671C" w:rsidRDefault="00AD2C14">
      <w:pPr>
        <w:pStyle w:val="a3"/>
        <w:ind w:firstLine="0"/>
      </w:pPr>
      <w:r>
        <w:t>«Музыка</w:t>
      </w:r>
      <w:r>
        <w:rPr>
          <w:spacing w:val="-6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кино»;</w:t>
      </w:r>
      <w:r>
        <w:rPr>
          <w:spacing w:val="-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21671C" w:rsidRDefault="00AD2C14">
      <w:pPr>
        <w:pStyle w:val="a3"/>
        <w:ind w:right="520"/>
      </w:pP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 при составлении рабочих</w:t>
      </w:r>
      <w:r>
        <w:rPr>
          <w:spacing w:val="1"/>
        </w:rPr>
        <w:t xml:space="preserve"> </w:t>
      </w:r>
      <w:r>
        <w:t>программ по предмету .</w:t>
      </w:r>
      <w:r>
        <w:rPr>
          <w:spacing w:val="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 планирования, в том числе с учётом возможностей внеурочной и внеклассной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этом необходимо руководствоваться принципом регулярности</w:t>
      </w:r>
      <w:r>
        <w:rPr>
          <w:spacing w:val="1"/>
        </w:rPr>
        <w:t xml:space="preserve"> </w:t>
      </w:r>
      <w:r>
        <w:t>занятий и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7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нагрузки,</w:t>
      </w:r>
      <w:r>
        <w:rPr>
          <w:spacing w:val="10"/>
        </w:rPr>
        <w:t xml:space="preserve"> </w:t>
      </w:r>
      <w:r>
        <w:t>которая</w:t>
      </w:r>
      <w:r>
        <w:rPr>
          <w:spacing w:val="11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академического</w:t>
      </w:r>
      <w:r>
        <w:rPr>
          <w:spacing w:val="11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в неделю</w:t>
      </w:r>
      <w:proofErr w:type="gramStart"/>
      <w:r>
        <w:t xml:space="preserve"> .</w:t>
      </w:r>
      <w:proofErr w:type="gramEnd"/>
      <w:r>
        <w:t xml:space="preserve"> Общее количество — не менее 135 часов (33 часа в 1 классе и по 34 часа в год во</w:t>
      </w:r>
      <w:r>
        <w:rPr>
          <w:spacing w:val="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классах) .</w:t>
      </w:r>
    </w:p>
    <w:p w:rsidR="0021671C" w:rsidRDefault="00AD2C14">
      <w:pPr>
        <w:pStyle w:val="a3"/>
        <w:spacing w:before="1"/>
        <w:ind w:right="52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</w:t>
      </w:r>
      <w:r>
        <w:rPr>
          <w:spacing w:val="-3"/>
        </w:rPr>
        <w:t xml:space="preserve"> </w:t>
      </w:r>
      <w:r>
        <w:t>союзы)</w:t>
      </w:r>
    </w:p>
    <w:p w:rsidR="0021671C" w:rsidRDefault="00AD2C14">
      <w:pPr>
        <w:pStyle w:val="a3"/>
        <w:ind w:right="525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«Изобразительное</w:t>
      </w:r>
      <w:r>
        <w:rPr>
          <w:spacing w:val="34"/>
        </w:rPr>
        <w:t xml:space="preserve"> </w:t>
      </w:r>
      <w:r>
        <w:t>искусство»,</w:t>
      </w:r>
      <w:r>
        <w:rPr>
          <w:spacing w:val="49"/>
        </w:rPr>
        <w:t xml:space="preserve"> </w:t>
      </w:r>
      <w:r>
        <w:t>«Литературное</w:t>
      </w:r>
      <w:r>
        <w:rPr>
          <w:spacing w:val="36"/>
        </w:rPr>
        <w:t xml:space="preserve"> </w:t>
      </w:r>
      <w:r>
        <w:t>чтение»,</w:t>
      </w:r>
    </w:p>
    <w:p w:rsidR="0021671C" w:rsidRDefault="00AD2C14">
      <w:pPr>
        <w:pStyle w:val="a3"/>
        <w:ind w:right="526" w:firstLine="0"/>
      </w:pPr>
      <w:r>
        <w:t>«Окружающий мир», «Основы религиозной культуры и светской этики», «Иностранный язык»</w:t>
      </w:r>
      <w:r>
        <w:rPr>
          <w:spacing w:val="-57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</w:p>
    <w:p w:rsidR="0021671C" w:rsidRDefault="0021671C">
      <w:pPr>
        <w:pStyle w:val="a3"/>
        <w:spacing w:before="10"/>
        <w:ind w:left="0" w:firstLine="0"/>
        <w:jc w:val="left"/>
      </w:pPr>
    </w:p>
    <w:p w:rsidR="0021671C" w:rsidRDefault="00AD2C14">
      <w:pPr>
        <w:pStyle w:val="2"/>
        <w:spacing w:before="0" w:line="291" w:lineRule="exact"/>
        <w:ind w:left="825" w:firstLine="0"/>
        <w:rPr>
          <w:rFonts w:ascii="Calibri" w:hAnsi="Calibri"/>
        </w:rPr>
      </w:pPr>
      <w:r>
        <w:rPr>
          <w:rFonts w:ascii="Calibri" w:hAnsi="Calibri"/>
        </w:rPr>
        <w:t>ПЛАНИРУЕМЫЕ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РЕЗУЛЬТАТЫ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ОСВОЕНИЯ</w:t>
      </w:r>
    </w:p>
    <w:p w:rsidR="0021671C" w:rsidRDefault="00AD2C14">
      <w:pPr>
        <w:spacing w:line="237" w:lineRule="auto"/>
        <w:ind w:left="825" w:right="456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УЧЕБНОГО ПРЕДМЕТА «МУЗЫКА» </w:t>
      </w:r>
      <w:r>
        <w:rPr>
          <w:rFonts w:ascii="Calibri" w:hAnsi="Calibri"/>
          <w:sz w:val="24"/>
        </w:rPr>
        <w:t>ЛИЧНОСТНЫЕ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РЕЗУЛЬТАТЫ</w:t>
      </w:r>
    </w:p>
    <w:p w:rsidR="0021671C" w:rsidRDefault="00AD2C14">
      <w:pPr>
        <w:pStyle w:val="a3"/>
        <w:spacing w:before="195"/>
        <w:ind w:right="5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 ориентаций,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1671C" w:rsidRDefault="00AD2C14">
      <w:pPr>
        <w:pStyle w:val="a3"/>
        <w:ind w:left="825" w:firstLine="0"/>
      </w:pPr>
      <w:r>
        <w:t>Гражданско-патриотического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21671C" w:rsidRDefault="00AD2C14">
      <w:pPr>
        <w:pStyle w:val="a3"/>
        <w:ind w:right="525"/>
      </w:pPr>
      <w:r>
        <w:t>осознание российской гражданской идентичности; знание Гимна России и традиций его</w:t>
      </w:r>
      <w:r>
        <w:rPr>
          <w:spacing w:val="-57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своей школы,</w:t>
      </w:r>
      <w:r>
        <w:rPr>
          <w:spacing w:val="-7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республики.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left="825" w:firstLine="0"/>
      </w:pPr>
      <w:r>
        <w:lastRenderedPageBreak/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21671C" w:rsidRDefault="00AD2C14">
      <w:pPr>
        <w:pStyle w:val="a3"/>
        <w:ind w:right="533"/>
      </w:pPr>
      <w:r>
        <w:t>признание индивидуальности каждого человека; проявление сопереживания, уважения</w:t>
      </w:r>
      <w:r>
        <w:rPr>
          <w:spacing w:val="1"/>
        </w:rPr>
        <w:t xml:space="preserve"> </w:t>
      </w:r>
      <w:r>
        <w:t>и доброжелательности; готовность придерживаться принципов взаимопомощи и 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1671C" w:rsidRDefault="00AD2C14">
      <w:pPr>
        <w:pStyle w:val="a3"/>
        <w:spacing w:before="3"/>
        <w:ind w:left="825" w:firstLine="0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21671C" w:rsidRDefault="00AD2C14">
      <w:pPr>
        <w:pStyle w:val="a3"/>
        <w:ind w:right="526"/>
      </w:pPr>
      <w:r>
        <w:t>восприимчивость к различным видам искусства, музыкальным традициям 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 самовыражению в разных</w:t>
      </w:r>
      <w:r>
        <w:rPr>
          <w:spacing w:val="2"/>
        </w:rPr>
        <w:t xml:space="preserve"> </w:t>
      </w:r>
      <w:r>
        <w:t>видах искусства.</w:t>
      </w:r>
    </w:p>
    <w:p w:rsidR="0021671C" w:rsidRDefault="00AD2C14">
      <w:pPr>
        <w:pStyle w:val="a3"/>
        <w:ind w:left="825" w:firstLine="0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1671C" w:rsidRDefault="00AD2C14">
      <w:pPr>
        <w:pStyle w:val="a3"/>
        <w:ind w:right="535"/>
      </w:pPr>
      <w:r>
        <w:t>первоначальные представления о единстве и особенностях художественной и научной</w:t>
      </w:r>
      <w:r>
        <w:rPr>
          <w:spacing w:val="1"/>
        </w:rPr>
        <w:t xml:space="preserve"> </w:t>
      </w:r>
      <w:r>
        <w:t>картины мира; 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</w:p>
    <w:p w:rsidR="0021671C" w:rsidRDefault="00AD2C14">
      <w:pPr>
        <w:pStyle w:val="a3"/>
        <w:ind w:right="524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21671C" w:rsidRDefault="00AD2C14">
      <w:pPr>
        <w:pStyle w:val="a3"/>
        <w:ind w:right="524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возможностей музыкотерапии.</w:t>
      </w:r>
    </w:p>
    <w:p w:rsidR="0021671C" w:rsidRDefault="00AD2C14">
      <w:pPr>
        <w:pStyle w:val="a3"/>
        <w:spacing w:before="1"/>
        <w:ind w:left="825" w:firstLine="0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21671C" w:rsidRDefault="00AD2C14">
      <w:pPr>
        <w:pStyle w:val="a3"/>
        <w:spacing w:before="2"/>
        <w:ind w:right="524"/>
      </w:pPr>
      <w:r>
        <w:t>установка на посильное активное участие в практической деятельности; трудолюбие в</w:t>
      </w:r>
      <w:r>
        <w:rPr>
          <w:spacing w:val="1"/>
        </w:rPr>
        <w:t xml:space="preserve"> </w:t>
      </w:r>
      <w:r>
        <w:t>учёбе, настойчивость в достижении поставленных целей; интерес к 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21671C" w:rsidRDefault="00AD2C14">
      <w:pPr>
        <w:pStyle w:val="a3"/>
        <w:spacing w:line="274" w:lineRule="exact"/>
        <w:ind w:left="825" w:firstLine="0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21671C" w:rsidRDefault="00AD2C14">
      <w:pPr>
        <w:pStyle w:val="a3"/>
        <w:ind w:left="825" w:right="1900" w:firstLine="0"/>
      </w:pPr>
      <w:r>
        <w:t>бережное отношение к природе; неприятие действий, приносящих ей вред.</w:t>
      </w:r>
      <w:r>
        <w:rPr>
          <w:spacing w:val="-57"/>
        </w:rPr>
        <w:t xml:space="preserve"> </w:t>
      </w:r>
      <w:r>
        <w:t>МЕТАПРЕДМЕТНЫЕ РЕЗУЛЬТАТЫ</w:t>
      </w:r>
    </w:p>
    <w:p w:rsidR="0021671C" w:rsidRDefault="00AD2C14">
      <w:pPr>
        <w:pStyle w:val="a3"/>
        <w:ind w:right="532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«Музыка»:</w:t>
      </w:r>
    </w:p>
    <w:p w:rsidR="0021671C" w:rsidRDefault="00AD2C14">
      <w:pPr>
        <w:pStyle w:val="a3"/>
        <w:spacing w:before="1"/>
        <w:ind w:left="825" w:right="3581" w:firstLine="0"/>
      </w:pPr>
      <w:r>
        <w:t>Овладение универсальными познавательными действиями</w:t>
      </w:r>
      <w:r>
        <w:rPr>
          <w:spacing w:val="-57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 действия:</w:t>
      </w:r>
    </w:p>
    <w:p w:rsidR="0021671C" w:rsidRDefault="00AD2C14">
      <w:pPr>
        <w:pStyle w:val="a3"/>
        <w:ind w:right="531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13"/>
        </w:rPr>
        <w:t xml:space="preserve"> </w:t>
      </w:r>
      <w:r>
        <w:t>признаку;</w:t>
      </w:r>
    </w:p>
    <w:p w:rsidR="0021671C" w:rsidRDefault="00AD2C14">
      <w:pPr>
        <w:pStyle w:val="a3"/>
        <w:ind w:right="529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 др.);</w:t>
      </w:r>
    </w:p>
    <w:p w:rsidR="0021671C" w:rsidRDefault="00AD2C14">
      <w:pPr>
        <w:pStyle w:val="a3"/>
        <w:spacing w:before="2"/>
        <w:ind w:right="526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6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 материалом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учителем</w:t>
      </w:r>
      <w:r>
        <w:rPr>
          <w:spacing w:val="3"/>
        </w:rPr>
        <w:t xml:space="preserve"> </w:t>
      </w:r>
      <w:r>
        <w:t>алгоритма;</w:t>
      </w:r>
    </w:p>
    <w:p w:rsidR="0021671C" w:rsidRDefault="00AD2C14">
      <w:pPr>
        <w:pStyle w:val="a3"/>
        <w:ind w:right="532"/>
      </w:pPr>
      <w:r>
        <w:t>—выявлять недостаток информации, в том числе слуховой, акустической для решения</w:t>
      </w:r>
      <w:r>
        <w:rPr>
          <w:spacing w:val="1"/>
        </w:rPr>
        <w:t xml:space="preserve"> </w:t>
      </w:r>
      <w:r>
        <w:t>учебной (практической) задачи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алгоритма;</w:t>
      </w:r>
    </w:p>
    <w:p w:rsidR="0021671C" w:rsidRDefault="00AD2C14">
      <w:pPr>
        <w:pStyle w:val="a3"/>
        <w:ind w:right="521"/>
      </w:pPr>
      <w:r>
        <w:t>—устанавливать</w:t>
      </w:r>
      <w:r>
        <w:rPr>
          <w:spacing w:val="60"/>
        </w:rPr>
        <w:t xml:space="preserve"> </w:t>
      </w:r>
      <w:r>
        <w:t>причинно-следственные связи в ситуациях</w:t>
      </w:r>
      <w:r>
        <w:rPr>
          <w:spacing w:val="60"/>
        </w:rPr>
        <w:t xml:space="preserve"> </w:t>
      </w:r>
      <w:r>
        <w:t>музыкального восприятия</w:t>
      </w:r>
      <w:r>
        <w:rPr>
          <w:spacing w:val="1"/>
        </w:rPr>
        <w:t xml:space="preserve"> </w:t>
      </w:r>
      <w:r>
        <w:t>и исполнения, делать</w:t>
      </w:r>
      <w:r>
        <w:rPr>
          <w:spacing w:val="2"/>
        </w:rPr>
        <w:t xml:space="preserve"> </w:t>
      </w:r>
      <w:r>
        <w:t>выводы.</w:t>
      </w:r>
    </w:p>
    <w:p w:rsidR="0021671C" w:rsidRDefault="00AD2C14">
      <w:pPr>
        <w:pStyle w:val="a3"/>
        <w:ind w:left="825" w:firstLine="0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21671C" w:rsidRDefault="00AD2C14">
      <w:pPr>
        <w:pStyle w:val="a3"/>
        <w:ind w:right="530"/>
      </w:pPr>
      <w:r>
        <w:t>—на основе предложенных учителем вопросов определять разрыв между реальным 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3"/>
        </w:rPr>
        <w:t xml:space="preserve"> </w:t>
      </w:r>
      <w:r>
        <w:t>навыков;</w:t>
      </w:r>
    </w:p>
    <w:p w:rsidR="0021671C" w:rsidRDefault="00AD2C14">
      <w:pPr>
        <w:pStyle w:val="a3"/>
        <w:ind w:right="533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 планировать изменения результатов своей музыкальной деятельности, 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right="523"/>
      </w:pPr>
      <w:r>
        <w:lastRenderedPageBreak/>
        <w:t>—сравнивать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21671C" w:rsidRDefault="00AD2C14">
      <w:pPr>
        <w:pStyle w:val="a3"/>
        <w:ind w:right="531"/>
      </w:pPr>
      <w:r>
        <w:t>—проводить по предложенному плану опыт, несложное исследование по 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 —</w:t>
      </w:r>
      <w:r>
        <w:rPr>
          <w:spacing w:val="-1"/>
        </w:rPr>
        <w:t xml:space="preserve"> </w:t>
      </w:r>
      <w:r>
        <w:t>целое, причина — следствие);</w:t>
      </w:r>
    </w:p>
    <w:p w:rsidR="0021671C" w:rsidRDefault="00AD2C14">
      <w:pPr>
        <w:pStyle w:val="a3"/>
        <w:spacing w:before="3"/>
        <w:ind w:right="536"/>
      </w:pPr>
      <w:r>
        <w:t>—формулировать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двигательного</w:t>
      </w:r>
      <w:r>
        <w:rPr>
          <w:spacing w:val="1"/>
        </w:rPr>
        <w:t xml:space="preserve"> </w:t>
      </w:r>
      <w:r>
        <w:t>моделирования, звукового</w:t>
      </w:r>
      <w:r>
        <w:rPr>
          <w:spacing w:val="1"/>
        </w:rPr>
        <w:t xml:space="preserve"> </w:t>
      </w:r>
      <w:r>
        <w:t>эксперимента, 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21671C" w:rsidRDefault="00AD2C14">
      <w:pPr>
        <w:pStyle w:val="a3"/>
        <w:ind w:right="545"/>
      </w:pPr>
      <w:r>
        <w:t>—прогнозировать возможное развитие музыкального процесса, эволюции культурных</w:t>
      </w:r>
      <w:r>
        <w:rPr>
          <w:spacing w:val="1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условиях.</w:t>
      </w:r>
    </w:p>
    <w:p w:rsidR="0021671C" w:rsidRDefault="00AD2C14">
      <w:pPr>
        <w:pStyle w:val="a3"/>
        <w:ind w:left="825" w:firstLine="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21671C" w:rsidRDefault="00AD2C14">
      <w:pPr>
        <w:pStyle w:val="a3"/>
        <w:ind w:left="825" w:firstLine="0"/>
      </w:pPr>
      <w:r>
        <w:t>—выбирать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21671C" w:rsidRDefault="00AD2C14">
      <w:pPr>
        <w:pStyle w:val="a3"/>
        <w:ind w:right="536"/>
      </w:pPr>
      <w:r>
        <w:t>—согласно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явном виде;</w:t>
      </w:r>
    </w:p>
    <w:p w:rsidR="0021671C" w:rsidRDefault="00AD2C14">
      <w:pPr>
        <w:pStyle w:val="a3"/>
        <w:ind w:right="527"/>
      </w:pPr>
      <w:r>
        <w:t>—распознавать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5"/>
        </w:rPr>
        <w:t xml:space="preserve"> </w:t>
      </w:r>
      <w:r>
        <w:t>проверки;</w:t>
      </w:r>
    </w:p>
    <w:p w:rsidR="0021671C" w:rsidRDefault="00AD2C14">
      <w:pPr>
        <w:pStyle w:val="a3"/>
        <w:spacing w:before="1"/>
        <w:ind w:right="526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21671C" w:rsidRDefault="00AD2C14">
      <w:pPr>
        <w:pStyle w:val="a3"/>
        <w:ind w:right="524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1671C" w:rsidRDefault="00AD2C14">
      <w:pPr>
        <w:pStyle w:val="a3"/>
        <w:spacing w:before="5" w:line="237" w:lineRule="auto"/>
        <w:ind w:right="526"/>
      </w:pPr>
      <w:r>
        <w:t>—анализировать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21671C" w:rsidRDefault="00AD2C14">
      <w:pPr>
        <w:pStyle w:val="a3"/>
        <w:ind w:left="825" w:right="1612" w:firstLine="0"/>
      </w:pPr>
      <w:r>
        <w:t>—самостоятельно создавать схемы, таблицы для представления информации.</w:t>
      </w:r>
      <w:r>
        <w:rPr>
          <w:spacing w:val="-57"/>
        </w:rPr>
        <w:t xml:space="preserve"> </w:t>
      </w:r>
      <w:r>
        <w:t>Овладение универсальными</w:t>
      </w:r>
      <w:r>
        <w:rPr>
          <w:spacing w:val="2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t>действиями</w:t>
      </w:r>
    </w:p>
    <w:p w:rsidR="0021671C" w:rsidRDefault="00AD2C14">
      <w:pPr>
        <w:pStyle w:val="a3"/>
        <w:spacing w:before="1"/>
        <w:ind w:left="825" w:firstLine="0"/>
      </w:pPr>
      <w:r>
        <w:t>Невербальная</w:t>
      </w:r>
      <w:r>
        <w:rPr>
          <w:spacing w:val="-11"/>
        </w:rPr>
        <w:t xml:space="preserve"> </w:t>
      </w:r>
      <w:r>
        <w:t>коммуникация:</w:t>
      </w:r>
    </w:p>
    <w:p w:rsidR="0021671C" w:rsidRDefault="00AD2C14">
      <w:pPr>
        <w:pStyle w:val="a3"/>
        <w:ind w:right="539"/>
        <w:jc w:val="left"/>
      </w:pPr>
      <w:r>
        <w:t>—воспринимать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специфическую</w:t>
      </w:r>
      <w:r>
        <w:rPr>
          <w:spacing w:val="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21671C" w:rsidRDefault="00AD2C14">
      <w:pPr>
        <w:pStyle w:val="a3"/>
        <w:ind w:left="825" w:firstLine="0"/>
        <w:jc w:val="left"/>
      </w:pPr>
      <w:r>
        <w:t>—выступать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публикой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коллективе);</w:t>
      </w:r>
    </w:p>
    <w:p w:rsidR="0021671C" w:rsidRDefault="00AD2C14">
      <w:pPr>
        <w:pStyle w:val="a3"/>
        <w:tabs>
          <w:tab w:val="left" w:pos="2402"/>
          <w:tab w:val="left" w:pos="2731"/>
          <w:tab w:val="left" w:pos="4257"/>
          <w:tab w:val="left" w:pos="5695"/>
          <w:tab w:val="left" w:pos="6682"/>
          <w:tab w:val="left" w:pos="8629"/>
        </w:tabs>
        <w:ind w:right="531"/>
        <w:jc w:val="left"/>
      </w:pPr>
      <w:r>
        <w:t>—передавать</w:t>
      </w:r>
      <w:r>
        <w:tab/>
        <w:t>в</w:t>
      </w:r>
      <w:r>
        <w:tab/>
        <w:t>собственном</w:t>
      </w:r>
      <w:r>
        <w:tab/>
        <w:t>исполнении</w:t>
      </w:r>
      <w:r>
        <w:tab/>
        <w:t>музыки</w:t>
      </w:r>
      <w:r>
        <w:tab/>
        <w:t>художественное</w:t>
      </w:r>
      <w:r>
        <w:tab/>
      </w:r>
      <w:r>
        <w:rPr>
          <w:spacing w:val="-1"/>
        </w:rP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1"/>
        </w:rPr>
        <w:t xml:space="preserve"> </w:t>
      </w:r>
      <w:r>
        <w:t>произведению;</w:t>
      </w:r>
    </w:p>
    <w:p w:rsidR="0021671C" w:rsidRDefault="00AD2C14">
      <w:pPr>
        <w:pStyle w:val="a3"/>
        <w:ind w:right="508"/>
        <w:jc w:val="left"/>
      </w:pPr>
      <w:r>
        <w:t>—осознанно</w:t>
      </w:r>
      <w:r>
        <w:rPr>
          <w:spacing w:val="7"/>
        </w:rPr>
        <w:t xml:space="preserve"> </w:t>
      </w:r>
      <w:r>
        <w:t>пользоваться</w:t>
      </w:r>
      <w:r>
        <w:rPr>
          <w:spacing w:val="6"/>
        </w:rPr>
        <w:t xml:space="preserve"> </w:t>
      </w:r>
      <w:r>
        <w:t>интонационной</w:t>
      </w:r>
      <w:r>
        <w:rPr>
          <w:spacing w:val="6"/>
        </w:rPr>
        <w:t xml:space="preserve"> </w:t>
      </w:r>
      <w:r>
        <w:t>выразительностью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обыденной</w:t>
      </w:r>
      <w:r>
        <w:rPr>
          <w:spacing w:val="7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общении.</w:t>
      </w:r>
    </w:p>
    <w:p w:rsidR="0021671C" w:rsidRDefault="00AD2C14">
      <w:pPr>
        <w:pStyle w:val="a3"/>
        <w:ind w:left="825" w:firstLine="0"/>
        <w:jc w:val="left"/>
      </w:pPr>
      <w:r>
        <w:t>Вербальная</w:t>
      </w:r>
      <w:r>
        <w:rPr>
          <w:spacing w:val="-10"/>
        </w:rPr>
        <w:t xml:space="preserve"> </w:t>
      </w:r>
      <w:r>
        <w:t>коммуникация:</w:t>
      </w:r>
    </w:p>
    <w:p w:rsidR="0021671C" w:rsidRDefault="00AD2C14">
      <w:pPr>
        <w:pStyle w:val="a3"/>
        <w:ind w:right="534"/>
        <w:jc w:val="left"/>
      </w:pPr>
      <w:r>
        <w:t>—воспринимать и формулировать суждения, выражать эмоции в соответствии с целями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</w:p>
    <w:p w:rsidR="0021671C" w:rsidRDefault="00AD2C14">
      <w:pPr>
        <w:pStyle w:val="a3"/>
        <w:ind w:right="508"/>
        <w:jc w:val="left"/>
      </w:pPr>
      <w:r>
        <w:t>—проявлять</w:t>
      </w:r>
      <w:r>
        <w:rPr>
          <w:spacing w:val="31"/>
        </w:rPr>
        <w:t xml:space="preserve"> </w:t>
      </w:r>
      <w:r>
        <w:t>уважительное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собеседнику,</w:t>
      </w:r>
      <w:r>
        <w:rPr>
          <w:spacing w:val="28"/>
        </w:rPr>
        <w:t xml:space="preserve"> </w:t>
      </w:r>
      <w:r>
        <w:t>соблюдать</w:t>
      </w:r>
      <w:r>
        <w:rPr>
          <w:spacing w:val="28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 дискуссии;</w:t>
      </w:r>
    </w:p>
    <w:p w:rsidR="0021671C" w:rsidRDefault="00AD2C14">
      <w:pPr>
        <w:pStyle w:val="a3"/>
        <w:spacing w:before="3" w:line="275" w:lineRule="exact"/>
        <w:ind w:left="825" w:firstLine="0"/>
        <w:jc w:val="left"/>
      </w:pPr>
      <w:r>
        <w:t>—признавать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</w:t>
      </w:r>
    </w:p>
    <w:p w:rsidR="0021671C" w:rsidRDefault="00AD2C14">
      <w:pPr>
        <w:pStyle w:val="a3"/>
        <w:spacing w:line="275" w:lineRule="exact"/>
        <w:ind w:left="825" w:firstLine="0"/>
        <w:jc w:val="left"/>
      </w:pPr>
      <w:r>
        <w:t>—корректно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мнение;</w:t>
      </w:r>
    </w:p>
    <w:p w:rsidR="0021671C" w:rsidRDefault="00AD2C14">
      <w:pPr>
        <w:pStyle w:val="a3"/>
        <w:ind w:left="825" w:firstLine="0"/>
        <w:jc w:val="left"/>
      </w:pPr>
      <w:r>
        <w:t>—строить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21671C" w:rsidRDefault="00AD2C14">
      <w:pPr>
        <w:pStyle w:val="a3"/>
        <w:ind w:left="825" w:firstLine="0"/>
        <w:jc w:val="left"/>
      </w:pPr>
      <w:r>
        <w:t>—создавать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9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21671C" w:rsidRDefault="00AD2C14">
      <w:pPr>
        <w:pStyle w:val="a3"/>
        <w:ind w:left="825" w:firstLine="0"/>
        <w:jc w:val="left"/>
      </w:pPr>
      <w:r>
        <w:t>—готовить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21671C" w:rsidRDefault="00AD2C14">
      <w:pPr>
        <w:pStyle w:val="a3"/>
        <w:ind w:right="521"/>
      </w:pPr>
      <w:r>
        <w:t>—подбирать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21671C" w:rsidRDefault="00AD2C14">
      <w:pPr>
        <w:pStyle w:val="a3"/>
        <w:ind w:left="825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21671C" w:rsidRDefault="00AD2C14">
      <w:pPr>
        <w:pStyle w:val="a3"/>
        <w:ind w:right="540"/>
      </w:pPr>
      <w:r>
        <w:t xml:space="preserve">—стремиться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</w:t>
      </w:r>
      <w:r>
        <w:rPr>
          <w:spacing w:val="-57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исполнения музыки;</w:t>
      </w:r>
    </w:p>
    <w:p w:rsidR="0021671C" w:rsidRDefault="00AD2C14">
      <w:pPr>
        <w:pStyle w:val="a3"/>
        <w:ind w:right="528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выбирать наиболее эффективные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right="529"/>
      </w:pPr>
      <w:r>
        <w:lastRenderedPageBreak/>
        <w:t>—формулировать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 в коллективных задачах) в стандартной (типовой) ситуации на основе 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распределения промежуточных шагов и</w:t>
      </w:r>
      <w:r>
        <w:rPr>
          <w:spacing w:val="-1"/>
        </w:rPr>
        <w:t xml:space="preserve"> </w:t>
      </w:r>
      <w:r>
        <w:t>сроков;</w:t>
      </w:r>
    </w:p>
    <w:p w:rsidR="0021671C" w:rsidRDefault="00AD2C14">
      <w:pPr>
        <w:pStyle w:val="a3"/>
        <w:spacing w:before="3"/>
        <w:ind w:right="527"/>
      </w:pPr>
      <w:r>
        <w:t>—принимать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руководить, выполнять поручения, подчиняться;</w:t>
      </w:r>
    </w:p>
    <w:p w:rsidR="0021671C" w:rsidRDefault="00AD2C14">
      <w:pPr>
        <w:pStyle w:val="a3"/>
        <w:ind w:right="531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21671C" w:rsidRDefault="00AD2C14">
      <w:pPr>
        <w:pStyle w:val="a3"/>
        <w:ind w:right="527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21671C" w:rsidRDefault="00AD2C14">
      <w:pPr>
        <w:pStyle w:val="a3"/>
        <w:ind w:left="825" w:right="3788" w:firstLine="0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21671C" w:rsidRDefault="00AD2C14">
      <w:pPr>
        <w:pStyle w:val="a3"/>
        <w:ind w:left="825" w:firstLine="0"/>
        <w:jc w:val="left"/>
      </w:pPr>
      <w:r>
        <w:t>—планировать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21671C" w:rsidRDefault="00AD2C14">
      <w:pPr>
        <w:pStyle w:val="a3"/>
        <w:ind w:left="825" w:right="3686" w:firstLine="0"/>
        <w:jc w:val="left"/>
      </w:pPr>
      <w:r>
        <w:t>—выстраивать последовательность выбранных действий.</w:t>
      </w:r>
      <w:r>
        <w:rPr>
          <w:spacing w:val="-57"/>
        </w:rPr>
        <w:t xml:space="preserve"> </w:t>
      </w:r>
      <w:r>
        <w:t>Самоконтроль:</w:t>
      </w:r>
    </w:p>
    <w:p w:rsidR="0021671C" w:rsidRDefault="00AD2C14">
      <w:pPr>
        <w:pStyle w:val="a3"/>
        <w:spacing w:before="1"/>
        <w:ind w:left="825" w:firstLine="0"/>
        <w:jc w:val="left"/>
      </w:pPr>
      <w:r>
        <w:t>—устанавливать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21671C" w:rsidRDefault="00AD2C14">
      <w:pPr>
        <w:pStyle w:val="a3"/>
        <w:ind w:left="825" w:firstLine="0"/>
        <w:jc w:val="left"/>
      </w:pPr>
      <w:r>
        <w:t>—корректировать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21671C" w:rsidRDefault="00AD2C14">
      <w:pPr>
        <w:pStyle w:val="a3"/>
        <w:ind w:right="522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</w:t>
      </w:r>
      <w:r>
        <w:rPr>
          <w:spacing w:val="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21671C" w:rsidRDefault="00AD2C14">
      <w:pPr>
        <w:pStyle w:val="a3"/>
        <w:spacing w:before="2" w:line="275" w:lineRule="exact"/>
        <w:ind w:left="825" w:firstLine="0"/>
        <w:jc w:val="left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21671C" w:rsidRDefault="00AD2C14">
      <w:pPr>
        <w:pStyle w:val="a3"/>
        <w:ind w:right="526"/>
      </w:pPr>
      <w:r>
        <w:t>Предметные результаты характеризуют начальный этап формирования у 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музыке как важному</w:t>
      </w:r>
      <w:r>
        <w:rPr>
          <w:spacing w:val="-8"/>
        </w:rPr>
        <w:t xml:space="preserve"> </w:t>
      </w:r>
      <w:r>
        <w:t>элементу</w:t>
      </w:r>
      <w:r>
        <w:rPr>
          <w:spacing w:val="-7"/>
        </w:rPr>
        <w:t xml:space="preserve"> </w:t>
      </w:r>
      <w:r>
        <w:t>своей жизни.</w:t>
      </w:r>
    </w:p>
    <w:p w:rsidR="0021671C" w:rsidRDefault="00AD2C14">
      <w:pPr>
        <w:pStyle w:val="a3"/>
        <w:ind w:left="825" w:firstLine="0"/>
      </w:pPr>
      <w:proofErr w:type="gramStart"/>
      <w:r>
        <w:t>Обучающиеся</w:t>
      </w:r>
      <w:proofErr w:type="gramEnd"/>
      <w:r>
        <w:t>,</w:t>
      </w:r>
      <w:r>
        <w:rPr>
          <w:spacing w:val="94"/>
        </w:rPr>
        <w:t xml:space="preserve"> </w:t>
      </w:r>
      <w:r>
        <w:t>освоившие</w:t>
      </w:r>
      <w:r>
        <w:rPr>
          <w:spacing w:val="91"/>
        </w:rPr>
        <w:t xml:space="preserve"> </w:t>
      </w:r>
      <w:r>
        <w:t xml:space="preserve">основную  </w:t>
      </w:r>
      <w:r>
        <w:rPr>
          <w:spacing w:val="34"/>
        </w:rPr>
        <w:t xml:space="preserve"> </w:t>
      </w:r>
      <w:r>
        <w:t xml:space="preserve">образовательную  </w:t>
      </w:r>
      <w:r>
        <w:rPr>
          <w:spacing w:val="42"/>
        </w:rPr>
        <w:t xml:space="preserve"> </w:t>
      </w:r>
      <w:r>
        <w:t xml:space="preserve">программу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>предмету</w:t>
      </w:r>
    </w:p>
    <w:p w:rsidR="0021671C" w:rsidRDefault="00AD2C14">
      <w:pPr>
        <w:pStyle w:val="a3"/>
        <w:ind w:firstLine="0"/>
        <w:jc w:val="left"/>
      </w:pPr>
      <w:r>
        <w:t>«Музыка»:</w:t>
      </w:r>
    </w:p>
    <w:p w:rsidR="0021671C" w:rsidRDefault="00AD2C14">
      <w:pPr>
        <w:pStyle w:val="a3"/>
        <w:ind w:right="528"/>
      </w:pPr>
      <w:r>
        <w:t>—с интересом занимаются музыкой, любят петь, играть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зале;</w:t>
      </w:r>
    </w:p>
    <w:p w:rsidR="0021671C" w:rsidRDefault="00AD2C14">
      <w:pPr>
        <w:pStyle w:val="a3"/>
        <w:ind w:left="825" w:firstLine="0"/>
      </w:pPr>
      <w:r>
        <w:t>—сознательно</w:t>
      </w:r>
      <w:r>
        <w:rPr>
          <w:spacing w:val="-9"/>
        </w:rPr>
        <w:t xml:space="preserve"> </w:t>
      </w:r>
      <w:r>
        <w:t>стремятся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способностей;</w:t>
      </w:r>
    </w:p>
    <w:p w:rsidR="0021671C" w:rsidRDefault="00AD2C14">
      <w:pPr>
        <w:pStyle w:val="a3"/>
        <w:ind w:right="526"/>
      </w:pPr>
      <w:r>
        <w:t>—осознают разнообразие форм и направлений музыкального искусства, могут 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свой выбор;</w:t>
      </w:r>
    </w:p>
    <w:p w:rsidR="0021671C" w:rsidRDefault="00AD2C14">
      <w:pPr>
        <w:pStyle w:val="a3"/>
        <w:ind w:right="527"/>
      </w:pPr>
      <w:r>
        <w:t>—имеют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искусства;</w:t>
      </w:r>
    </w:p>
    <w:p w:rsidR="0021671C" w:rsidRDefault="00AD2C14">
      <w:pPr>
        <w:pStyle w:val="a3"/>
        <w:spacing w:before="2" w:line="275" w:lineRule="exact"/>
        <w:ind w:left="825" w:firstLine="0"/>
      </w:pPr>
      <w:r>
        <w:t>—с</w:t>
      </w:r>
      <w:r>
        <w:rPr>
          <w:spacing w:val="-6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культуры;</w:t>
      </w:r>
    </w:p>
    <w:p w:rsidR="0021671C" w:rsidRDefault="00AD2C14">
      <w:pPr>
        <w:pStyle w:val="a3"/>
        <w:spacing w:line="275" w:lineRule="exact"/>
        <w:ind w:left="825" w:firstLine="0"/>
      </w:pPr>
      <w:r>
        <w:t>—стремятся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21671C" w:rsidRDefault="00AD2C14">
      <w:pPr>
        <w:pStyle w:val="a3"/>
        <w:ind w:right="533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3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 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"/>
        </w:rPr>
        <w:t xml:space="preserve"> </w:t>
      </w:r>
      <w:r>
        <w:t>умений:</w:t>
      </w:r>
    </w:p>
    <w:p w:rsidR="0021671C" w:rsidRDefault="00AD2C14">
      <w:pPr>
        <w:pStyle w:val="a3"/>
        <w:spacing w:before="1"/>
        <w:ind w:left="825" w:firstLin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 «Музыкальная</w:t>
      </w:r>
      <w:r>
        <w:rPr>
          <w:spacing w:val="-7"/>
        </w:rPr>
        <w:t xml:space="preserve"> </w:t>
      </w:r>
      <w:r>
        <w:t>грамота»:</w:t>
      </w:r>
    </w:p>
    <w:p w:rsidR="0021671C" w:rsidRDefault="00AD2C14">
      <w:pPr>
        <w:pStyle w:val="a3"/>
        <w:ind w:right="523"/>
      </w:pPr>
      <w:proofErr w:type="gramStart"/>
      <w:r>
        <w:t>—классифицировать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1"/>
        </w:rPr>
        <w:t xml:space="preserve"> </w:t>
      </w:r>
      <w:r>
        <w:t>громкие,</w:t>
      </w:r>
      <w:r>
        <w:rPr>
          <w:spacing w:val="-1"/>
        </w:rPr>
        <w:t xml:space="preserve"> </w:t>
      </w:r>
      <w:r>
        <w:t>низкие, высокие;</w:t>
      </w:r>
      <w:proofErr w:type="gramEnd"/>
    </w:p>
    <w:p w:rsidR="0021671C" w:rsidRDefault="00AD2C14">
      <w:pPr>
        <w:pStyle w:val="a3"/>
        <w:ind w:right="525"/>
      </w:pPr>
      <w:proofErr w:type="gramStart"/>
      <w:r>
        <w:t>—различать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  <w:proofErr w:type="gramEnd"/>
    </w:p>
    <w:p w:rsidR="0021671C" w:rsidRDefault="00AD2C14">
      <w:pPr>
        <w:pStyle w:val="a3"/>
        <w:ind w:right="532"/>
      </w:pPr>
      <w:r>
        <w:t>—различать изобразительные и выразительные интонации, находить признаки сходства</w:t>
      </w:r>
      <w:r>
        <w:rPr>
          <w:spacing w:val="-57"/>
        </w:rPr>
        <w:t xml:space="preserve"> </w:t>
      </w:r>
      <w:r>
        <w:t>и различия музыкальных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интонаций;</w:t>
      </w:r>
    </w:p>
    <w:p w:rsidR="0021671C" w:rsidRDefault="00AD2C14">
      <w:pPr>
        <w:pStyle w:val="a3"/>
        <w:ind w:left="825" w:firstLine="0"/>
      </w:pPr>
      <w:r>
        <w:t>—различать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развития:</w:t>
      </w:r>
      <w:r>
        <w:rPr>
          <w:spacing w:val="-8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21671C" w:rsidRDefault="00AD2C14">
      <w:pPr>
        <w:pStyle w:val="a3"/>
        <w:spacing w:before="3"/>
        <w:ind w:right="527"/>
      </w:pPr>
      <w:r>
        <w:t>—понимать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left="825" w:firstLine="0"/>
        <w:jc w:val="left"/>
      </w:pPr>
      <w:r>
        <w:lastRenderedPageBreak/>
        <w:t>—ориентироваться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</w:t>
      </w:r>
    </w:p>
    <w:p w:rsidR="0021671C" w:rsidRDefault="00AD2C14">
      <w:pPr>
        <w:pStyle w:val="a3"/>
        <w:ind w:left="825" w:firstLine="0"/>
        <w:jc w:val="left"/>
      </w:pPr>
      <w:r>
        <w:t>—исполнять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рисунки;</w:t>
      </w:r>
    </w:p>
    <w:p w:rsidR="0021671C" w:rsidRDefault="00AD2C14">
      <w:pPr>
        <w:pStyle w:val="a3"/>
        <w:ind w:left="825" w:right="3788" w:firstLine="0"/>
        <w:jc w:val="left"/>
      </w:pPr>
      <w:r>
        <w:t>—исполнять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9"/>
        </w:rPr>
        <w:t xml:space="preserve"> </w:t>
      </w:r>
      <w:r>
        <w:t>рисунком.</w:t>
      </w:r>
      <w:r>
        <w:rPr>
          <w:spacing w:val="-57"/>
        </w:rPr>
        <w:t xml:space="preserve"> </w:t>
      </w:r>
      <w:r>
        <w:t>Модуль №</w:t>
      </w:r>
      <w:r>
        <w:rPr>
          <w:spacing w:val="-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«Народная</w:t>
      </w:r>
      <w:r>
        <w:rPr>
          <w:spacing w:val="2"/>
        </w:rPr>
        <w:t xml:space="preserve"> </w:t>
      </w:r>
      <w:r>
        <w:t>музыка России»:</w:t>
      </w:r>
    </w:p>
    <w:p w:rsidR="0021671C" w:rsidRDefault="00AD2C14">
      <w:pPr>
        <w:pStyle w:val="a3"/>
        <w:spacing w:before="3"/>
        <w:ind w:right="508"/>
        <w:jc w:val="left"/>
      </w:pPr>
      <w:r>
        <w:t>—определять</w:t>
      </w:r>
      <w:r>
        <w:rPr>
          <w:spacing w:val="9"/>
        </w:rPr>
        <w:t xml:space="preserve"> </w:t>
      </w:r>
      <w:r>
        <w:t>принадлежность</w:t>
      </w:r>
      <w:r>
        <w:rPr>
          <w:spacing w:val="8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интонаций,</w:t>
      </w:r>
      <w:r>
        <w:rPr>
          <w:spacing w:val="9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родному</w:t>
      </w:r>
      <w:r>
        <w:rPr>
          <w:spacing w:val="-13"/>
        </w:rPr>
        <w:t xml:space="preserve"> </w:t>
      </w:r>
      <w:r>
        <w:t>фольклору, русской</w:t>
      </w:r>
      <w:r>
        <w:rPr>
          <w:spacing w:val="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21671C" w:rsidRDefault="00AD2C14">
      <w:pPr>
        <w:pStyle w:val="a3"/>
        <w:ind w:left="825" w:firstLine="0"/>
        <w:jc w:val="left"/>
      </w:pPr>
      <w:r>
        <w:t>—определять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инструменты;</w:t>
      </w:r>
    </w:p>
    <w:p w:rsidR="0021671C" w:rsidRDefault="00AD2C14">
      <w:pPr>
        <w:pStyle w:val="a3"/>
        <w:ind w:right="508"/>
        <w:jc w:val="left"/>
      </w:pPr>
      <w:r>
        <w:t>—группировать</w:t>
      </w:r>
      <w:r>
        <w:rPr>
          <w:spacing w:val="44"/>
        </w:rPr>
        <w:t xml:space="preserve"> </w:t>
      </w:r>
      <w:r>
        <w:t>народные</w:t>
      </w:r>
      <w:r>
        <w:rPr>
          <w:spacing w:val="43"/>
        </w:rPr>
        <w:t xml:space="preserve"> </w:t>
      </w:r>
      <w:r>
        <w:t>музыкальные</w:t>
      </w:r>
      <w:r>
        <w:rPr>
          <w:spacing w:val="43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7"/>
        </w:rPr>
        <w:t xml:space="preserve"> </w:t>
      </w:r>
      <w:r>
        <w:t>духовые,</w:t>
      </w:r>
      <w:r>
        <w:rPr>
          <w:spacing w:val="6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струнные;</w:t>
      </w:r>
    </w:p>
    <w:p w:rsidR="0021671C" w:rsidRDefault="00AD2C14">
      <w:pPr>
        <w:pStyle w:val="a3"/>
        <w:tabs>
          <w:tab w:val="left" w:pos="2424"/>
          <w:tab w:val="left" w:pos="4332"/>
          <w:tab w:val="left" w:pos="5933"/>
          <w:tab w:val="left" w:pos="7573"/>
          <w:tab w:val="left" w:pos="7913"/>
          <w:tab w:val="left" w:pos="8372"/>
          <w:tab w:val="left" w:pos="9788"/>
        </w:tabs>
        <w:ind w:right="523"/>
        <w:jc w:val="left"/>
      </w:pPr>
      <w:r>
        <w:t>—определять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1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7"/>
        </w:rPr>
        <w:t xml:space="preserve"> </w:t>
      </w:r>
      <w:r>
        <w:t>творчеству;</w:t>
      </w:r>
    </w:p>
    <w:p w:rsidR="0021671C" w:rsidRDefault="00AD2C14">
      <w:pPr>
        <w:pStyle w:val="a3"/>
        <w:tabs>
          <w:tab w:val="left" w:pos="2301"/>
          <w:tab w:val="left" w:pos="3261"/>
          <w:tab w:val="left" w:pos="4152"/>
          <w:tab w:val="left" w:pos="6379"/>
          <w:tab w:val="left" w:pos="7873"/>
          <w:tab w:val="left" w:pos="8621"/>
          <w:tab w:val="left" w:pos="9767"/>
        </w:tabs>
        <w:ind w:right="533"/>
        <w:jc w:val="left"/>
      </w:pPr>
      <w:r>
        <w:t>—различать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  <w:t>типы</w:t>
      </w:r>
      <w:r>
        <w:tab/>
        <w:t>солистов</w:t>
      </w:r>
      <w:r>
        <w:tab/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— народных</w:t>
      </w:r>
      <w:r>
        <w:rPr>
          <w:spacing w:val="2"/>
        </w:rPr>
        <w:t xml:space="preserve"> </w:t>
      </w:r>
      <w:r>
        <w:t>и академических;</w:t>
      </w:r>
    </w:p>
    <w:p w:rsidR="0021671C" w:rsidRDefault="00AD2C14">
      <w:pPr>
        <w:pStyle w:val="a3"/>
        <w:ind w:right="508"/>
        <w:jc w:val="left"/>
      </w:pPr>
      <w:r>
        <w:t>—создавать</w:t>
      </w:r>
      <w:r>
        <w:rPr>
          <w:spacing w:val="49"/>
        </w:rPr>
        <w:t xml:space="preserve"> </w:t>
      </w:r>
      <w:r>
        <w:t>ритмический</w:t>
      </w:r>
      <w:r>
        <w:rPr>
          <w:spacing w:val="49"/>
        </w:rPr>
        <w:t xml:space="preserve"> </w:t>
      </w:r>
      <w:r>
        <w:t>аккомпанемент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ударных</w:t>
      </w:r>
      <w:r>
        <w:rPr>
          <w:spacing w:val="51"/>
        </w:rPr>
        <w:t xml:space="preserve"> </w:t>
      </w:r>
      <w:r>
        <w:t>инструментах</w:t>
      </w:r>
      <w:r>
        <w:rPr>
          <w:spacing w:val="51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песни;</w:t>
      </w:r>
    </w:p>
    <w:p w:rsidR="0021671C" w:rsidRDefault="00AD2C14">
      <w:pPr>
        <w:pStyle w:val="a3"/>
        <w:spacing w:before="1"/>
        <w:ind w:right="508"/>
        <w:jc w:val="left"/>
      </w:pPr>
      <w:r>
        <w:t>—исполнять</w:t>
      </w:r>
      <w:r>
        <w:rPr>
          <w:spacing w:val="33"/>
        </w:rPr>
        <w:t xml:space="preserve"> </w:t>
      </w:r>
      <w:r>
        <w:t>народные</w:t>
      </w:r>
      <w:r>
        <w:rPr>
          <w:spacing w:val="28"/>
        </w:rPr>
        <w:t xml:space="preserve"> </w:t>
      </w:r>
      <w:r>
        <w:t>произведения</w:t>
      </w:r>
      <w:r>
        <w:rPr>
          <w:spacing w:val="33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жанров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сопровождением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21671C" w:rsidRDefault="00AD2C14">
      <w:pPr>
        <w:pStyle w:val="a3"/>
        <w:ind w:right="508"/>
        <w:jc w:val="left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игре/импровизации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21671C" w:rsidRDefault="00AD2C14">
      <w:pPr>
        <w:pStyle w:val="a3"/>
        <w:ind w:left="825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мира»:</w:t>
      </w:r>
    </w:p>
    <w:p w:rsidR="0021671C" w:rsidRDefault="00AD2C14">
      <w:pPr>
        <w:pStyle w:val="a3"/>
        <w:spacing w:before="5" w:line="237" w:lineRule="auto"/>
        <w:ind w:right="508"/>
        <w:jc w:val="left"/>
      </w:pPr>
      <w:r>
        <w:t>—различать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21671C" w:rsidRDefault="00AD2C14">
      <w:pPr>
        <w:pStyle w:val="a3"/>
        <w:ind w:right="542"/>
      </w:pPr>
      <w:r>
        <w:t>—определять на слух принадлежность народных музыкальных инструментов к группам</w:t>
      </w:r>
      <w:r>
        <w:rPr>
          <w:spacing w:val="-57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5"/>
        </w:rPr>
        <w:t xml:space="preserve"> </w:t>
      </w:r>
      <w:r>
        <w:t>ударно-шумовых</w:t>
      </w:r>
      <w:r>
        <w:rPr>
          <w:spacing w:val="2"/>
        </w:rPr>
        <w:t xml:space="preserve"> </w:t>
      </w:r>
      <w:r>
        <w:t>инструментов;</w:t>
      </w:r>
    </w:p>
    <w:p w:rsidR="0021671C" w:rsidRDefault="00AD2C14">
      <w:pPr>
        <w:pStyle w:val="a3"/>
        <w:spacing w:before="1"/>
        <w:ind w:right="526"/>
      </w:pPr>
      <w:r>
        <w:t>—различать на слух и называть фольклорные элементы музыки разных народов мира в</w:t>
      </w:r>
      <w:r>
        <w:rPr>
          <w:spacing w:val="1"/>
        </w:rPr>
        <w:t xml:space="preserve"> </w:t>
      </w:r>
      <w:r>
        <w:t>сочинениях профессиональных композиторов (из числа изученных 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жанров);</w:t>
      </w:r>
    </w:p>
    <w:p w:rsidR="0021671C" w:rsidRDefault="00AD2C14">
      <w:pPr>
        <w:pStyle w:val="a3"/>
        <w:ind w:right="544"/>
      </w:pPr>
      <w:r>
        <w:t>—различать и характеризовать фольклорные жанры музыки (песенные, 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 называть</w:t>
      </w:r>
      <w:r>
        <w:rPr>
          <w:spacing w:val="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признаки.</w:t>
      </w:r>
    </w:p>
    <w:p w:rsidR="0021671C" w:rsidRDefault="00AD2C14">
      <w:pPr>
        <w:pStyle w:val="a3"/>
        <w:ind w:left="825" w:firstLin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 «Духовная</w:t>
      </w:r>
      <w:r>
        <w:rPr>
          <w:spacing w:val="-3"/>
        </w:rPr>
        <w:t xml:space="preserve"> </w:t>
      </w:r>
      <w:r>
        <w:t>музыка»:</w:t>
      </w:r>
    </w:p>
    <w:p w:rsidR="0021671C" w:rsidRDefault="00AD2C14">
      <w:pPr>
        <w:pStyle w:val="a3"/>
        <w:ind w:right="528"/>
      </w:pPr>
      <w:r>
        <w:t>—определять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её жизненное</w:t>
      </w:r>
      <w:r>
        <w:rPr>
          <w:spacing w:val="-2"/>
        </w:rPr>
        <w:t xml:space="preserve"> </w:t>
      </w:r>
      <w:r>
        <w:t>предназначение;</w:t>
      </w:r>
    </w:p>
    <w:p w:rsidR="0021671C" w:rsidRDefault="00AD2C14">
      <w:pPr>
        <w:pStyle w:val="a3"/>
        <w:ind w:left="825" w:firstLine="0"/>
      </w:pPr>
      <w:r>
        <w:t>—исполнять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21671C" w:rsidRDefault="00AD2C14">
      <w:pPr>
        <w:pStyle w:val="a3"/>
        <w:ind w:right="527"/>
      </w:pPr>
      <w:r>
        <w:t>—уметь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 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традиции).</w:t>
      </w:r>
    </w:p>
    <w:p w:rsidR="0021671C" w:rsidRDefault="00AD2C14">
      <w:pPr>
        <w:pStyle w:val="a3"/>
        <w:ind w:left="825" w:firstLin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7"/>
        </w:rPr>
        <w:t xml:space="preserve"> </w:t>
      </w:r>
      <w:r>
        <w:t>музыка»:</w:t>
      </w:r>
    </w:p>
    <w:p w:rsidR="0021671C" w:rsidRDefault="00AD2C14">
      <w:pPr>
        <w:pStyle w:val="a3"/>
        <w:spacing w:before="5" w:line="237" w:lineRule="auto"/>
        <w:ind w:right="526"/>
      </w:pPr>
      <w:r>
        <w:t>—различать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21671C" w:rsidRDefault="00AD2C14">
      <w:pPr>
        <w:pStyle w:val="a3"/>
        <w:spacing w:before="1"/>
        <w:ind w:right="526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 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21671C" w:rsidRDefault="00AD2C14">
      <w:pPr>
        <w:pStyle w:val="a3"/>
        <w:ind w:right="527"/>
      </w:pPr>
      <w:r>
        <w:t>—различать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21671C" w:rsidRDefault="00AD2C14">
      <w:pPr>
        <w:pStyle w:val="a3"/>
        <w:spacing w:before="1"/>
        <w:ind w:right="528"/>
      </w:pPr>
      <w:r>
        <w:t>—исполнять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21671C" w:rsidRDefault="00AD2C14">
      <w:pPr>
        <w:pStyle w:val="a3"/>
        <w:ind w:right="524"/>
      </w:pPr>
      <w:r>
        <w:t>—воспринимать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музыкального восприятия;</w:t>
      </w:r>
    </w:p>
    <w:p w:rsidR="0021671C" w:rsidRDefault="00AD2C14">
      <w:pPr>
        <w:pStyle w:val="a3"/>
        <w:spacing w:before="2"/>
        <w:ind w:right="524"/>
      </w:pPr>
      <w:r>
        <w:t>—характеризовать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 образа;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right="533"/>
      </w:pPr>
      <w:r>
        <w:lastRenderedPageBreak/>
        <w:t>—соотносить музыкальные произведения с произведениями живописи, литературы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6"/>
        </w:rPr>
        <w:t xml:space="preserve"> </w:t>
      </w:r>
      <w:r>
        <w:t>средств.</w:t>
      </w:r>
    </w:p>
    <w:p w:rsidR="0021671C" w:rsidRDefault="00AD2C14">
      <w:pPr>
        <w:pStyle w:val="a3"/>
        <w:ind w:left="825" w:firstLin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культура»:</w:t>
      </w:r>
    </w:p>
    <w:p w:rsidR="0021671C" w:rsidRDefault="00AD2C14">
      <w:pPr>
        <w:pStyle w:val="a3"/>
        <w:spacing w:before="3"/>
        <w:ind w:right="528"/>
      </w:pPr>
      <w:r>
        <w:t>—иметь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2"/>
        </w:rPr>
        <w:t xml:space="preserve"> </w:t>
      </w:r>
      <w:r>
        <w:t>музыкального кругозора;</w:t>
      </w:r>
    </w:p>
    <w:p w:rsidR="0021671C" w:rsidRDefault="00AD2C14">
      <w:pPr>
        <w:pStyle w:val="a3"/>
        <w:ind w:right="522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 джаза и др.);</w:t>
      </w:r>
    </w:p>
    <w:p w:rsidR="0021671C" w:rsidRDefault="00AD2C14">
      <w:pPr>
        <w:pStyle w:val="a3"/>
        <w:ind w:right="522"/>
      </w:pPr>
      <w:r>
        <w:t>—анализировать,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 при исполнении;</w:t>
      </w:r>
    </w:p>
    <w:p w:rsidR="0021671C" w:rsidRDefault="00AD2C14">
      <w:pPr>
        <w:pStyle w:val="a3"/>
        <w:ind w:left="825" w:firstLine="0"/>
      </w:pPr>
      <w:r>
        <w:t>—исполнять</w:t>
      </w:r>
      <w:r>
        <w:rPr>
          <w:spacing w:val="27"/>
        </w:rPr>
        <w:t xml:space="preserve"> </w:t>
      </w:r>
      <w:r>
        <w:t>современные</w:t>
      </w:r>
      <w:r>
        <w:rPr>
          <w:spacing w:val="26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произведения,</w:t>
      </w:r>
      <w:r>
        <w:rPr>
          <w:spacing w:val="28"/>
        </w:rPr>
        <w:t xml:space="preserve"> </w:t>
      </w:r>
      <w:r>
        <w:t>соблюдая</w:t>
      </w:r>
      <w:r>
        <w:rPr>
          <w:spacing w:val="27"/>
        </w:rPr>
        <w:t xml:space="preserve"> </w:t>
      </w:r>
      <w:r>
        <w:t>певческую</w:t>
      </w:r>
      <w:r>
        <w:rPr>
          <w:spacing w:val="28"/>
        </w:rPr>
        <w:t xml:space="preserve"> </w:t>
      </w:r>
      <w:r>
        <w:t>культуру</w:t>
      </w:r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ind w:firstLine="0"/>
        <w:jc w:val="left"/>
      </w:pPr>
      <w:r>
        <w:rPr>
          <w:spacing w:val="-2"/>
        </w:rPr>
        <w:lastRenderedPageBreak/>
        <w:t>звука.</w:t>
      </w:r>
    </w:p>
    <w:p w:rsidR="0021671C" w:rsidRDefault="00AD2C14">
      <w:pPr>
        <w:pStyle w:val="a3"/>
        <w:ind w:left="0" w:firstLine="0"/>
        <w:jc w:val="left"/>
      </w:pPr>
      <w:r>
        <w:br w:type="column"/>
      </w:r>
    </w:p>
    <w:p w:rsidR="0021671C" w:rsidRDefault="00AD2C14">
      <w:pPr>
        <w:pStyle w:val="a3"/>
        <w:ind w:left="68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кино»:</w:t>
      </w:r>
    </w:p>
    <w:p w:rsidR="0021671C" w:rsidRDefault="00AD2C14">
      <w:pPr>
        <w:pStyle w:val="a3"/>
        <w:ind w:left="68" w:firstLine="0"/>
        <w:jc w:val="left"/>
      </w:pPr>
      <w:proofErr w:type="gramStart"/>
      <w:r>
        <w:t>—определять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музыкально-сценических</w:t>
      </w:r>
      <w:r>
        <w:rPr>
          <w:spacing w:val="28"/>
        </w:rPr>
        <w:t xml:space="preserve"> </w:t>
      </w:r>
      <w:r>
        <w:t>жанров</w:t>
      </w:r>
      <w:r>
        <w:rPr>
          <w:spacing w:val="22"/>
        </w:rPr>
        <w:t xml:space="preserve"> </w:t>
      </w:r>
      <w:r>
        <w:t>(опера,</w:t>
      </w:r>
      <w:r>
        <w:rPr>
          <w:spacing w:val="22"/>
        </w:rPr>
        <w:t xml:space="preserve"> </w:t>
      </w:r>
      <w:r>
        <w:t>балет,</w:t>
      </w:r>
      <w:proofErr w:type="gramEnd"/>
    </w:p>
    <w:p w:rsidR="0021671C" w:rsidRDefault="0021671C">
      <w:pPr>
        <w:sectPr w:rsidR="0021671C">
          <w:type w:val="continuous"/>
          <w:pgSz w:w="11920" w:h="16850"/>
          <w:pgMar w:top="960" w:right="320" w:bottom="280" w:left="1160" w:header="720" w:footer="720" w:gutter="0"/>
          <w:cols w:num="2" w:space="720" w:equalWidth="0">
            <w:col w:w="717" w:space="40"/>
            <w:col w:w="9683"/>
          </w:cols>
        </w:sectPr>
      </w:pPr>
    </w:p>
    <w:p w:rsidR="0021671C" w:rsidRDefault="00AD2C14">
      <w:pPr>
        <w:pStyle w:val="a3"/>
        <w:spacing w:before="1"/>
        <w:ind w:firstLine="0"/>
      </w:pPr>
      <w:r>
        <w:lastRenderedPageBreak/>
        <w:t>оперетта,</w:t>
      </w:r>
      <w:r>
        <w:rPr>
          <w:spacing w:val="-4"/>
        </w:rPr>
        <w:t xml:space="preserve"> </w:t>
      </w:r>
      <w:r>
        <w:t>мюзикл);</w:t>
      </w:r>
    </w:p>
    <w:p w:rsidR="0021671C" w:rsidRDefault="00AD2C14">
      <w:pPr>
        <w:pStyle w:val="a3"/>
        <w:ind w:right="536"/>
      </w:pPr>
      <w:r>
        <w:t>—различать отдельные номера музыкального спектакля (ария, хор, увертюра и т. д.),</w:t>
      </w:r>
      <w:r>
        <w:rPr>
          <w:spacing w:val="1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освоенные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(фрагменты)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авторов;</w:t>
      </w:r>
    </w:p>
    <w:p w:rsidR="0021671C" w:rsidRDefault="00AD2C14">
      <w:pPr>
        <w:pStyle w:val="a3"/>
        <w:ind w:right="529"/>
      </w:pPr>
      <w:r>
        <w:t>—различать виды музыкальных</w:t>
      </w:r>
      <w:r>
        <w:rPr>
          <w:spacing w:val="1"/>
        </w:rPr>
        <w:t xml:space="preserve"> </w:t>
      </w:r>
      <w:r>
        <w:t>коллективов (ансамблей,</w:t>
      </w:r>
      <w:r>
        <w:rPr>
          <w:spacing w:val="1"/>
        </w:rPr>
        <w:t xml:space="preserve"> </w:t>
      </w:r>
      <w:r>
        <w:t>оркестров, хоров), тембры</w:t>
      </w:r>
      <w:r>
        <w:rPr>
          <w:spacing w:val="1"/>
        </w:rPr>
        <w:t xml:space="preserve"> </w:t>
      </w:r>
      <w:r>
        <w:t>человеческих голосов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на</w:t>
      </w:r>
      <w:r>
        <w:rPr>
          <w:spacing w:val="-5"/>
        </w:rPr>
        <w:t xml:space="preserve"> </w:t>
      </w:r>
      <w:r>
        <w:t>слух;</w:t>
      </w:r>
    </w:p>
    <w:p w:rsidR="0021671C" w:rsidRDefault="00AD2C14">
      <w:pPr>
        <w:pStyle w:val="a3"/>
        <w:spacing w:before="2"/>
        <w:ind w:right="521"/>
      </w:pPr>
      <w:proofErr w:type="gramStart"/>
      <w:r>
        <w:t>отличать</w:t>
      </w:r>
      <w:r>
        <w:rPr>
          <w:spacing w:val="15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созданием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спектакля,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</w:t>
      </w:r>
      <w:r>
        <w:rPr>
          <w:spacing w:val="-57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 и др.</w:t>
      </w:r>
      <w:proofErr w:type="gramEnd"/>
    </w:p>
    <w:p w:rsidR="0021671C" w:rsidRDefault="00AD2C14">
      <w:pPr>
        <w:pStyle w:val="a3"/>
        <w:spacing w:line="274" w:lineRule="exact"/>
        <w:ind w:left="825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21671C" w:rsidRDefault="00AD2C14">
      <w:pPr>
        <w:pStyle w:val="a3"/>
        <w:ind w:right="521"/>
      </w:pPr>
      <w:r>
        <w:t>—исполнять Гимн Российской Федерации, Гимн своей республики, школы, 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выражающие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настроения;</w:t>
      </w:r>
    </w:p>
    <w:p w:rsidR="0021671C" w:rsidRDefault="00AD2C14">
      <w:pPr>
        <w:pStyle w:val="a3"/>
        <w:ind w:right="533"/>
      </w:pPr>
      <w:r>
        <w:t>—воспринимать музыкальное искусство как отражение многообразия жизни, различать</w:t>
      </w:r>
      <w:r>
        <w:rPr>
          <w:spacing w:val="-57"/>
        </w:rPr>
        <w:t xml:space="preserve"> </w:t>
      </w:r>
      <w:r>
        <w:t xml:space="preserve">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словом);</w:t>
      </w:r>
    </w:p>
    <w:p w:rsidR="0021671C" w:rsidRDefault="00AD2C14">
      <w:pPr>
        <w:pStyle w:val="a3"/>
        <w:spacing w:before="1"/>
        <w:ind w:right="524"/>
      </w:pPr>
      <w:r>
        <w:t>—осознавать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57"/>
        </w:rPr>
        <w:t xml:space="preserve"> </w:t>
      </w:r>
      <w:r>
        <w:t>эстетических потребностей.</w:t>
      </w:r>
    </w:p>
    <w:p w:rsidR="0021671C" w:rsidRDefault="00AD2C14">
      <w:pPr>
        <w:pStyle w:val="a3"/>
        <w:ind w:right="520"/>
      </w:pPr>
      <w:r>
        <w:t>Каждый модуль состоит из нескольких тематических блоков, с указанием примерного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Г).</w:t>
      </w:r>
      <w:r>
        <w:rPr>
          <w:spacing w:val="1"/>
        </w:rPr>
        <w:t xml:space="preserve"> </w:t>
      </w:r>
      <w:proofErr w:type="gramStart"/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блоками.</w:t>
      </w:r>
    </w:p>
    <w:p w:rsidR="0021671C" w:rsidRDefault="00AD2C14">
      <w:pPr>
        <w:pStyle w:val="a3"/>
        <w:spacing w:before="2"/>
        <w:ind w:right="523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 и виды деятельности за счёт внеурочных и внеклассных мероприятий — посещений</w:t>
      </w:r>
      <w:r>
        <w:rPr>
          <w:spacing w:val="1"/>
        </w:rPr>
        <w:t xml:space="preserve"> </w:t>
      </w:r>
      <w:r>
        <w:t>театров, музеев, концертных залов; работы над исследовательскими и творческими проектами.</w:t>
      </w:r>
      <w:r>
        <w:rPr>
          <w:spacing w:val="-57"/>
        </w:rPr>
        <w:t xml:space="preserve"> </w:t>
      </w:r>
      <w:r>
        <w:t>В таком случае количество часов, отводимых на изучение данной темы, увеличивается за счёт</w:t>
      </w:r>
      <w:r>
        <w:rPr>
          <w:spacing w:val="1"/>
        </w:rPr>
        <w:t xml:space="preserve"> </w:t>
      </w:r>
      <w:r>
        <w:t>внеурочной деятельности в рамках часов, предусмотренных эстетическим направлением плана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 учитель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факультативно».</w:t>
      </w:r>
    </w:p>
    <w:p w:rsidR="0021671C" w:rsidRDefault="0021671C">
      <w:pPr>
        <w:pStyle w:val="a3"/>
        <w:ind w:left="0" w:firstLine="0"/>
        <w:jc w:val="left"/>
        <w:rPr>
          <w:sz w:val="26"/>
        </w:rPr>
      </w:pPr>
    </w:p>
    <w:p w:rsidR="0021671C" w:rsidRDefault="00AD2C14">
      <w:pPr>
        <w:pStyle w:val="1"/>
        <w:spacing w:before="186"/>
        <w:ind w:right="3305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21671C" w:rsidRDefault="00AD2C14">
      <w:pPr>
        <w:pStyle w:val="a3"/>
        <w:spacing w:before="249" w:line="272" w:lineRule="exact"/>
        <w:ind w:left="825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21671C" w:rsidRDefault="00AD2C14">
      <w:pPr>
        <w:pStyle w:val="a3"/>
        <w:ind w:right="566"/>
      </w:pPr>
      <w:r>
        <w:t>Данный модуль является вспомогательным и не может изучаться в отрыве от других</w:t>
      </w:r>
      <w:r>
        <w:rPr>
          <w:spacing w:val="1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грамоты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самоцелью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всегда</w:t>
      </w:r>
      <w:r>
        <w:rPr>
          <w:spacing w:val="32"/>
        </w:rPr>
        <w:t xml:space="preserve"> </w:t>
      </w:r>
      <w:r>
        <w:t>подчиняется</w:t>
      </w:r>
    </w:p>
    <w:p w:rsidR="0021671C" w:rsidRDefault="0021671C">
      <w:pPr>
        <w:sectPr w:rsidR="0021671C">
          <w:type w:val="continuous"/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70"/>
        <w:ind w:right="515" w:firstLine="0"/>
      </w:pPr>
      <w:r>
        <w:lastRenderedPageBreak/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60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 воспитания грамотного слушателя Распределение ключевых</w:t>
      </w:r>
      <w:r>
        <w:rPr>
          <w:spacing w:val="1"/>
        </w:rPr>
        <w:t xml:space="preserve"> </w:t>
      </w:r>
      <w:r>
        <w:t>тем модуля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арочному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5—10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 не исключаются из учебной деятельности, а использую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в качестве 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</w:p>
    <w:p w:rsidR="0021671C" w:rsidRDefault="00AD2C14">
      <w:pPr>
        <w:pStyle w:val="a3"/>
        <w:spacing w:before="3"/>
        <w:ind w:left="825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«Народная музыка</w:t>
      </w:r>
      <w:r>
        <w:rPr>
          <w:spacing w:val="-3"/>
        </w:rPr>
        <w:t xml:space="preserve"> </w:t>
      </w:r>
      <w:r>
        <w:t>России»</w:t>
      </w:r>
    </w:p>
    <w:p w:rsidR="0021671C" w:rsidRDefault="00AD2C14">
      <w:pPr>
        <w:pStyle w:val="a3"/>
        <w:ind w:right="524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>. Цели воспитания национальной</w:t>
      </w:r>
      <w:r>
        <w:rPr>
          <w:spacing w:val="1"/>
        </w:rPr>
        <w:t xml:space="preserve"> </w:t>
      </w:r>
      <w:r>
        <w:t>и гражданской идентичности, а также принцип</w:t>
      </w:r>
      <w:r>
        <w:rPr>
          <w:spacing w:val="1"/>
        </w:rPr>
        <w:t xml:space="preserve"> </w:t>
      </w:r>
      <w:r>
        <w:t>«вхождения в музыку от родного 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 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от эстрадных шоу-программ, эксплуатирующих</w:t>
      </w:r>
      <w:r>
        <w:rPr>
          <w:spacing w:val="4"/>
        </w:rPr>
        <w:t xml:space="preserve"> </w:t>
      </w:r>
      <w:r>
        <w:t>фольклорный</w:t>
      </w:r>
      <w:r>
        <w:rPr>
          <w:spacing w:val="-3"/>
        </w:rPr>
        <w:t xml:space="preserve"> </w:t>
      </w:r>
      <w:r>
        <w:t>колорит.</w:t>
      </w:r>
    </w:p>
    <w:p w:rsidR="0021671C" w:rsidRDefault="00AD2C14">
      <w:pPr>
        <w:pStyle w:val="a3"/>
        <w:spacing w:before="1"/>
        <w:ind w:left="825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21671C" w:rsidRDefault="00AD2C14">
      <w:pPr>
        <w:pStyle w:val="a3"/>
        <w:ind w:right="52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 xml:space="preserve">границ» — тезис, выдвинутый Д. 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</w:t>
      </w:r>
      <w:r>
        <w:rPr>
          <w:spacing w:val="1"/>
        </w:rPr>
        <w:t xml:space="preserve"> </w:t>
      </w:r>
      <w:proofErr w:type="gramStart"/>
      <w:r>
        <w:t>прежнему</w:t>
      </w:r>
      <w:proofErr w:type="gramEnd"/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белорусского</w:t>
      </w:r>
      <w:r>
        <w:rPr>
          <w:spacing w:val="13"/>
        </w:rPr>
        <w:t xml:space="preserve"> </w:t>
      </w:r>
      <w:r>
        <w:t>фольклора,</w:t>
      </w:r>
      <w:r>
        <w:rPr>
          <w:spacing w:val="14"/>
        </w:rPr>
        <w:t xml:space="preserve"> </w:t>
      </w:r>
      <w:r>
        <w:t>межнациональные</w:t>
      </w:r>
      <w:r>
        <w:rPr>
          <w:spacing w:val="10"/>
        </w:rPr>
        <w:t xml:space="preserve"> </w:t>
      </w:r>
      <w:r>
        <w:t>семьи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кавказскими,</w:t>
      </w:r>
      <w:r>
        <w:rPr>
          <w:spacing w:val="14"/>
        </w:rPr>
        <w:t xml:space="preserve"> </w:t>
      </w:r>
      <w:r>
        <w:t>среднеазиатскими</w:t>
      </w:r>
      <w:r>
        <w:rPr>
          <w:spacing w:val="12"/>
        </w:rPr>
        <w:t xml:space="preserve"> </w:t>
      </w:r>
      <w:r>
        <w:t>корнями</w:t>
      </w:r>
    </w:p>
    <w:p w:rsidR="0021671C" w:rsidRDefault="00AD2C14">
      <w:pPr>
        <w:pStyle w:val="a3"/>
        <w:spacing w:before="2" w:line="275" w:lineRule="exact"/>
        <w:ind w:firstLine="0"/>
      </w:pP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реальная</w:t>
      </w:r>
      <w:r>
        <w:rPr>
          <w:spacing w:val="-4"/>
        </w:rPr>
        <w:t xml:space="preserve"> </w:t>
      </w:r>
      <w:r>
        <w:t>картина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разнообразия,</w:t>
      </w:r>
      <w:r>
        <w:rPr>
          <w:spacing w:val="-3"/>
        </w:rPr>
        <w:t xml:space="preserve"> </w:t>
      </w:r>
      <w:r>
        <w:t>сохраняющегося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</w:p>
    <w:p w:rsidR="0021671C" w:rsidRDefault="00AD2C14">
      <w:pPr>
        <w:pStyle w:val="a3"/>
        <w:ind w:right="520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 вбирающей в себя национальные традиции и стили народов всего мира.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облику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6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 ценностей. Понимание и принятие через освоение произведений искусства 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расовых</w:t>
      </w:r>
      <w:r>
        <w:rPr>
          <w:spacing w:val="1"/>
        </w:rPr>
        <w:t xml:space="preserve"> </w:t>
      </w:r>
      <w:r>
        <w:t>предрассудков,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других народов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религий.</w:t>
      </w:r>
    </w:p>
    <w:p w:rsidR="0021671C" w:rsidRDefault="00AD2C14">
      <w:pPr>
        <w:pStyle w:val="a3"/>
        <w:ind w:left="825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«Духовная музыка»</w:t>
      </w:r>
    </w:p>
    <w:p w:rsidR="0021671C" w:rsidRDefault="00AD2C14">
      <w:pPr>
        <w:pStyle w:val="a3"/>
        <w:ind w:right="518"/>
      </w:pPr>
      <w:r>
        <w:t>Музыкальная культура Европы и России на протяжении нескольких</w:t>
      </w:r>
      <w:r>
        <w:rPr>
          <w:spacing w:val="1"/>
        </w:rPr>
        <w:t xml:space="preserve"> </w:t>
      </w:r>
      <w:r>
        <w:t>столетий была</w:t>
      </w:r>
      <w:r>
        <w:rPr>
          <w:spacing w:val="1"/>
        </w:rPr>
        <w:t xml:space="preserve"> </w:t>
      </w:r>
      <w:r>
        <w:t>представлена тремя главными направлениями — музыкой народной, духовной и светской. В</w:t>
      </w:r>
      <w:r>
        <w:rPr>
          <w:spacing w:val="1"/>
        </w:rPr>
        <w:t xml:space="preserve"> </w:t>
      </w:r>
      <w:r>
        <w:t>рамках религиозной культуры были созданы подлинные шедевры музыкального 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59"/>
        </w:rPr>
        <w:t xml:space="preserve"> </w:t>
      </w:r>
      <w:r>
        <w:t>духовной</w:t>
      </w:r>
      <w:r>
        <w:rPr>
          <w:spacing w:val="58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возможно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 других</w:t>
      </w:r>
      <w:r>
        <w:rPr>
          <w:spacing w:val="2"/>
        </w:rPr>
        <w:t xml:space="preserve"> </w:t>
      </w:r>
      <w:r>
        <w:t>модулей.</w:t>
      </w:r>
    </w:p>
    <w:p w:rsidR="0021671C" w:rsidRDefault="00AD2C14">
      <w:pPr>
        <w:pStyle w:val="a3"/>
        <w:spacing w:before="2" w:line="275" w:lineRule="exact"/>
        <w:ind w:left="825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4"/>
        </w:rPr>
        <w:t xml:space="preserve"> </w:t>
      </w:r>
      <w:r>
        <w:t>музыка»</w:t>
      </w:r>
    </w:p>
    <w:p w:rsidR="0021671C" w:rsidRDefault="00AD2C14">
      <w:pPr>
        <w:pStyle w:val="a3"/>
        <w:ind w:right="527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 составляют золотой фонд музыкальной культуры. Проверенные временем образцы</w:t>
      </w:r>
      <w:r>
        <w:rPr>
          <w:spacing w:val="1"/>
        </w:rPr>
        <w:t xml:space="preserve"> </w:t>
      </w:r>
      <w:r>
        <w:t xml:space="preserve">камерных и симфонических сочинений позволяют раскрыть перед </w:t>
      </w:r>
      <w:proofErr w:type="gramStart"/>
      <w:r>
        <w:t>обучающимися</w:t>
      </w:r>
      <w:proofErr w:type="gramEnd"/>
      <w:r>
        <w:t xml:space="preserve"> богатую</w:t>
      </w:r>
      <w:r>
        <w:rPr>
          <w:spacing w:val="1"/>
        </w:rPr>
        <w:t xml:space="preserve"> </w:t>
      </w:r>
      <w:r>
        <w:t>палитру мыслей и чувств, воплощённую в звуках музыкальным гением великих композиторов,</w:t>
      </w:r>
      <w:r>
        <w:rPr>
          <w:spacing w:val="-57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подлинно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21671C" w:rsidRDefault="00AD2C14">
      <w:pPr>
        <w:pStyle w:val="a3"/>
        <w:ind w:left="825" w:firstLin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</w:t>
      </w:r>
    </w:p>
    <w:p w:rsidR="0021671C" w:rsidRDefault="00AD2C14">
      <w:pPr>
        <w:pStyle w:val="a3"/>
        <w:ind w:right="525"/>
      </w:pPr>
      <w:r>
        <w:t>Наряду с важнейшими сферами музыкальной культуры (музыка народная, духовная и</w:t>
      </w:r>
      <w:r>
        <w:rPr>
          <w:spacing w:val="1"/>
        </w:rPr>
        <w:t xml:space="preserve"> </w:t>
      </w:r>
      <w:r>
        <w:t>светская), сформировавшимися в прошлые столетия, правомерно выделить в отдельный 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 персоналий и произведений, действительно достойных внимания, тех, которые не</w:t>
      </w:r>
      <w:r>
        <w:rPr>
          <w:spacing w:val="1"/>
        </w:rPr>
        <w:t xml:space="preserve"> </w:t>
      </w:r>
      <w:r>
        <w:t xml:space="preserve">забудутся через несколько лет как случайное веяние моды. </w:t>
      </w:r>
      <w:proofErr w:type="gramStart"/>
      <w:r>
        <w:t>В понятие «современная 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36"/>
        </w:rPr>
        <w:t xml:space="preserve"> </w:t>
      </w:r>
      <w:r>
        <w:t>широкий</w:t>
      </w:r>
      <w:r>
        <w:rPr>
          <w:spacing w:val="35"/>
        </w:rPr>
        <w:t xml:space="preserve"> </w:t>
      </w:r>
      <w:r>
        <w:t>круг</w:t>
      </w:r>
      <w:r>
        <w:rPr>
          <w:spacing w:val="42"/>
        </w:rPr>
        <w:t xml:space="preserve"> </w:t>
      </w:r>
      <w:r>
        <w:t>явлений</w:t>
      </w:r>
      <w:r>
        <w:rPr>
          <w:spacing w:val="38"/>
        </w:rPr>
        <w:t xml:space="preserve"> </w:t>
      </w:r>
      <w:r>
        <w:t>(от</w:t>
      </w:r>
      <w:r>
        <w:rPr>
          <w:spacing w:val="35"/>
        </w:rPr>
        <w:t xml:space="preserve"> </w:t>
      </w:r>
      <w:r>
        <w:t>академического</w:t>
      </w:r>
      <w:r>
        <w:rPr>
          <w:spacing w:val="37"/>
        </w:rPr>
        <w:t xml:space="preserve"> </w:t>
      </w:r>
      <w:r>
        <w:t>авангарда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фри-джаза,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proofErr w:type="spellStart"/>
      <w:r>
        <w:t>эмбиента</w:t>
      </w:r>
      <w:proofErr w:type="spellEnd"/>
      <w:r>
        <w:rPr>
          <w:spacing w:val="34"/>
        </w:rPr>
        <w:t xml:space="preserve"> </w:t>
      </w:r>
      <w:r>
        <w:t>до</w:t>
      </w:r>
      <w:proofErr w:type="gramEnd"/>
    </w:p>
    <w:p w:rsidR="0021671C" w:rsidRDefault="0021671C">
      <w:pPr>
        <w:sectPr w:rsidR="0021671C">
          <w:pgSz w:w="11920" w:h="16850"/>
          <w:pgMar w:top="960" w:right="320" w:bottom="280" w:left="1160" w:header="720" w:footer="720" w:gutter="0"/>
          <w:cols w:space="720"/>
        </w:sectPr>
      </w:pPr>
    </w:p>
    <w:p w:rsidR="0021671C" w:rsidRDefault="00AD2C14">
      <w:pPr>
        <w:pStyle w:val="a3"/>
        <w:spacing w:before="62"/>
        <w:ind w:left="782" w:right="930" w:firstLine="0"/>
      </w:pPr>
      <w:r>
        <w:lastRenderedPageBreak/>
        <w:t xml:space="preserve">рэпа и т. д.), для </w:t>
      </w:r>
      <w:proofErr w:type="gramStart"/>
      <w:r>
        <w:t>восприятия</w:t>
      </w:r>
      <w:proofErr w:type="gramEnd"/>
      <w:r>
        <w:t xml:space="preserve"> 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 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 опыт. Поэтому в начальной школе необходимо заложить основы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 музыкальным языком. При этом необходимо удерживать баланс между</w:t>
      </w:r>
      <w:r>
        <w:rPr>
          <w:spacing w:val="1"/>
        </w:rPr>
        <w:t xml:space="preserve"> </w:t>
      </w:r>
      <w:r>
        <w:t>современностью песни и её доступностью детскому восприятию, соблюдать критерии</w:t>
      </w:r>
      <w:r>
        <w:rPr>
          <w:spacing w:val="1"/>
        </w:rPr>
        <w:t xml:space="preserve"> </w:t>
      </w:r>
      <w:r>
        <w:t>отбора материала с учётом требований художественного вкуса, эстетичного вокальн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хорового</w:t>
      </w:r>
      <w:r>
        <w:rPr>
          <w:spacing w:val="-1"/>
        </w:rPr>
        <w:t xml:space="preserve"> </w:t>
      </w:r>
      <w:r>
        <w:t>звучания.</w:t>
      </w:r>
    </w:p>
    <w:p w:rsidR="0021671C" w:rsidRDefault="00AD2C14">
      <w:pPr>
        <w:pStyle w:val="a3"/>
        <w:spacing w:before="3"/>
        <w:ind w:left="782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 кино»</w:t>
      </w:r>
    </w:p>
    <w:p w:rsidR="0021671C" w:rsidRDefault="00AD2C14">
      <w:pPr>
        <w:pStyle w:val="a3"/>
        <w:ind w:left="782" w:right="929"/>
      </w:pPr>
      <w:r>
        <w:t>Модуль «Музыка театра и кино» тесно переплетается с модулем «Классическая</w:t>
      </w:r>
      <w:r>
        <w:rPr>
          <w:spacing w:val="-57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60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 (мюзикл), «Музыка в жизни человека» (музыкальные портреты, музыка о</w:t>
      </w:r>
      <w:r>
        <w:rPr>
          <w:spacing w:val="1"/>
        </w:rPr>
        <w:t xml:space="preserve"> </w:t>
      </w:r>
      <w:r>
        <w:t>войне).</w:t>
      </w:r>
    </w:p>
    <w:p w:rsidR="0021671C" w:rsidRDefault="00AD2C14">
      <w:pPr>
        <w:pStyle w:val="a3"/>
        <w:tabs>
          <w:tab w:val="left" w:pos="2257"/>
          <w:tab w:val="left" w:pos="3960"/>
          <w:tab w:val="left" w:pos="4807"/>
          <w:tab w:val="left" w:pos="5419"/>
          <w:tab w:val="left" w:pos="7546"/>
          <w:tab w:val="left" w:pos="8993"/>
        </w:tabs>
        <w:ind w:left="782" w:right="931"/>
        <w:jc w:val="left"/>
      </w:pP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особенно</w:t>
      </w:r>
      <w:r>
        <w:rPr>
          <w:spacing w:val="3"/>
        </w:rPr>
        <w:t xml:space="preserve"> </w:t>
      </w:r>
      <w:r>
        <w:t>актуально</w:t>
      </w:r>
      <w:r>
        <w:rPr>
          <w:spacing w:val="2"/>
        </w:rPr>
        <w:t xml:space="preserve"> </w:t>
      </w:r>
      <w:r>
        <w:t>сочетание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tab/>
        <w:t>деятельности,</w:t>
      </w:r>
      <w:r>
        <w:tab/>
        <w:t>таких</w:t>
      </w:r>
      <w:r>
        <w:tab/>
        <w:t>как</w:t>
      </w:r>
      <w:r>
        <w:tab/>
        <w:t>театрализованные</w:t>
      </w:r>
      <w:r>
        <w:tab/>
      </w:r>
      <w:proofErr w:type="gramStart"/>
      <w:r>
        <w:t>постановки</w:t>
      </w:r>
      <w:proofErr w:type="gramEnd"/>
      <w:r>
        <w:tab/>
      </w:r>
      <w:r>
        <w:rPr>
          <w:spacing w:val="-1"/>
        </w:rPr>
        <w:t>силами</w:t>
      </w:r>
      <w:r>
        <w:rPr>
          <w:spacing w:val="-57"/>
        </w:rPr>
        <w:t xml:space="preserve"> </w:t>
      </w:r>
      <w:r>
        <w:t>обучающихся, посещение музыкальных театров, коллективный просмотр фильмов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21671C" w:rsidRDefault="00AD2C14">
      <w:pPr>
        <w:pStyle w:val="a3"/>
        <w:spacing w:before="1"/>
        <w:ind w:left="782" w:right="929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мира человека. Основным результатом его освоения является развитие</w:t>
      </w:r>
      <w:r>
        <w:rPr>
          <w:spacing w:val="1"/>
        </w:rPr>
        <w:t xml:space="preserve"> </w:t>
      </w:r>
      <w:r>
        <w:t>эмоционального интеллекта школьников, расширение спектра переживаемых чувств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сопереживанию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</w:t>
      </w:r>
      <w:r>
        <w:rPr>
          <w:spacing w:val="1"/>
        </w:rPr>
        <w:t xml:space="preserve"> </w:t>
      </w:r>
      <w:r>
        <w:t>комплекс выразительных средств музыкальных жанров выступают как обобщённые</w:t>
      </w:r>
      <w:r>
        <w:rPr>
          <w:spacing w:val="1"/>
        </w:rPr>
        <w:t xml:space="preserve"> </w:t>
      </w:r>
      <w:r>
        <w:t>жизненные ситуации, порождающие различные чувства и настроения. Сверхзадача</w:t>
      </w:r>
      <w:r>
        <w:rPr>
          <w:spacing w:val="1"/>
        </w:rPr>
        <w:t xml:space="preserve"> </w:t>
      </w:r>
      <w:r>
        <w:t>модуля —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21671C" w:rsidRDefault="0021671C">
      <w:pPr>
        <w:pStyle w:val="a3"/>
        <w:spacing w:before="2"/>
        <w:ind w:left="0" w:firstLine="0"/>
        <w:jc w:val="left"/>
        <w:rPr>
          <w:sz w:val="28"/>
        </w:rPr>
      </w:pPr>
    </w:p>
    <w:p w:rsidR="0021671C" w:rsidRDefault="00AD2C14">
      <w:pPr>
        <w:pStyle w:val="2"/>
        <w:spacing w:before="1" w:line="276" w:lineRule="auto"/>
        <w:ind w:left="393" w:right="6552" w:hanging="60"/>
      </w:pPr>
      <w:r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1"/>
        <w:gridCol w:w="1491"/>
        <w:gridCol w:w="2916"/>
      </w:tblGrid>
      <w:tr w:rsidR="0021671C">
        <w:trPr>
          <w:trHeight w:val="597"/>
        </w:trPr>
        <w:tc>
          <w:tcPr>
            <w:tcW w:w="946" w:type="dxa"/>
            <w:vMerge w:val="restart"/>
          </w:tcPr>
          <w:p w:rsidR="0021671C" w:rsidRDefault="0021671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1"/>
              <w:ind w:left="235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11" w:type="dxa"/>
            <w:vMerge w:val="restart"/>
          </w:tcPr>
          <w:p w:rsidR="0021671C" w:rsidRDefault="0021671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1671C" w:rsidRDefault="00AD2C14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25" w:line="270" w:lineRule="atLeast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:rsidR="0021671C" w:rsidRDefault="00AD2C14">
            <w:pPr>
              <w:pStyle w:val="TableParagraph"/>
              <w:spacing w:before="43"/>
              <w:ind w:left="235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671C">
        <w:trPr>
          <w:trHeight w:val="822"/>
        </w:trPr>
        <w:tc>
          <w:tcPr>
            <w:tcW w:w="946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5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8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слышна.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4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21671C" w:rsidRDefault="00AD2C14">
            <w:pPr>
              <w:pStyle w:val="TableParagraph"/>
              <w:spacing w:before="0"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21671C" w:rsidRDefault="0021671C">
      <w:pPr>
        <w:spacing w:line="270" w:lineRule="atLeast"/>
        <w:rPr>
          <w:sz w:val="24"/>
        </w:rPr>
        <w:sectPr w:rsidR="0021671C">
          <w:pgSz w:w="11910" w:h="16390"/>
          <w:pgMar w:top="1060" w:right="320" w:bottom="280" w:left="920" w:header="720" w:footer="720" w:gutter="0"/>
          <w:cols w:space="720"/>
        </w:sectPr>
      </w:pPr>
    </w:p>
    <w:p w:rsidR="0021671C" w:rsidRDefault="0021671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1"/>
        <w:gridCol w:w="1491"/>
        <w:gridCol w:w="2916"/>
      </w:tblGrid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39"/>
              <w:ind w:left="208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6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58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873"/>
        </w:trPr>
        <w:tc>
          <w:tcPr>
            <w:tcW w:w="946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643"/>
              <w:rPr>
                <w:sz w:val="24"/>
              </w:rPr>
            </w:pPr>
            <w:r>
              <w:rPr>
                <w:sz w:val="24"/>
              </w:rPr>
              <w:t>Музыкальные инструменты. 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1491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8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6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4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873"/>
        </w:trPr>
        <w:tc>
          <w:tcPr>
            <w:tcW w:w="946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 w:right="1137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21671C" w:rsidRDefault="00AD2C14">
            <w:pPr>
              <w:pStyle w:val="TableParagraph"/>
              <w:spacing w:before="0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обычай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491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Край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живешь.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39"/>
              <w:ind w:left="208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6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 Итоговый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873"/>
        </w:trPr>
        <w:tc>
          <w:tcPr>
            <w:tcW w:w="946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ind w:left="208" w:right="414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«Баба </w:t>
            </w:r>
            <w:proofErr w:type="gramStart"/>
            <w:r>
              <w:rPr>
                <w:sz w:val="24"/>
              </w:rPr>
              <w:t>–я</w:t>
            </w:r>
            <w:proofErr w:type="gramEnd"/>
            <w:r>
              <w:rPr>
                <w:sz w:val="24"/>
              </w:rPr>
              <w:t>га»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21671C" w:rsidRDefault="00AD2C14">
            <w:pPr>
              <w:pStyle w:val="TableParagraph"/>
              <w:spacing w:before="1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</w:tc>
        <w:tc>
          <w:tcPr>
            <w:tcW w:w="1491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23" w:line="270" w:lineRule="atLeast"/>
              <w:ind w:left="208" w:right="1008"/>
              <w:rPr>
                <w:sz w:val="24"/>
              </w:rPr>
            </w:pPr>
            <w:r>
              <w:rPr>
                <w:sz w:val="24"/>
              </w:rPr>
              <w:t>Музы не молчали.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5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946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1" w:type="dxa"/>
          </w:tcPr>
          <w:p w:rsidR="0021671C" w:rsidRDefault="00AD2C14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21671C" w:rsidRDefault="00AD2C14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4"/>
        </w:trPr>
        <w:tc>
          <w:tcPr>
            <w:tcW w:w="5557" w:type="dxa"/>
            <w:gridSpan w:val="2"/>
          </w:tcPr>
          <w:p w:rsidR="0021671C" w:rsidRDefault="00AD2C14">
            <w:pPr>
              <w:pStyle w:val="TableParagraph"/>
              <w:spacing w:before="23" w:line="270" w:lineRule="atLeast"/>
              <w:ind w:left="235" w:right="15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1" w:type="dxa"/>
          </w:tcPr>
          <w:p w:rsidR="0021671C" w:rsidRDefault="00AD2C14">
            <w:pPr>
              <w:pStyle w:val="TableParagraph"/>
              <w:spacing w:before="178"/>
              <w:ind w:left="0" w:right="5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6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1671C" w:rsidRDefault="0021671C">
      <w:pPr>
        <w:rPr>
          <w:sz w:val="24"/>
        </w:rPr>
        <w:sectPr w:rsidR="0021671C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AD2C14">
      <w:pPr>
        <w:pStyle w:val="a4"/>
        <w:numPr>
          <w:ilvl w:val="0"/>
          <w:numId w:val="1"/>
        </w:numPr>
        <w:tabs>
          <w:tab w:val="left" w:pos="574"/>
        </w:tabs>
        <w:spacing w:before="138" w:after="42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7"/>
        <w:gridCol w:w="1557"/>
        <w:gridCol w:w="3389"/>
      </w:tblGrid>
      <w:tr w:rsidR="0021671C">
        <w:trPr>
          <w:trHeight w:val="597"/>
        </w:trPr>
        <w:tc>
          <w:tcPr>
            <w:tcW w:w="689" w:type="dxa"/>
            <w:vMerge w:val="restart"/>
          </w:tcPr>
          <w:p w:rsidR="0021671C" w:rsidRDefault="00AD2C14">
            <w:pPr>
              <w:pStyle w:val="TableParagraph"/>
              <w:spacing w:before="20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7" w:type="dxa"/>
            <w:vMerge w:val="restart"/>
          </w:tcPr>
          <w:p w:rsidR="0021671C" w:rsidRDefault="0021671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1671C" w:rsidRDefault="00AD2C1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25" w:line="270" w:lineRule="atLeast"/>
              <w:ind w:left="470" w:right="115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9" w:type="dxa"/>
            <w:vMerge w:val="restart"/>
          </w:tcPr>
          <w:p w:rsidR="0021671C" w:rsidRDefault="00AD2C14">
            <w:pPr>
              <w:pStyle w:val="TableParagraph"/>
              <w:spacing w:before="206"/>
              <w:ind w:left="239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671C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43"/>
              <w:ind w:left="521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4"/>
              <w:ind w:left="208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5" w:line="230" w:lineRule="auto"/>
              <w:ind w:left="208" w:right="496"/>
              <w:rPr>
                <w:sz w:val="24"/>
              </w:rPr>
            </w:pPr>
            <w:r>
              <w:rPr>
                <w:sz w:val="24"/>
              </w:rPr>
              <w:t>Здравствуй Родина моя! 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8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50" w:line="228" w:lineRule="auto"/>
              <w:ind w:left="208" w:right="132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(фортепиано).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6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танцы…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4"/>
              <w:ind w:left="208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5" w:line="230" w:lineRule="auto"/>
              <w:ind w:left="208" w:right="23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7" w:line="228" w:lineRule="auto"/>
              <w:ind w:left="208" w:right="255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6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НРК.</w:t>
            </w:r>
          </w:p>
          <w:p w:rsidR="0021671C" w:rsidRDefault="00AD2C14">
            <w:pPr>
              <w:pStyle w:val="TableParagraph"/>
              <w:spacing w:before="0" w:line="269" w:lineRule="exact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Инструменты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Ямала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2" w:line="230" w:lineRule="auto"/>
              <w:ind w:left="268" w:right="1174" w:hanging="60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Христовым!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7" w:line="228" w:lineRule="auto"/>
              <w:ind w:left="208" w:right="16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что стремиться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6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7" w:line="274" w:lineRule="exac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9" w:line="264" w:lineRule="exact"/>
              <w:ind w:left="208" w:right="61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5" w:line="230" w:lineRule="auto"/>
              <w:ind w:left="208" w:right="17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4" w:line="218" w:lineRule="auto"/>
              <w:ind w:left="208" w:right="5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21671C" w:rsidRDefault="0021671C">
      <w:pPr>
        <w:spacing w:line="270" w:lineRule="atLeast"/>
        <w:rPr>
          <w:sz w:val="24"/>
        </w:rPr>
        <w:sectPr w:rsidR="0021671C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21671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7"/>
        <w:gridCol w:w="1557"/>
        <w:gridCol w:w="3389"/>
      </w:tblGrid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9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6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1" w:line="208" w:lineRule="auto"/>
              <w:ind w:left="208" w:right="72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дирижера.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6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2" w:line="220" w:lineRule="auto"/>
              <w:ind w:left="208" w:right="23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9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«Какое чудное</w:t>
            </w:r>
            <w:r>
              <w:rPr>
                <w:sz w:val="24"/>
              </w:rPr>
              <w:t xml:space="preserve"> мгновенье!»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31" w:line="272" w:lineRule="exact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proofErr w:type="gramEnd"/>
          </w:p>
          <w:p w:rsidR="0021671C" w:rsidRDefault="00AD2C14">
            <w:pPr>
              <w:pStyle w:val="TableParagraph"/>
              <w:spacing w:before="0" w:line="272" w:lineRule="exact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«Петя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волк»)</w:t>
            </w:r>
            <w:proofErr w:type="gramEnd"/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line="232" w:lineRule="auto"/>
              <w:ind w:left="208" w:right="266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7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«Звучит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Моцарт».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26"/>
              <w:ind w:left="208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0" w:line="232" w:lineRule="auto"/>
              <w:ind w:left="208" w:right="47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– Бах!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873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21671C" w:rsidRDefault="00AD2C14">
            <w:pPr>
              <w:pStyle w:val="TableParagraph"/>
              <w:spacing w:before="0" w:line="270" w:lineRule="atLeast"/>
              <w:ind w:left="208" w:right="109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5" w:line="230" w:lineRule="auto"/>
              <w:ind w:left="208"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6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line="232" w:lineRule="auto"/>
              <w:ind w:left="208" w:right="6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6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3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7" w:type="dxa"/>
          </w:tcPr>
          <w:p w:rsidR="0021671C" w:rsidRDefault="00AD2C14">
            <w:pPr>
              <w:pStyle w:val="TableParagraph"/>
              <w:spacing w:before="40" w:line="232" w:lineRule="auto"/>
              <w:ind w:left="208" w:right="75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21671C" w:rsidRDefault="00AD2C14">
            <w:pPr>
              <w:pStyle w:val="TableParagraph"/>
              <w:spacing w:before="25" w:line="270" w:lineRule="atLeast"/>
              <w:ind w:left="104" w:right="3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21671C">
        <w:trPr>
          <w:trHeight w:val="595"/>
        </w:trPr>
        <w:tc>
          <w:tcPr>
            <w:tcW w:w="5096" w:type="dxa"/>
            <w:gridSpan w:val="2"/>
          </w:tcPr>
          <w:p w:rsidR="0021671C" w:rsidRDefault="00AD2C14">
            <w:pPr>
              <w:pStyle w:val="TableParagraph"/>
              <w:spacing w:before="23" w:line="270" w:lineRule="atLeast"/>
              <w:ind w:left="235" w:right="10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7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9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1671C" w:rsidRDefault="0021671C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21671C" w:rsidRDefault="00AD2C14">
      <w:pPr>
        <w:pStyle w:val="2"/>
        <w:numPr>
          <w:ilvl w:val="0"/>
          <w:numId w:val="1"/>
        </w:numPr>
        <w:tabs>
          <w:tab w:val="left" w:pos="574"/>
        </w:tabs>
        <w:spacing w:after="42"/>
        <w:ind w:hanging="181"/>
      </w:pP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14"/>
      </w:tblGrid>
      <w:tr w:rsidR="0021671C">
        <w:trPr>
          <w:trHeight w:val="597"/>
        </w:trPr>
        <w:tc>
          <w:tcPr>
            <w:tcW w:w="689" w:type="dxa"/>
            <w:vMerge w:val="restart"/>
          </w:tcPr>
          <w:p w:rsidR="0021671C" w:rsidRDefault="00AD2C14">
            <w:pPr>
              <w:pStyle w:val="TableParagraph"/>
              <w:spacing w:before="20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6" w:type="dxa"/>
            <w:vMerge w:val="restart"/>
          </w:tcPr>
          <w:p w:rsidR="0021671C" w:rsidRDefault="0021671C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21671C" w:rsidRDefault="00AD2C1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25" w:line="270" w:lineRule="atLeast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14" w:type="dxa"/>
            <w:vMerge w:val="restart"/>
          </w:tcPr>
          <w:p w:rsidR="0021671C" w:rsidRDefault="00AD2C14">
            <w:pPr>
              <w:pStyle w:val="TableParagraph"/>
              <w:spacing w:before="206"/>
              <w:ind w:left="236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671C">
        <w:trPr>
          <w:trHeight w:val="598"/>
        </w:trPr>
        <w:tc>
          <w:tcPr>
            <w:tcW w:w="689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9"/>
              <w:ind w:left="206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7" w:line="228" w:lineRule="auto"/>
              <w:ind w:left="206" w:right="115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21671C">
        <w:trPr>
          <w:trHeight w:val="592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4"/>
              <w:ind w:left="206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0" w:line="270" w:lineRule="atLeast"/>
              <w:ind w:left="236" w:right="8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https://m.edsoo.ru/f841f168</w:t>
              </w:r>
            </w:hyperlink>
          </w:p>
        </w:tc>
      </w:tr>
    </w:tbl>
    <w:p w:rsidR="0021671C" w:rsidRDefault="0021671C">
      <w:pPr>
        <w:spacing w:line="270" w:lineRule="atLeast"/>
        <w:rPr>
          <w:sz w:val="24"/>
        </w:rPr>
        <w:sectPr w:rsidR="0021671C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21671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14"/>
      </w:tblGrid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7"/>
              <w:ind w:left="20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6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https://m.edsoo.ru/f841f938</w:t>
              </w:r>
            </w:hyperlink>
          </w:p>
        </w:tc>
      </w:tr>
      <w:tr w:rsidR="0021671C">
        <w:trPr>
          <w:trHeight w:val="318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36"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4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Утро.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36" w:line="263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9"/>
              <w:ind w:left="206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5" w:line="230" w:lineRule="auto"/>
              <w:ind w:left="206" w:right="9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6"/>
              <w:ind w:left="206"/>
              <w:rPr>
                <w:sz w:val="24"/>
              </w:rPr>
            </w:pPr>
            <w:r>
              <w:rPr>
                <w:sz w:val="24"/>
              </w:rPr>
              <w:t>Вечер.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50" w:line="228" w:lineRule="auto"/>
              <w:ind w:left="206" w:right="457"/>
              <w:rPr>
                <w:sz w:val="24"/>
              </w:rPr>
            </w:pPr>
            <w:r>
              <w:rPr>
                <w:sz w:val="24"/>
              </w:rPr>
              <w:t>Радуйся,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Мария!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радуйся!»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https://m.edsoo.ru/f8421800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6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21671C">
        <w:trPr>
          <w:trHeight w:val="321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3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78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0" w:line="264" w:lineRule="exact"/>
              <w:ind w:left="206" w:right="831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(княгиня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Владимир).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66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7" w:line="228" w:lineRule="auto"/>
              <w:ind w:left="206" w:right="450"/>
              <w:rPr>
                <w:sz w:val="24"/>
              </w:rPr>
            </w:pPr>
            <w:r>
              <w:rPr>
                <w:sz w:val="24"/>
              </w:rPr>
              <w:t>«Настрою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2" w:line="230" w:lineRule="auto"/>
              <w:ind w:left="206" w:right="1004"/>
              <w:rPr>
                <w:sz w:val="24"/>
              </w:rPr>
            </w:pPr>
            <w:proofErr w:type="gramStart"/>
            <w:r>
              <w:rPr>
                <w:sz w:val="24"/>
              </w:rPr>
              <w:t>Певцы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(Баян.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Садко).</w:t>
            </w:r>
            <w:proofErr w:type="gramEnd"/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(Лель).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 w:line="270" w:lineRule="atLeast"/>
              <w:ind w:left="206" w:right="762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картины. «Прощание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Масленицей»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бобщение).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https://m.edsoo.ru/f84284ac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9"/>
              <w:ind w:left="206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https://m.edsoo.ru/f84293ca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21671C">
        <w:trPr>
          <w:trHeight w:val="321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ритмах.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3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98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7"/>
              <w:ind w:left="20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состязание.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6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0" w:line="232" w:lineRule="auto"/>
              <w:ind w:left="206" w:right="660"/>
              <w:rPr>
                <w:sz w:val="24"/>
              </w:rPr>
            </w:pPr>
            <w:r>
              <w:rPr>
                <w:sz w:val="24"/>
              </w:rPr>
              <w:t>Звучащие картины.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(флейта).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21671C">
        <w:trPr>
          <w:trHeight w:val="594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32" w:lineRule="auto"/>
              <w:ind w:left="206" w:right="129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(скрипка)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9"/>
              <w:ind w:left="206"/>
              <w:rPr>
                <w:sz w:val="24"/>
              </w:rPr>
            </w:pPr>
            <w:r>
              <w:rPr>
                <w:sz w:val="24"/>
              </w:rPr>
              <w:t>Сюита «Пер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7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3" w:line="266" w:lineRule="exact"/>
              <w:ind w:left="206" w:right="453"/>
              <w:rPr>
                <w:sz w:val="24"/>
              </w:rPr>
            </w:pPr>
            <w:r>
              <w:rPr>
                <w:sz w:val="24"/>
              </w:rPr>
              <w:t>«Героическая».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имфонии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https://m.edsoo.ru/f842b878</w:t>
              </w:r>
            </w:hyperlink>
          </w:p>
        </w:tc>
      </w:tr>
    </w:tbl>
    <w:p w:rsidR="0021671C" w:rsidRDefault="0021671C">
      <w:pPr>
        <w:spacing w:line="270" w:lineRule="atLeast"/>
        <w:rPr>
          <w:sz w:val="24"/>
        </w:rPr>
        <w:sectPr w:rsidR="0021671C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21671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14"/>
      </w:tblGrid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7"/>
              <w:ind w:left="2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6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32" w:lineRule="auto"/>
              <w:ind w:left="206" w:right="896"/>
              <w:rPr>
                <w:sz w:val="24"/>
              </w:rPr>
            </w:pPr>
            <w:r>
              <w:rPr>
                <w:sz w:val="24"/>
              </w:rPr>
              <w:t>«Чудо-музыка». Острый ритм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0" w:line="232" w:lineRule="auto"/>
              <w:ind w:left="206" w:right="452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5" w:line="230" w:lineRule="auto"/>
              <w:ind w:left="206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40" w:line="232" w:lineRule="auto"/>
              <w:ind w:left="206" w:right="11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9"/>
              <w:ind w:left="206"/>
              <w:rPr>
                <w:sz w:val="24"/>
              </w:rPr>
            </w:pPr>
            <w:r>
              <w:rPr>
                <w:sz w:val="24"/>
              </w:rPr>
              <w:t>Прославим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21671C">
        <w:trPr>
          <w:trHeight w:val="593"/>
        </w:trPr>
        <w:tc>
          <w:tcPr>
            <w:tcW w:w="5065" w:type="dxa"/>
            <w:gridSpan w:val="2"/>
          </w:tcPr>
          <w:p w:rsidR="0021671C" w:rsidRDefault="00AD2C14">
            <w:pPr>
              <w:pStyle w:val="TableParagraph"/>
              <w:spacing w:before="21" w:line="27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6"/>
              <w:ind w:left="7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4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1671C" w:rsidRDefault="0021671C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21671C" w:rsidRDefault="00AD2C14">
      <w:pPr>
        <w:pStyle w:val="a4"/>
        <w:numPr>
          <w:ilvl w:val="0"/>
          <w:numId w:val="1"/>
        </w:numPr>
        <w:tabs>
          <w:tab w:val="left" w:pos="574"/>
        </w:tabs>
        <w:spacing w:before="90" w:after="4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28"/>
      </w:tblGrid>
      <w:tr w:rsidR="0021671C">
        <w:trPr>
          <w:trHeight w:val="597"/>
        </w:trPr>
        <w:tc>
          <w:tcPr>
            <w:tcW w:w="689" w:type="dxa"/>
            <w:vMerge w:val="restart"/>
          </w:tcPr>
          <w:p w:rsidR="0021671C" w:rsidRDefault="00AD2C14">
            <w:pPr>
              <w:pStyle w:val="TableParagraph"/>
              <w:spacing w:before="20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6" w:type="dxa"/>
            <w:vMerge w:val="restart"/>
          </w:tcPr>
          <w:p w:rsidR="0021671C" w:rsidRDefault="0021671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1671C" w:rsidRDefault="00AD2C1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25" w:line="270" w:lineRule="atLeast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  <w:vMerge w:val="restart"/>
          </w:tcPr>
          <w:p w:rsidR="0021671C" w:rsidRDefault="00AD2C14">
            <w:pPr>
              <w:pStyle w:val="TableParagraph"/>
              <w:spacing w:before="206"/>
              <w:ind w:left="236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671C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21671C" w:rsidRDefault="0021671C">
            <w:pPr>
              <w:rPr>
                <w:sz w:val="2"/>
                <w:szCs w:val="2"/>
              </w:rPr>
            </w:pPr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 w:line="270" w:lineRule="atLeast"/>
              <w:ind w:left="208" w:right="24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выразишь 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навей»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320"/>
              <w:rPr>
                <w:sz w:val="24"/>
              </w:rPr>
            </w:pPr>
            <w:r>
              <w:rPr>
                <w:sz w:val="24"/>
              </w:rPr>
              <w:t>Жанры народных песен,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 белому»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78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собралася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Русь!»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3" w:line="270" w:lineRule="atLeast"/>
              <w:ind w:left="208" w:right="1221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982"/>
              <w:rPr>
                <w:sz w:val="24"/>
              </w:rPr>
            </w:pPr>
            <w:r>
              <w:rPr>
                <w:sz w:val="24"/>
              </w:rPr>
              <w:t>«Приют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вдохновения»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321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 сказки»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3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98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9"/>
              <w:ind w:left="2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6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Святогорский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монастырь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Приют,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сияньем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одетый.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21671C">
        <w:trPr>
          <w:trHeight w:val="870"/>
        </w:trPr>
        <w:tc>
          <w:tcPr>
            <w:tcW w:w="689" w:type="dxa"/>
          </w:tcPr>
          <w:p w:rsidR="0021671C" w:rsidRDefault="0021671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3" w:line="270" w:lineRule="atLeast"/>
              <w:ind w:left="208" w:right="1161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57" w:type="dxa"/>
          </w:tcPr>
          <w:p w:rsidR="0021671C" w:rsidRDefault="0021671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319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671C" w:rsidRDefault="0021671C">
      <w:pPr>
        <w:spacing w:line="260" w:lineRule="exact"/>
        <w:rPr>
          <w:sz w:val="24"/>
        </w:rPr>
        <w:sectPr w:rsidR="0021671C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21671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28"/>
      </w:tblGrid>
      <w:tr w:rsidR="0021671C">
        <w:trPr>
          <w:trHeight w:val="321"/>
        </w:trPr>
        <w:tc>
          <w:tcPr>
            <w:tcW w:w="689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9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1557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21671C" w:rsidRDefault="0093244F">
            <w:pPr>
              <w:pStyle w:val="TableParagraph"/>
              <w:spacing w:before="39" w:line="263" w:lineRule="exact"/>
              <w:ind w:left="236"/>
              <w:rPr>
                <w:sz w:val="24"/>
              </w:rPr>
            </w:pPr>
            <w:hyperlink r:id="rId104">
              <w:r w:rsidR="00AD2C14">
                <w:rPr>
                  <w:color w:val="0000FF"/>
                  <w:sz w:val="24"/>
                  <w:u w:val="single" w:color="0000FF"/>
                </w:rPr>
                <w:t>https://m.edsoo.ru/f8445a70</w:t>
              </w:r>
            </w:hyperlink>
          </w:p>
        </w:tc>
      </w:tr>
      <w:tr w:rsidR="0021671C">
        <w:trPr>
          <w:trHeight w:val="594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21671C">
        <w:trPr>
          <w:trHeight w:val="321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3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321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3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1336"/>
              <w:rPr>
                <w:sz w:val="24"/>
              </w:rPr>
            </w:pPr>
            <w:r>
              <w:rPr>
                <w:sz w:val="24"/>
              </w:rPr>
              <w:t>«Не молкнет сердце чуткое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Шопена…»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321"/>
        </w:trPr>
        <w:tc>
          <w:tcPr>
            <w:tcW w:w="689" w:type="dxa"/>
          </w:tcPr>
          <w:p w:rsidR="0021671C" w:rsidRDefault="00AD2C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«Патетическая»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line="263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«Царит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оркестра».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9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21671C">
        <w:trPr>
          <w:trHeight w:val="873"/>
        </w:trPr>
        <w:tc>
          <w:tcPr>
            <w:tcW w:w="689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 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21671C" w:rsidRDefault="00AD2C14">
            <w:pPr>
              <w:pStyle w:val="TableParagraph"/>
              <w:spacing w:before="0" w:line="270" w:lineRule="atLeast"/>
              <w:ind w:left="208" w:right="1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Глинки «Иван Сусанин»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1557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178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«Исходила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младешенька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13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И.Стравинского</w:t>
            </w:r>
            <w:proofErr w:type="spellEnd"/>
          </w:p>
          <w:p w:rsidR="0021671C" w:rsidRDefault="00AD2C14">
            <w:pPr>
              <w:pStyle w:val="TableParagraph"/>
              <w:spacing w:before="0"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«Петрушка»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21671C">
        <w:trPr>
          <w:trHeight w:val="595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6"/>
              <w:ind w:left="20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3" w:line="270" w:lineRule="atLeast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39"/>
              <w:ind w:left="208"/>
              <w:rPr>
                <w:sz w:val="24"/>
              </w:rPr>
            </w:pPr>
            <w:r>
              <w:rPr>
                <w:sz w:val="24"/>
              </w:rPr>
              <w:t>Исповедь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633"/>
              <w:rPr>
                <w:sz w:val="24"/>
              </w:rPr>
            </w:pPr>
            <w:r>
              <w:rPr>
                <w:sz w:val="24"/>
              </w:rPr>
              <w:t>«Праздников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торжеств»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9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21671C">
        <w:trPr>
          <w:trHeight w:val="870"/>
        </w:trPr>
        <w:tc>
          <w:tcPr>
            <w:tcW w:w="689" w:type="dxa"/>
          </w:tcPr>
          <w:p w:rsidR="0021671C" w:rsidRDefault="0021671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3" w:line="270" w:lineRule="atLeast"/>
              <w:ind w:left="208" w:right="1690"/>
              <w:rPr>
                <w:sz w:val="24"/>
              </w:rPr>
            </w:pPr>
            <w:r>
              <w:rPr>
                <w:sz w:val="24"/>
              </w:rPr>
              <w:t>Создатели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Мефодий.</w:t>
            </w:r>
          </w:p>
        </w:tc>
        <w:tc>
          <w:tcPr>
            <w:tcW w:w="1557" w:type="dxa"/>
          </w:tcPr>
          <w:p w:rsidR="0021671C" w:rsidRDefault="0021671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175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https://m.edsoo.ru/f843d866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6" w:line="270" w:lineRule="atLeast"/>
              <w:ind w:left="208" w:right="124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6" w:line="270" w:lineRule="atLeast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https://m.edsoo.ru/f843dce4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21671C">
        <w:trPr>
          <w:trHeight w:val="873"/>
        </w:trPr>
        <w:tc>
          <w:tcPr>
            <w:tcW w:w="689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spacing w:before="25" w:line="270" w:lineRule="atLeast"/>
              <w:ind w:left="208" w:right="1223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1557" w:type="dxa"/>
          </w:tcPr>
          <w:p w:rsidR="0021671C" w:rsidRDefault="002167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1671C" w:rsidRDefault="00AD2C14">
            <w:pPr>
              <w:pStyle w:val="TableParagraph"/>
              <w:spacing w:before="0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175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21671C">
        <w:trPr>
          <w:trHeight w:val="597"/>
        </w:trPr>
        <w:tc>
          <w:tcPr>
            <w:tcW w:w="689" w:type="dxa"/>
          </w:tcPr>
          <w:p w:rsidR="0021671C" w:rsidRDefault="00AD2C14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21671C" w:rsidRDefault="00AD2C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Рассвет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Москве-реке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1671C" w:rsidRDefault="00AD2C14">
            <w:pPr>
              <w:pStyle w:val="TableParagraph"/>
              <w:spacing w:before="25" w:line="270" w:lineRule="atLeast"/>
              <w:ind w:left="236" w:right="9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21671C">
        <w:trPr>
          <w:trHeight w:val="595"/>
        </w:trPr>
        <w:tc>
          <w:tcPr>
            <w:tcW w:w="5065" w:type="dxa"/>
            <w:gridSpan w:val="2"/>
          </w:tcPr>
          <w:p w:rsidR="0021671C" w:rsidRDefault="00AD2C14">
            <w:pPr>
              <w:pStyle w:val="TableParagraph"/>
              <w:spacing w:before="23" w:line="27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21671C" w:rsidRDefault="00AD2C14">
            <w:pPr>
              <w:pStyle w:val="TableParagraph"/>
              <w:spacing w:before="175"/>
              <w:ind w:left="7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8" w:type="dxa"/>
          </w:tcPr>
          <w:p w:rsidR="0021671C" w:rsidRDefault="002167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D2C14" w:rsidRDefault="00AD2C14">
      <w:pPr>
        <w:rPr>
          <w:sz w:val="24"/>
        </w:rPr>
        <w:sectPr w:rsidR="00AD2C14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21671C">
      <w:pPr>
        <w:rPr>
          <w:sz w:val="17"/>
        </w:rPr>
        <w:sectPr w:rsidR="0021671C">
          <w:pgSz w:w="11910" w:h="16390"/>
          <w:pgMar w:top="1560" w:right="320" w:bottom="280" w:left="920" w:header="720" w:footer="720" w:gutter="0"/>
          <w:cols w:space="720"/>
        </w:sectPr>
      </w:pPr>
    </w:p>
    <w:p w:rsidR="0021671C" w:rsidRDefault="0021671C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21671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5C9"/>
    <w:multiLevelType w:val="hybridMultilevel"/>
    <w:tmpl w:val="87F65EC8"/>
    <w:lvl w:ilvl="0" w:tplc="B0347082">
      <w:start w:val="1"/>
      <w:numFmt w:val="decimal"/>
      <w:lvlText w:val="%1"/>
      <w:lvlJc w:val="left"/>
      <w:pPr>
        <w:ind w:left="112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B5423D36">
      <w:numFmt w:val="bullet"/>
      <w:lvlText w:val="•"/>
      <w:lvlJc w:val="left"/>
      <w:pPr>
        <w:ind w:left="1151" w:hanging="176"/>
      </w:pPr>
      <w:rPr>
        <w:rFonts w:hint="default"/>
        <w:lang w:val="ru-RU" w:eastAsia="en-US" w:bidi="ar-SA"/>
      </w:rPr>
    </w:lvl>
    <w:lvl w:ilvl="2" w:tplc="BCBA9FDE">
      <w:numFmt w:val="bullet"/>
      <w:lvlText w:val="•"/>
      <w:lvlJc w:val="left"/>
      <w:pPr>
        <w:ind w:left="2182" w:hanging="176"/>
      </w:pPr>
      <w:rPr>
        <w:rFonts w:hint="default"/>
        <w:lang w:val="ru-RU" w:eastAsia="en-US" w:bidi="ar-SA"/>
      </w:rPr>
    </w:lvl>
    <w:lvl w:ilvl="3" w:tplc="99664634">
      <w:numFmt w:val="bullet"/>
      <w:lvlText w:val="•"/>
      <w:lvlJc w:val="left"/>
      <w:pPr>
        <w:ind w:left="3213" w:hanging="176"/>
      </w:pPr>
      <w:rPr>
        <w:rFonts w:hint="default"/>
        <w:lang w:val="ru-RU" w:eastAsia="en-US" w:bidi="ar-SA"/>
      </w:rPr>
    </w:lvl>
    <w:lvl w:ilvl="4" w:tplc="CBE236B8">
      <w:numFmt w:val="bullet"/>
      <w:lvlText w:val="•"/>
      <w:lvlJc w:val="left"/>
      <w:pPr>
        <w:ind w:left="4244" w:hanging="176"/>
      </w:pPr>
      <w:rPr>
        <w:rFonts w:hint="default"/>
        <w:lang w:val="ru-RU" w:eastAsia="en-US" w:bidi="ar-SA"/>
      </w:rPr>
    </w:lvl>
    <w:lvl w:ilvl="5" w:tplc="86C4B022">
      <w:numFmt w:val="bullet"/>
      <w:lvlText w:val="•"/>
      <w:lvlJc w:val="left"/>
      <w:pPr>
        <w:ind w:left="5275" w:hanging="176"/>
      </w:pPr>
      <w:rPr>
        <w:rFonts w:hint="default"/>
        <w:lang w:val="ru-RU" w:eastAsia="en-US" w:bidi="ar-SA"/>
      </w:rPr>
    </w:lvl>
    <w:lvl w:ilvl="6" w:tplc="8FD42152">
      <w:numFmt w:val="bullet"/>
      <w:lvlText w:val="•"/>
      <w:lvlJc w:val="left"/>
      <w:pPr>
        <w:ind w:left="6306" w:hanging="176"/>
      </w:pPr>
      <w:rPr>
        <w:rFonts w:hint="default"/>
        <w:lang w:val="ru-RU" w:eastAsia="en-US" w:bidi="ar-SA"/>
      </w:rPr>
    </w:lvl>
    <w:lvl w:ilvl="7" w:tplc="D2B626CC">
      <w:numFmt w:val="bullet"/>
      <w:lvlText w:val="•"/>
      <w:lvlJc w:val="left"/>
      <w:pPr>
        <w:ind w:left="7337" w:hanging="176"/>
      </w:pPr>
      <w:rPr>
        <w:rFonts w:hint="default"/>
        <w:lang w:val="ru-RU" w:eastAsia="en-US" w:bidi="ar-SA"/>
      </w:rPr>
    </w:lvl>
    <w:lvl w:ilvl="8" w:tplc="D042FAD8">
      <w:numFmt w:val="bullet"/>
      <w:lvlText w:val="•"/>
      <w:lvlJc w:val="left"/>
      <w:pPr>
        <w:ind w:left="8368" w:hanging="176"/>
      </w:pPr>
      <w:rPr>
        <w:rFonts w:hint="default"/>
        <w:lang w:val="ru-RU" w:eastAsia="en-US" w:bidi="ar-SA"/>
      </w:rPr>
    </w:lvl>
  </w:abstractNum>
  <w:abstractNum w:abstractNumId="1">
    <w:nsid w:val="46044A5A"/>
    <w:multiLevelType w:val="hybridMultilevel"/>
    <w:tmpl w:val="385A3F64"/>
    <w:lvl w:ilvl="0" w:tplc="45EA749E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BAAC1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BC8A874A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C69493C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9AC4FC7E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16143C1E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A2E83326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AB3A60E6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DD34D720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2">
    <w:nsid w:val="776530B4"/>
    <w:multiLevelType w:val="hybridMultilevel"/>
    <w:tmpl w:val="307210FE"/>
    <w:lvl w:ilvl="0" w:tplc="4FE42D30">
      <w:start w:val="1"/>
      <w:numFmt w:val="decimal"/>
      <w:lvlText w:val="%1)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E834B86E">
      <w:numFmt w:val="bullet"/>
      <w:lvlText w:val="•"/>
      <w:lvlJc w:val="left"/>
      <w:pPr>
        <w:ind w:left="1151" w:hanging="262"/>
      </w:pPr>
      <w:rPr>
        <w:rFonts w:hint="default"/>
        <w:lang w:val="ru-RU" w:eastAsia="en-US" w:bidi="ar-SA"/>
      </w:rPr>
    </w:lvl>
    <w:lvl w:ilvl="2" w:tplc="E83E3D6E">
      <w:numFmt w:val="bullet"/>
      <w:lvlText w:val="•"/>
      <w:lvlJc w:val="left"/>
      <w:pPr>
        <w:ind w:left="2182" w:hanging="262"/>
      </w:pPr>
      <w:rPr>
        <w:rFonts w:hint="default"/>
        <w:lang w:val="ru-RU" w:eastAsia="en-US" w:bidi="ar-SA"/>
      </w:rPr>
    </w:lvl>
    <w:lvl w:ilvl="3" w:tplc="09FEA470">
      <w:numFmt w:val="bullet"/>
      <w:lvlText w:val="•"/>
      <w:lvlJc w:val="left"/>
      <w:pPr>
        <w:ind w:left="3213" w:hanging="262"/>
      </w:pPr>
      <w:rPr>
        <w:rFonts w:hint="default"/>
        <w:lang w:val="ru-RU" w:eastAsia="en-US" w:bidi="ar-SA"/>
      </w:rPr>
    </w:lvl>
    <w:lvl w:ilvl="4" w:tplc="DF2079EA">
      <w:numFmt w:val="bullet"/>
      <w:lvlText w:val="•"/>
      <w:lvlJc w:val="left"/>
      <w:pPr>
        <w:ind w:left="4244" w:hanging="262"/>
      </w:pPr>
      <w:rPr>
        <w:rFonts w:hint="default"/>
        <w:lang w:val="ru-RU" w:eastAsia="en-US" w:bidi="ar-SA"/>
      </w:rPr>
    </w:lvl>
    <w:lvl w:ilvl="5" w:tplc="8AD8194C">
      <w:numFmt w:val="bullet"/>
      <w:lvlText w:val="•"/>
      <w:lvlJc w:val="left"/>
      <w:pPr>
        <w:ind w:left="5275" w:hanging="262"/>
      </w:pPr>
      <w:rPr>
        <w:rFonts w:hint="default"/>
        <w:lang w:val="ru-RU" w:eastAsia="en-US" w:bidi="ar-SA"/>
      </w:rPr>
    </w:lvl>
    <w:lvl w:ilvl="6" w:tplc="C6948F18">
      <w:numFmt w:val="bullet"/>
      <w:lvlText w:val="•"/>
      <w:lvlJc w:val="left"/>
      <w:pPr>
        <w:ind w:left="6306" w:hanging="262"/>
      </w:pPr>
      <w:rPr>
        <w:rFonts w:hint="default"/>
        <w:lang w:val="ru-RU" w:eastAsia="en-US" w:bidi="ar-SA"/>
      </w:rPr>
    </w:lvl>
    <w:lvl w:ilvl="7" w:tplc="ED86F3F4">
      <w:numFmt w:val="bullet"/>
      <w:lvlText w:val="•"/>
      <w:lvlJc w:val="left"/>
      <w:pPr>
        <w:ind w:left="7337" w:hanging="262"/>
      </w:pPr>
      <w:rPr>
        <w:rFonts w:hint="default"/>
        <w:lang w:val="ru-RU" w:eastAsia="en-US" w:bidi="ar-SA"/>
      </w:rPr>
    </w:lvl>
    <w:lvl w:ilvl="8" w:tplc="661A61CA">
      <w:numFmt w:val="bullet"/>
      <w:lvlText w:val="•"/>
      <w:lvlJc w:val="left"/>
      <w:pPr>
        <w:ind w:left="8368" w:hanging="262"/>
      </w:pPr>
      <w:rPr>
        <w:rFonts w:hint="default"/>
        <w:lang w:val="ru-RU" w:eastAsia="en-US" w:bidi="ar-SA"/>
      </w:rPr>
    </w:lvl>
  </w:abstractNum>
  <w:abstractNum w:abstractNumId="3">
    <w:nsid w:val="7C7E4ADB"/>
    <w:multiLevelType w:val="hybridMultilevel"/>
    <w:tmpl w:val="0C6E3EE4"/>
    <w:lvl w:ilvl="0" w:tplc="449A43DA">
      <w:start w:val="1"/>
      <w:numFmt w:val="decimal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53D0C9EC">
      <w:numFmt w:val="bullet"/>
      <w:lvlText w:val="•"/>
      <w:lvlJc w:val="left"/>
      <w:pPr>
        <w:ind w:left="1151" w:hanging="257"/>
      </w:pPr>
      <w:rPr>
        <w:rFonts w:hint="default"/>
        <w:lang w:val="ru-RU" w:eastAsia="en-US" w:bidi="ar-SA"/>
      </w:rPr>
    </w:lvl>
    <w:lvl w:ilvl="2" w:tplc="E0E41778">
      <w:numFmt w:val="bullet"/>
      <w:lvlText w:val="•"/>
      <w:lvlJc w:val="left"/>
      <w:pPr>
        <w:ind w:left="2182" w:hanging="257"/>
      </w:pPr>
      <w:rPr>
        <w:rFonts w:hint="default"/>
        <w:lang w:val="ru-RU" w:eastAsia="en-US" w:bidi="ar-SA"/>
      </w:rPr>
    </w:lvl>
    <w:lvl w:ilvl="3" w:tplc="A49212CC">
      <w:numFmt w:val="bullet"/>
      <w:lvlText w:val="•"/>
      <w:lvlJc w:val="left"/>
      <w:pPr>
        <w:ind w:left="3213" w:hanging="257"/>
      </w:pPr>
      <w:rPr>
        <w:rFonts w:hint="default"/>
        <w:lang w:val="ru-RU" w:eastAsia="en-US" w:bidi="ar-SA"/>
      </w:rPr>
    </w:lvl>
    <w:lvl w:ilvl="4" w:tplc="8342E14C">
      <w:numFmt w:val="bullet"/>
      <w:lvlText w:val="•"/>
      <w:lvlJc w:val="left"/>
      <w:pPr>
        <w:ind w:left="4244" w:hanging="257"/>
      </w:pPr>
      <w:rPr>
        <w:rFonts w:hint="default"/>
        <w:lang w:val="ru-RU" w:eastAsia="en-US" w:bidi="ar-SA"/>
      </w:rPr>
    </w:lvl>
    <w:lvl w:ilvl="5" w:tplc="C8342318">
      <w:numFmt w:val="bullet"/>
      <w:lvlText w:val="•"/>
      <w:lvlJc w:val="left"/>
      <w:pPr>
        <w:ind w:left="5275" w:hanging="257"/>
      </w:pPr>
      <w:rPr>
        <w:rFonts w:hint="default"/>
        <w:lang w:val="ru-RU" w:eastAsia="en-US" w:bidi="ar-SA"/>
      </w:rPr>
    </w:lvl>
    <w:lvl w:ilvl="6" w:tplc="C5AC07FE">
      <w:numFmt w:val="bullet"/>
      <w:lvlText w:val="•"/>
      <w:lvlJc w:val="left"/>
      <w:pPr>
        <w:ind w:left="6306" w:hanging="257"/>
      </w:pPr>
      <w:rPr>
        <w:rFonts w:hint="default"/>
        <w:lang w:val="ru-RU" w:eastAsia="en-US" w:bidi="ar-SA"/>
      </w:rPr>
    </w:lvl>
    <w:lvl w:ilvl="7" w:tplc="184C94AA">
      <w:numFmt w:val="bullet"/>
      <w:lvlText w:val="•"/>
      <w:lvlJc w:val="left"/>
      <w:pPr>
        <w:ind w:left="7337" w:hanging="257"/>
      </w:pPr>
      <w:rPr>
        <w:rFonts w:hint="default"/>
        <w:lang w:val="ru-RU" w:eastAsia="en-US" w:bidi="ar-SA"/>
      </w:rPr>
    </w:lvl>
    <w:lvl w:ilvl="8" w:tplc="B89CAB18">
      <w:numFmt w:val="bullet"/>
      <w:lvlText w:val="•"/>
      <w:lvlJc w:val="left"/>
      <w:pPr>
        <w:ind w:left="8368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71C"/>
    <w:rsid w:val="0021671C"/>
    <w:rsid w:val="0093244F"/>
    <w:rsid w:val="00A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767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573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1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767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573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1f168" TargetMode="External"/><Relationship Id="rId84" Type="http://schemas.openxmlformats.org/officeDocument/2006/relationships/hyperlink" Target="https://m.edsoo.ru/f8429ec4" TargetMode="External"/><Relationship Id="rId89" Type="http://schemas.openxmlformats.org/officeDocument/2006/relationships/hyperlink" Target="https://m.edsoo.ru/f842a23e" TargetMode="External"/><Relationship Id="rId112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9ff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163e" TargetMode="External"/><Relationship Id="rId79" Type="http://schemas.openxmlformats.org/officeDocument/2006/relationships/hyperlink" Target="https://m.edsoo.ru/f84284ac" TargetMode="External"/><Relationship Id="rId102" Type="http://schemas.openxmlformats.org/officeDocument/2006/relationships/hyperlink" Target="https://m.edsoo.ru/f8436caa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ba62" TargetMode="External"/><Relationship Id="rId95" Type="http://schemas.openxmlformats.org/officeDocument/2006/relationships/hyperlink" Target="https://m.edsoo.ru/f8434f3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f938" TargetMode="External"/><Relationship Id="rId113" Type="http://schemas.openxmlformats.org/officeDocument/2006/relationships/hyperlink" Target="https://m.edsoo.ru/f843caec" TargetMode="External"/><Relationship Id="rId118" Type="http://schemas.openxmlformats.org/officeDocument/2006/relationships/hyperlink" Target="https://m.edsoo.ru/f843dce4" TargetMode="External"/><Relationship Id="rId80" Type="http://schemas.openxmlformats.org/officeDocument/2006/relationships/hyperlink" Target="https://m.edsoo.ru/f8428aec" TargetMode="External"/><Relationship Id="rId85" Type="http://schemas.openxmlformats.org/officeDocument/2006/relationships/hyperlink" Target="https://m.edsoo.ru/f842a08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36ffc" TargetMode="External"/><Relationship Id="rId108" Type="http://schemas.openxmlformats.org/officeDocument/2006/relationships/hyperlink" Target="https://m.edsoo.ru/f843ac10" TargetMode="External"/><Relationship Id="rId124" Type="http://schemas.openxmlformats.org/officeDocument/2006/relationships/customXml" Target="../customXml/item1.xm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9d6" TargetMode="External"/><Relationship Id="rId91" Type="http://schemas.openxmlformats.org/officeDocument/2006/relationships/hyperlink" Target="https://m.edsoo.ru/f842bd28" TargetMode="External"/><Relationship Id="rId96" Type="http://schemas.openxmlformats.org/officeDocument/2006/relationships/hyperlink" Target="https://m.edsoo.ru/f84363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3cc40" TargetMode="External"/><Relationship Id="rId119" Type="http://schemas.openxmlformats.org/officeDocument/2006/relationships/hyperlink" Target="https://m.edsoo.ru/f843f210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291f4" TargetMode="External"/><Relationship Id="rId86" Type="http://schemas.openxmlformats.org/officeDocument/2006/relationships/hyperlink" Target="https://m.edsoo.ru/f842a23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827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364e4" TargetMode="External"/><Relationship Id="rId104" Type="http://schemas.openxmlformats.org/officeDocument/2006/relationships/hyperlink" Target="https://m.edsoo.ru/f8445a70" TargetMode="External"/><Relationship Id="rId120" Type="http://schemas.openxmlformats.org/officeDocument/2006/relationships/hyperlink" Target="https://m.edsoo.ru/fa25110e" TargetMode="External"/><Relationship Id="rId125" Type="http://schemas.openxmlformats.org/officeDocument/2006/relationships/customXml" Target="../customXml/item2.xm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1f35c" TargetMode="External"/><Relationship Id="rId92" Type="http://schemas.openxmlformats.org/officeDocument/2006/relationships/hyperlink" Target="https://m.edsoo.ru/f842bf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fb4a" TargetMode="External"/><Relationship Id="rId87" Type="http://schemas.openxmlformats.org/officeDocument/2006/relationships/hyperlink" Target="https://m.edsoo.ru/f842b152" TargetMode="External"/><Relationship Id="rId110" Type="http://schemas.openxmlformats.org/officeDocument/2006/relationships/hyperlink" Target="https://m.edsoo.ru/f8437fb0" TargetMode="External"/><Relationship Id="rId115" Type="http://schemas.openxmlformats.org/officeDocument/2006/relationships/hyperlink" Target="https://m.edsoo.ru/f843cda8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f84293ca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1e54" TargetMode="External"/><Relationship Id="rId100" Type="http://schemas.openxmlformats.org/officeDocument/2006/relationships/hyperlink" Target="https://m.edsoo.ru/f843698a" TargetMode="External"/><Relationship Id="rId105" Type="http://schemas.openxmlformats.org/officeDocument/2006/relationships/hyperlink" Target="https://m.edsoo.ru/f8436e12" TargetMode="External"/><Relationship Id="rId126" Type="http://schemas.openxmlformats.org/officeDocument/2006/relationships/customXml" Target="../customXml/item3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c110" TargetMode="External"/><Relationship Id="rId98" Type="http://schemas.openxmlformats.org/officeDocument/2006/relationships/hyperlink" Target="https://m.edsoo.ru/f8436818" TargetMode="External"/><Relationship Id="rId121" Type="http://schemas.openxmlformats.org/officeDocument/2006/relationships/hyperlink" Target="https://m.edsoo.ru/f843f7c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fb4a" TargetMode="External"/><Relationship Id="rId116" Type="http://schemas.openxmlformats.org/officeDocument/2006/relationships/hyperlink" Target="https://m.edsoo.ru/f843cef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f84296c2" TargetMode="External"/><Relationship Id="rId88" Type="http://schemas.openxmlformats.org/officeDocument/2006/relationships/hyperlink" Target="https://m.edsoo.ru/f842b878" TargetMode="External"/><Relationship Id="rId111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843a800" TargetMode="External"/><Relationship Id="rId127" Type="http://schemas.openxmlformats.org/officeDocument/2006/relationships/customXml" Target="../customXml/item4.xm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2c750" TargetMode="External"/><Relationship Id="rId99" Type="http://schemas.openxmlformats.org/officeDocument/2006/relationships/hyperlink" Target="https://m.edsoo.ru/fa250646" TargetMode="External"/><Relationship Id="rId101" Type="http://schemas.openxmlformats.org/officeDocument/2006/relationships/hyperlink" Target="https://m.edsoo.ru/f8436b10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UX25FU4DC2SS-416-1150</_dlc_DocId>
    <_dlc_DocIdUrl xmlns="abdb83d0-779d-445a-a542-78c4e7e32ea9">
      <Url>http://www.eduportal44.ru/soligalich/Korov_OSchool/1/_layouts/15/DocIdRedir.aspx?ID=UX25FU4DC2SS-416-1150</Url>
      <Description>UX25FU4DC2SS-416-1150</Description>
    </_dlc_DocIdUrl>
  </documentManagement>
</p:properties>
</file>

<file path=customXml/itemProps1.xml><?xml version="1.0" encoding="utf-8"?>
<ds:datastoreItem xmlns:ds="http://schemas.openxmlformats.org/officeDocument/2006/customXml" ds:itemID="{164C172D-946A-422B-B164-CBA28BDE7A37}"/>
</file>

<file path=customXml/itemProps2.xml><?xml version="1.0" encoding="utf-8"?>
<ds:datastoreItem xmlns:ds="http://schemas.openxmlformats.org/officeDocument/2006/customXml" ds:itemID="{E45B3E6F-BA69-4C4A-80ED-4B6970596052}"/>
</file>

<file path=customXml/itemProps3.xml><?xml version="1.0" encoding="utf-8"?>
<ds:datastoreItem xmlns:ds="http://schemas.openxmlformats.org/officeDocument/2006/customXml" ds:itemID="{B82106D7-97CB-411C-9738-58595D60C85C}"/>
</file>

<file path=customXml/itemProps4.xml><?xml version="1.0" encoding="utf-8"?>
<ds:datastoreItem xmlns:ds="http://schemas.openxmlformats.org/officeDocument/2006/customXml" ds:itemID="{42E75B83-71DE-44D8-9234-5B2D736B7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7086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2024-01-08T13:34:00Z</dcterms:created>
  <dcterms:modified xsi:type="dcterms:W3CDTF">2024-01-08T15:29:00Z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2024-01-08T00:00:00Z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b60ecddd-abd6-4842-9274-de5141e4ff5c</vt:lpwstr>
  </property>
</Properties>
</file>