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D67" w:rsidRDefault="002320FD" w:rsidP="000F38CE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2320FD">
        <w:rPr>
          <w:rFonts w:ascii="Times New Roman" w:hAnsi="Times New Roman"/>
          <w:b/>
          <w:color w:val="000000"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6.5pt;height:430.5pt" o:ole="">
            <v:imagedata r:id="rId6" o:title=""/>
          </v:shape>
          <o:OLEObject Type="Embed" ProgID="FoxitPhantomPDF.Document" ShapeID="_x0000_i1025" DrawAspect="Content" ObjectID="_1565695583" r:id="rId7"/>
        </w:object>
      </w:r>
    </w:p>
    <w:p w:rsidR="00D05D67" w:rsidRDefault="00D05D67" w:rsidP="000F38CE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D05D67" w:rsidRDefault="00D05D67" w:rsidP="000F38CE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bookmarkStart w:id="0" w:name="_GoBack"/>
      <w:bookmarkEnd w:id="0"/>
    </w:p>
    <w:p w:rsidR="00D05D67" w:rsidRDefault="00D05D67" w:rsidP="000F38CE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D05D67" w:rsidRDefault="00D05D67" w:rsidP="000F38CE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lastRenderedPageBreak/>
        <w:t>Пояснительная записка.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A00FF">
        <w:rPr>
          <w:rFonts w:ascii="Times New Roman" w:hAnsi="Times New Roman"/>
          <w:sz w:val="24"/>
          <w:szCs w:val="24"/>
        </w:rPr>
        <w:t>Рабочаяпрограммаразработанас</w:t>
      </w:r>
      <w:r w:rsidRPr="003A00FF">
        <w:rPr>
          <w:rFonts w:ascii="Times New Roman" w:hAnsi="Times New Roman"/>
          <w:spacing w:val="-2"/>
          <w:sz w:val="24"/>
          <w:szCs w:val="24"/>
        </w:rPr>
        <w:t>учетом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спецификиособенностейразвитиядошкольниковчетвертогогодажизнииосновныхпринципов </w:t>
      </w:r>
      <w:proofErr w:type="spellStart"/>
      <w:r w:rsidRPr="003A00FF">
        <w:rPr>
          <w:rFonts w:ascii="Times New Roman" w:hAnsi="Times New Roman"/>
          <w:sz w:val="24"/>
          <w:szCs w:val="24"/>
        </w:rPr>
        <w:t>построенияпсихолого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-педагогической </w:t>
      </w:r>
      <w:proofErr w:type="spellStart"/>
      <w:r w:rsidRPr="003A00FF">
        <w:rPr>
          <w:rFonts w:ascii="Times New Roman" w:hAnsi="Times New Roman"/>
          <w:sz w:val="24"/>
          <w:szCs w:val="24"/>
        </w:rPr>
        <w:t>работы,а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также в соответствии с</w:t>
      </w:r>
      <w:r w:rsidRPr="003A00FF">
        <w:rPr>
          <w:rFonts w:ascii="Times New Roman" w:hAnsi="Times New Roman"/>
          <w:sz w:val="24"/>
          <w:szCs w:val="24"/>
        </w:rPr>
        <w:tab/>
      </w:r>
      <w:proofErr w:type="spellStart"/>
      <w:r w:rsidRPr="003A00FF">
        <w:rPr>
          <w:rFonts w:ascii="Times New Roman" w:hAnsi="Times New Roman"/>
          <w:sz w:val="24"/>
          <w:szCs w:val="24"/>
        </w:rPr>
        <w:t>требованияминормативныхдокументов</w:t>
      </w:r>
      <w:proofErr w:type="spellEnd"/>
      <w:r w:rsidRPr="003A00FF">
        <w:rPr>
          <w:rFonts w:ascii="Times New Roman" w:hAnsi="Times New Roman"/>
          <w:sz w:val="24"/>
          <w:szCs w:val="24"/>
        </w:rPr>
        <w:t>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Федеральный закон</w:t>
      </w:r>
      <w:r w:rsidRPr="003A00FF">
        <w:rPr>
          <w:rFonts w:ascii="Times New Roman" w:hAnsi="Times New Roman"/>
          <w:spacing w:val="-2"/>
          <w:sz w:val="24"/>
          <w:szCs w:val="24"/>
        </w:rPr>
        <w:t xml:space="preserve"> «Об</w:t>
      </w:r>
      <w:r w:rsidRPr="003A00FF">
        <w:rPr>
          <w:rFonts w:ascii="Times New Roman" w:hAnsi="Times New Roman"/>
          <w:sz w:val="24"/>
          <w:szCs w:val="24"/>
        </w:rPr>
        <w:t xml:space="preserve"> образовании </w:t>
      </w:r>
      <w:proofErr w:type="spellStart"/>
      <w:r w:rsidRPr="003A00FF">
        <w:rPr>
          <w:rFonts w:ascii="Times New Roman" w:hAnsi="Times New Roman"/>
          <w:sz w:val="24"/>
          <w:szCs w:val="24"/>
        </w:rPr>
        <w:t>вРоссийской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федерации»№273-ФЗ от29.12.2012;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Федеральный </w:t>
      </w:r>
      <w:proofErr w:type="spellStart"/>
      <w:r w:rsidRPr="003A00FF">
        <w:rPr>
          <w:rFonts w:ascii="Times New Roman" w:hAnsi="Times New Roman"/>
          <w:sz w:val="24"/>
          <w:szCs w:val="24"/>
        </w:rPr>
        <w:t>государственныйобразовательный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A00FF">
        <w:rPr>
          <w:rFonts w:ascii="Times New Roman" w:hAnsi="Times New Roman"/>
          <w:sz w:val="24"/>
          <w:szCs w:val="24"/>
        </w:rPr>
        <w:t>стандартдошкольногообразования</w:t>
      </w:r>
      <w:proofErr w:type="spellEnd"/>
      <w:r w:rsidRPr="003A00FF">
        <w:rPr>
          <w:rFonts w:ascii="Times New Roman" w:hAnsi="Times New Roman"/>
          <w:sz w:val="24"/>
          <w:szCs w:val="24"/>
        </w:rPr>
        <w:t>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Семейный кодекс </w:t>
      </w:r>
      <w:r w:rsidRPr="003A00FF">
        <w:rPr>
          <w:rFonts w:ascii="Times New Roman" w:hAnsi="Times New Roman"/>
          <w:spacing w:val="-2"/>
          <w:sz w:val="24"/>
          <w:szCs w:val="24"/>
        </w:rPr>
        <w:t xml:space="preserve">РФ </w:t>
      </w:r>
      <w:r w:rsidRPr="003A00FF">
        <w:rPr>
          <w:rFonts w:ascii="Times New Roman" w:hAnsi="Times New Roman"/>
          <w:sz w:val="24"/>
          <w:szCs w:val="24"/>
        </w:rPr>
        <w:t xml:space="preserve">от08.12.1995 №223 (доп. </w:t>
      </w:r>
      <w:proofErr w:type="spellStart"/>
      <w:r w:rsidRPr="003A00FF">
        <w:rPr>
          <w:rFonts w:ascii="Times New Roman" w:hAnsi="Times New Roman"/>
          <w:sz w:val="24"/>
          <w:szCs w:val="24"/>
        </w:rPr>
        <w:t>Иизм</w:t>
      </w:r>
      <w:proofErr w:type="spellEnd"/>
      <w:r w:rsidRPr="003A00FF">
        <w:rPr>
          <w:rFonts w:ascii="Times New Roman" w:hAnsi="Times New Roman"/>
          <w:sz w:val="24"/>
          <w:szCs w:val="24"/>
        </w:rPr>
        <w:t>.)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Федеральный </w:t>
      </w:r>
      <w:proofErr w:type="spellStart"/>
      <w:r w:rsidRPr="003A00FF">
        <w:rPr>
          <w:rFonts w:ascii="Times New Roman" w:hAnsi="Times New Roman"/>
          <w:spacing w:val="-2"/>
          <w:sz w:val="24"/>
          <w:szCs w:val="24"/>
        </w:rPr>
        <w:t>закон«Об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основных гарантиях прав </w:t>
      </w:r>
      <w:proofErr w:type="spellStart"/>
      <w:r w:rsidRPr="003A00FF">
        <w:rPr>
          <w:rFonts w:ascii="Times New Roman" w:hAnsi="Times New Roman"/>
          <w:sz w:val="24"/>
          <w:szCs w:val="24"/>
        </w:rPr>
        <w:t>ребенкавРоссийской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A00FF">
        <w:rPr>
          <w:rFonts w:ascii="Times New Roman" w:hAnsi="Times New Roman"/>
          <w:sz w:val="24"/>
          <w:szCs w:val="24"/>
        </w:rPr>
        <w:t>Федерации»от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24.07.1998 №124-ФЗ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«Санитарно</w:t>
      </w:r>
      <w:r w:rsidRPr="003A00FF">
        <w:rPr>
          <w:rFonts w:ascii="Times New Roman" w:hAnsi="Times New Roman"/>
          <w:sz w:val="24"/>
          <w:szCs w:val="24"/>
        </w:rPr>
        <w:tab/>
        <w:t>эпидемиологическиетребованияк</w:t>
      </w:r>
      <w:r w:rsidRPr="003A00FF">
        <w:rPr>
          <w:rFonts w:ascii="Times New Roman" w:hAnsi="Times New Roman"/>
          <w:spacing w:val="-2"/>
          <w:sz w:val="24"/>
          <w:szCs w:val="24"/>
        </w:rPr>
        <w:t>устройству,</w:t>
      </w:r>
      <w:r w:rsidRPr="003A00FF">
        <w:rPr>
          <w:rFonts w:ascii="Times New Roman" w:hAnsi="Times New Roman"/>
          <w:sz w:val="24"/>
          <w:szCs w:val="24"/>
        </w:rPr>
        <w:t>содержаниюиорганизации</w:t>
      </w:r>
      <w:r w:rsidRPr="003A00FF">
        <w:rPr>
          <w:rFonts w:ascii="Times New Roman" w:hAnsi="Times New Roman"/>
          <w:spacing w:val="-2"/>
          <w:sz w:val="24"/>
          <w:szCs w:val="24"/>
        </w:rPr>
        <w:t>режима</w:t>
      </w:r>
      <w:r w:rsidRPr="003A00FF">
        <w:rPr>
          <w:rFonts w:ascii="Times New Roman" w:hAnsi="Times New Roman"/>
          <w:sz w:val="24"/>
          <w:szCs w:val="24"/>
        </w:rPr>
        <w:t>работыдошкольныхобразовательных</w:t>
      </w:r>
      <w:r w:rsidRPr="003A00FF">
        <w:rPr>
          <w:rFonts w:ascii="Times New Roman" w:hAnsi="Times New Roman"/>
          <w:sz w:val="24"/>
          <w:szCs w:val="24"/>
        </w:rPr>
        <w:tab/>
        <w:t>организаций»СанПиН2.4.1.3049-13;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Образовательная программа</w:t>
      </w:r>
      <w:r w:rsidR="00E85BF1">
        <w:rPr>
          <w:rFonts w:ascii="Times New Roman" w:hAnsi="Times New Roman"/>
          <w:sz w:val="24"/>
          <w:szCs w:val="24"/>
        </w:rPr>
        <w:t xml:space="preserve"> </w:t>
      </w:r>
      <w:r w:rsidRPr="003A00FF">
        <w:rPr>
          <w:rFonts w:ascii="Times New Roman" w:hAnsi="Times New Roman"/>
          <w:sz w:val="24"/>
          <w:szCs w:val="24"/>
        </w:rPr>
        <w:t>ДОУ.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СогласноФГОСДОрабочаяпрограммаотражаетобразовательныепотребности</w:t>
      </w:r>
      <w:proofErr w:type="gramStart"/>
      <w:r w:rsidRPr="003A00FF">
        <w:rPr>
          <w:rFonts w:ascii="Times New Roman" w:hAnsi="Times New Roman"/>
          <w:sz w:val="24"/>
          <w:szCs w:val="24"/>
        </w:rPr>
        <w:t>,и</w:t>
      </w:r>
      <w:proofErr w:type="gramEnd"/>
      <w:r w:rsidRPr="003A00FF">
        <w:rPr>
          <w:rFonts w:ascii="Times New Roman" w:hAnsi="Times New Roman"/>
          <w:sz w:val="24"/>
          <w:szCs w:val="24"/>
        </w:rPr>
        <w:t>нтересыимотивыдетей,членовихсемейиориентировананаспецификунациональных,социокультурныхусловий,вкоторыхосуществляется</w:t>
      </w:r>
      <w:r w:rsidRPr="003A00FF">
        <w:rPr>
          <w:rFonts w:ascii="Times New Roman" w:hAnsi="Times New Roman"/>
          <w:spacing w:val="-2"/>
          <w:sz w:val="24"/>
          <w:szCs w:val="24"/>
        </w:rPr>
        <w:t>образовательная</w:t>
      </w:r>
      <w:r w:rsidRPr="003A00FF">
        <w:rPr>
          <w:rFonts w:ascii="Times New Roman" w:hAnsi="Times New Roman"/>
          <w:sz w:val="24"/>
          <w:szCs w:val="24"/>
        </w:rPr>
        <w:t>деятельность,</w:t>
      </w:r>
      <w:r w:rsidRPr="003A00FF">
        <w:rPr>
          <w:rFonts w:ascii="Times New Roman" w:hAnsi="Times New Roman"/>
          <w:spacing w:val="-2"/>
          <w:sz w:val="24"/>
          <w:szCs w:val="24"/>
        </w:rPr>
        <w:t>выбор</w:t>
      </w:r>
      <w:r w:rsidRPr="003A00FF">
        <w:rPr>
          <w:rFonts w:ascii="Times New Roman" w:hAnsi="Times New Roman"/>
          <w:sz w:val="24"/>
          <w:szCs w:val="24"/>
        </w:rPr>
        <w:t xml:space="preserve"> форм</w:t>
      </w:r>
      <w:r w:rsidR="00E85BF1">
        <w:rPr>
          <w:rFonts w:ascii="Times New Roman" w:hAnsi="Times New Roman"/>
          <w:sz w:val="24"/>
          <w:szCs w:val="24"/>
        </w:rPr>
        <w:t xml:space="preserve"> </w:t>
      </w:r>
      <w:r w:rsidRPr="003A00FF">
        <w:rPr>
          <w:rFonts w:ascii="Times New Roman" w:hAnsi="Times New Roman"/>
          <w:sz w:val="24"/>
          <w:szCs w:val="24"/>
        </w:rPr>
        <w:t>организации</w:t>
      </w:r>
      <w:r w:rsidR="00E85BF1">
        <w:rPr>
          <w:rFonts w:ascii="Times New Roman" w:hAnsi="Times New Roman"/>
          <w:sz w:val="24"/>
          <w:szCs w:val="24"/>
        </w:rPr>
        <w:t xml:space="preserve"> </w:t>
      </w:r>
      <w:r w:rsidRPr="003A00FF">
        <w:rPr>
          <w:rFonts w:ascii="Times New Roman" w:hAnsi="Times New Roman"/>
          <w:sz w:val="24"/>
          <w:szCs w:val="24"/>
        </w:rPr>
        <w:t>работы с детьми, которые</w:t>
      </w:r>
      <w:r w:rsidR="00E85BF1">
        <w:rPr>
          <w:rFonts w:ascii="Times New Roman" w:hAnsi="Times New Roman"/>
          <w:sz w:val="24"/>
          <w:szCs w:val="24"/>
        </w:rPr>
        <w:t xml:space="preserve">  </w:t>
      </w:r>
      <w:r w:rsidRPr="003A00FF">
        <w:rPr>
          <w:rFonts w:ascii="Times New Roman" w:hAnsi="Times New Roman"/>
          <w:sz w:val="24"/>
          <w:szCs w:val="24"/>
        </w:rPr>
        <w:t xml:space="preserve">наиболее </w:t>
      </w:r>
      <w:r w:rsidRPr="003A00FF">
        <w:rPr>
          <w:rFonts w:ascii="Times New Roman" w:hAnsi="Times New Roman"/>
          <w:spacing w:val="-2"/>
          <w:sz w:val="24"/>
          <w:szCs w:val="24"/>
        </w:rPr>
        <w:t>соответствуют</w:t>
      </w:r>
      <w:r w:rsidRPr="003A00FF">
        <w:rPr>
          <w:rFonts w:ascii="Times New Roman" w:hAnsi="Times New Roman"/>
          <w:sz w:val="24"/>
          <w:szCs w:val="24"/>
        </w:rPr>
        <w:t xml:space="preserve"> потребностями интересам</w:t>
      </w:r>
      <w:r w:rsidR="00E85BF1">
        <w:rPr>
          <w:rFonts w:ascii="Times New Roman" w:hAnsi="Times New Roman"/>
          <w:sz w:val="24"/>
          <w:szCs w:val="24"/>
        </w:rPr>
        <w:t xml:space="preserve"> </w:t>
      </w:r>
      <w:r w:rsidRPr="003A00FF">
        <w:rPr>
          <w:rFonts w:ascii="Times New Roman" w:hAnsi="Times New Roman"/>
          <w:sz w:val="24"/>
          <w:szCs w:val="24"/>
        </w:rPr>
        <w:t>детей инаправленанаформированиеобщейкультуры,укреплениефизическогоипсихическогоздоровьяребенка,</w:t>
      </w:r>
      <w:r w:rsidRPr="003A00FF">
        <w:rPr>
          <w:rFonts w:ascii="Times New Roman" w:hAnsi="Times New Roman"/>
          <w:spacing w:val="-2"/>
          <w:sz w:val="24"/>
          <w:szCs w:val="24"/>
        </w:rPr>
        <w:t>формирование</w:t>
      </w:r>
      <w:r w:rsidRPr="003A00FF">
        <w:rPr>
          <w:rFonts w:ascii="Times New Roman" w:hAnsi="Times New Roman"/>
          <w:sz w:val="24"/>
          <w:szCs w:val="24"/>
        </w:rPr>
        <w:t>основ безопасного</w:t>
      </w:r>
      <w:r w:rsidR="00E85BF1">
        <w:rPr>
          <w:rFonts w:ascii="Times New Roman" w:hAnsi="Times New Roman"/>
          <w:sz w:val="24"/>
          <w:szCs w:val="24"/>
        </w:rPr>
        <w:t xml:space="preserve"> </w:t>
      </w:r>
      <w:r w:rsidRPr="003A00FF">
        <w:rPr>
          <w:rFonts w:ascii="Times New Roman" w:hAnsi="Times New Roman"/>
          <w:sz w:val="24"/>
          <w:szCs w:val="24"/>
        </w:rPr>
        <w:t>поведения, двигательной и гигиенической культуры, а также</w:t>
      </w:r>
      <w:r w:rsidR="00E85BF1">
        <w:rPr>
          <w:rFonts w:ascii="Times New Roman" w:hAnsi="Times New Roman"/>
          <w:sz w:val="24"/>
          <w:szCs w:val="24"/>
        </w:rPr>
        <w:t xml:space="preserve"> </w:t>
      </w:r>
      <w:r w:rsidRPr="003A00FF">
        <w:rPr>
          <w:rFonts w:ascii="Times New Roman" w:hAnsi="Times New Roman"/>
          <w:sz w:val="24"/>
          <w:szCs w:val="24"/>
        </w:rPr>
        <w:t xml:space="preserve">обеспечивает </w:t>
      </w:r>
      <w:r w:rsidRPr="003A00FF">
        <w:rPr>
          <w:rFonts w:ascii="Times New Roman" w:hAnsi="Times New Roman"/>
          <w:spacing w:val="-2"/>
          <w:sz w:val="24"/>
          <w:szCs w:val="24"/>
        </w:rPr>
        <w:t>социальную</w:t>
      </w:r>
      <w:r w:rsidR="00E85BF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A00FF">
        <w:rPr>
          <w:rFonts w:ascii="Times New Roman" w:hAnsi="Times New Roman"/>
          <w:sz w:val="24"/>
          <w:szCs w:val="24"/>
        </w:rPr>
        <w:t>успешность</w:t>
      </w:r>
      <w:r w:rsidR="00E85BF1">
        <w:rPr>
          <w:rFonts w:ascii="Times New Roman" w:hAnsi="Times New Roman"/>
          <w:sz w:val="24"/>
          <w:szCs w:val="24"/>
        </w:rPr>
        <w:t xml:space="preserve"> </w:t>
      </w:r>
      <w:r w:rsidRPr="003A00FF">
        <w:rPr>
          <w:rFonts w:ascii="Times New Roman" w:hAnsi="Times New Roman"/>
          <w:sz w:val="24"/>
          <w:szCs w:val="24"/>
        </w:rPr>
        <w:t>детей.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bCs/>
          <w:i/>
          <w:sz w:val="24"/>
          <w:szCs w:val="24"/>
        </w:rPr>
        <w:t>Цель программы:</w:t>
      </w:r>
      <w:r w:rsidRPr="003A00FF">
        <w:rPr>
          <w:rFonts w:ascii="Times New Roman" w:hAnsi="Times New Roman"/>
          <w:sz w:val="24"/>
          <w:szCs w:val="24"/>
        </w:rPr>
        <w:t xml:space="preserve"> обеспечение всестороннего развития ребенка в период дошкольного детства: интеллектуального, физического, эмоционального, нравственного, волевого, социально – личностного, через соответствующую его возрастным особенностям развивающую среду.  Введение, ребенка в окружающий мир осуществляется путем его взаимодействия с различными сферами бытия (миром людей, природы и др.)  и культуры (изобразительным искусством, музыкой, детской литературой и родным языком, математикой и др.).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Это станет возможно, если взрослые будут нацелены на: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lastRenderedPageBreak/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8)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05D67" w:rsidRPr="003A00FF" w:rsidRDefault="00D05D67" w:rsidP="003A00FF">
      <w:pPr>
        <w:pStyle w:val="af3"/>
        <w:jc w:val="center"/>
        <w:rPr>
          <w:rFonts w:ascii="Times New Roman" w:hAnsi="Times New Roman"/>
          <w:b/>
          <w:bCs/>
          <w:sz w:val="24"/>
          <w:szCs w:val="24"/>
        </w:rPr>
      </w:pPr>
      <w:r w:rsidRPr="003A00FF">
        <w:rPr>
          <w:rFonts w:ascii="Times New Roman" w:hAnsi="Times New Roman"/>
          <w:b/>
          <w:bCs/>
          <w:sz w:val="24"/>
          <w:szCs w:val="24"/>
        </w:rPr>
        <w:t>1.2 Принципы и подходы к реализации образовательного процесса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4) поддержка инициативы детей в различных видах деятельности;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5) сотрудничество Организации с семьей;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6) приобщение детей к социокультурным нормам, традициям семьи, общества и государства;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9) учет этнокультурной ситуации развития детей.</w:t>
      </w:r>
    </w:p>
    <w:p w:rsidR="00D05D67" w:rsidRPr="003A00FF" w:rsidRDefault="00D05D67" w:rsidP="003A00FF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1.3.Содержание психолого-педагогической работы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Обучение и воспитание в ДОУ осуществляется на русском языке. Основной контингент воспитанников проживает в условиях города. Реализация регионального компонента </w:t>
      </w:r>
      <w:r>
        <w:rPr>
          <w:rFonts w:ascii="Times New Roman" w:hAnsi="Times New Roman"/>
          <w:sz w:val="24"/>
          <w:szCs w:val="24"/>
        </w:rPr>
        <w:t xml:space="preserve">осуществляется через </w:t>
      </w:r>
      <w:r w:rsidRPr="003A00FF">
        <w:rPr>
          <w:rFonts w:ascii="Times New Roman" w:hAnsi="Times New Roman"/>
          <w:sz w:val="24"/>
          <w:szCs w:val="24"/>
        </w:rPr>
        <w:t>знакомство  с  национально-культурными особенностями  региона.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В режим дня группы ежедневно включены бодрящая гимнастика, упражнения для профилактики плоскостопия, дыхательная гимнастика. В холодное время года прогулки проходят на открытом воздухе. В теплое время года – жизнедеятельность детей, преимущественно, организуется на открытом воздухе.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1. холодный период: учебный год (сентябрь-май, составляется определенный режим дня и расписание непосредственно образовательной деятельности);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2. теплый период (июнь-август. составляется режим </w:t>
      </w:r>
      <w:proofErr w:type="spellStart"/>
      <w:r w:rsidRPr="003A00FF">
        <w:rPr>
          <w:rFonts w:ascii="Times New Roman" w:hAnsi="Times New Roman"/>
          <w:sz w:val="24"/>
          <w:szCs w:val="24"/>
        </w:rPr>
        <w:t>дняна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летний период).</w:t>
      </w: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1.4 Возрастные и индивидуальные особенности детей 2 младшей группы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группе 24 человек: 10 девочек, 14</w:t>
      </w:r>
      <w:r w:rsidRPr="003A00FF">
        <w:rPr>
          <w:rFonts w:ascii="Times New Roman" w:hAnsi="Times New Roman"/>
          <w:sz w:val="24"/>
          <w:szCs w:val="24"/>
        </w:rPr>
        <w:t xml:space="preserve"> мальчиков. В три года или чуть раньше любимым выражением ребенка становится «я сам». Ребенок хочет стать «как взрослый», но, понятно, быть им не может. Отделение себя от взрослого – характерная черта </w:t>
      </w:r>
      <w:r w:rsidRPr="003A00FF">
        <w:rPr>
          <w:rFonts w:ascii="Times New Roman" w:hAnsi="Times New Roman"/>
          <w:b/>
          <w:sz w:val="24"/>
          <w:szCs w:val="24"/>
        </w:rPr>
        <w:t>кризиса трех лет</w:t>
      </w:r>
      <w:r w:rsidRPr="003A00FF">
        <w:rPr>
          <w:rFonts w:ascii="Times New Roman" w:hAnsi="Times New Roman"/>
          <w:sz w:val="24"/>
          <w:szCs w:val="24"/>
        </w:rPr>
        <w:t>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pacing w:val="-2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lastRenderedPageBreak/>
        <w:t xml:space="preserve">Эмоциональное развитие ребенка этого возраста характеризуется проявлениями таких чувств и эмоций как любовь к близким, привязанность к воспитателю, доброжелательное отношение </w:t>
      </w:r>
      <w:r>
        <w:rPr>
          <w:rFonts w:ascii="Times New Roman" w:hAnsi="Times New Roman"/>
          <w:sz w:val="24"/>
          <w:szCs w:val="24"/>
        </w:rPr>
        <w:t xml:space="preserve">к окружающим, </w:t>
      </w:r>
      <w:r w:rsidRPr="003A00FF">
        <w:rPr>
          <w:rFonts w:ascii="Times New Roman" w:hAnsi="Times New Roman"/>
          <w:sz w:val="24"/>
          <w:szCs w:val="24"/>
        </w:rPr>
        <w:t>сверстникам. Ребенок способен к эмоциональной отзывчивости - сопереживать, утешать сверстника, помогать ему, он может стыдиться своих плохих поступков, хотя, надо отметить, эти чувства неустойчивы. Взаимоотношения, которые ребенок четвертого года жизни устанавливает со взрослыми и другими детьми, отличаются нестабильностью и зависят от ситуации.</w:t>
      </w:r>
      <w:r w:rsidRPr="003A00FF">
        <w:rPr>
          <w:rFonts w:ascii="Times New Roman" w:hAnsi="Times New Roman"/>
          <w:spacing w:val="-2"/>
          <w:sz w:val="24"/>
          <w:szCs w:val="24"/>
        </w:rPr>
        <w:t xml:space="preserve">  Большим эмоциональным благополучием характеризуются девочки.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Поскольку в младшем дошкольном возрасте поведение ребенка непроизвольно, действия и поступки </w:t>
      </w:r>
      <w:proofErr w:type="spellStart"/>
      <w:r w:rsidRPr="003A00FF">
        <w:rPr>
          <w:rFonts w:ascii="Times New Roman" w:hAnsi="Times New Roman"/>
          <w:sz w:val="24"/>
          <w:szCs w:val="24"/>
        </w:rPr>
        <w:t>ситуативны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, последствия их ребенок не представляет, нормально развивающемуся ребенку свойственно ощущение </w:t>
      </w:r>
      <w:r w:rsidRPr="003A00FF">
        <w:rPr>
          <w:rFonts w:ascii="Times New Roman" w:hAnsi="Times New Roman"/>
          <w:i/>
          <w:sz w:val="24"/>
          <w:szCs w:val="24"/>
        </w:rPr>
        <w:t>безопасности</w:t>
      </w:r>
      <w:r w:rsidRPr="003A00FF">
        <w:rPr>
          <w:rFonts w:ascii="Times New Roman" w:hAnsi="Times New Roman"/>
          <w:sz w:val="24"/>
          <w:szCs w:val="24"/>
        </w:rPr>
        <w:t xml:space="preserve">, доверчиво-активное отношение к окружающему. Стремление ребенка быть независимым от взрослого и действовать как взрослый может провоцировать небезопасные способы поведения.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3–4-летние дети усваивают некоторые </w:t>
      </w:r>
      <w:r w:rsidRPr="003A00FF">
        <w:rPr>
          <w:rFonts w:ascii="Times New Roman" w:hAnsi="Times New Roman"/>
          <w:i/>
          <w:sz w:val="24"/>
          <w:szCs w:val="24"/>
        </w:rPr>
        <w:t>нормы и правила поведения</w:t>
      </w:r>
      <w:r w:rsidRPr="003A00FF">
        <w:rPr>
          <w:rFonts w:ascii="Times New Roman" w:hAnsi="Times New Roman"/>
          <w:sz w:val="24"/>
          <w:szCs w:val="24"/>
        </w:rPr>
        <w:t>, связанные с определенными разрешениями и запретами («можно», «нужно», «нельзя»), могут увидеть несоответствие поведения другого ребенка нормам и правилам поведения</w:t>
      </w:r>
      <w:r w:rsidRPr="003A00FF">
        <w:rPr>
          <w:rFonts w:ascii="Times New Roman" w:hAnsi="Times New Roman"/>
          <w:i/>
          <w:sz w:val="24"/>
          <w:szCs w:val="24"/>
        </w:rPr>
        <w:t xml:space="preserve">. </w:t>
      </w:r>
      <w:r w:rsidRPr="003A00FF">
        <w:rPr>
          <w:rFonts w:ascii="Times New Roman" w:hAnsi="Times New Roman"/>
          <w:sz w:val="24"/>
          <w:szCs w:val="24"/>
        </w:rPr>
        <w:t>Однако при этом дети выделяют не нарушение самой нормы, а нарушение требований взрослого («Вы сказали, что нельзя драться, а он дерется»). Характерно, что дети этого возраста не пытаются указать самому ребенку, что он поступает не по правилам, а обращаются с жалобой к взрослому. Нарушивший же правило ребенок, если ему специально не указать на это, не испытывает никакого смущения. Как правило, дети переживают только последствия своих неосторожных действий (разбил посуду, порвал одежду), и эти переживания связаны в большей степени с ожиданием последующих за таким нарушением  санкций взрослого.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pacing w:val="-2"/>
          <w:sz w:val="24"/>
          <w:szCs w:val="24"/>
        </w:rPr>
      </w:pPr>
      <w:r w:rsidRPr="003A00FF">
        <w:rPr>
          <w:rFonts w:ascii="Times New Roman" w:hAnsi="Times New Roman"/>
          <w:spacing w:val="-4"/>
          <w:sz w:val="24"/>
          <w:szCs w:val="24"/>
        </w:rPr>
        <w:t xml:space="preserve">В три года ребенок начинает </w:t>
      </w:r>
      <w:r w:rsidRPr="003A00FF">
        <w:rPr>
          <w:rFonts w:ascii="Times New Roman" w:hAnsi="Times New Roman"/>
          <w:spacing w:val="-3"/>
          <w:sz w:val="24"/>
          <w:szCs w:val="24"/>
        </w:rPr>
        <w:t>осваивать гендерные роли и гендерный репертуар: девочка-женщина, мальчик-мужчина.</w:t>
      </w:r>
      <w:r w:rsidRPr="003A00FF">
        <w:rPr>
          <w:rFonts w:ascii="Times New Roman" w:hAnsi="Times New Roman"/>
          <w:spacing w:val="-2"/>
          <w:sz w:val="24"/>
          <w:szCs w:val="24"/>
        </w:rPr>
        <w:t xml:space="preserve"> Он адекватно идентифицирует себя с представителями своего пола, имеет первоначальные представления о собственной </w:t>
      </w:r>
      <w:r w:rsidRPr="003A00FF">
        <w:rPr>
          <w:rFonts w:ascii="Times New Roman" w:hAnsi="Times New Roman"/>
          <w:i/>
          <w:spacing w:val="-2"/>
          <w:sz w:val="24"/>
          <w:szCs w:val="24"/>
        </w:rPr>
        <w:t>гендерной</w:t>
      </w:r>
      <w:r w:rsidRPr="003A00FF">
        <w:rPr>
          <w:rFonts w:ascii="Times New Roman" w:hAnsi="Times New Roman"/>
          <w:spacing w:val="-2"/>
          <w:sz w:val="24"/>
          <w:szCs w:val="24"/>
        </w:rPr>
        <w:t xml:space="preserve"> принадлежности, аргументирует ее по ряду признаков (одежда, предпочтения в играх, игрушках, прическа и т.д.). В  этом возрасте  дети дифференцирует других людей по полу, возрасту; распознают детей, взрослых, пожилых людей, как в реальной жизни, так и на иллюстрациях. Начинают проявлять интерес, внимание, заботу, по отношению к детям другого пола.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У нормально развивающегося 3-летнего человека есть все возможности овладения навыками </w:t>
      </w:r>
      <w:r w:rsidRPr="003A00FF">
        <w:rPr>
          <w:rFonts w:ascii="Times New Roman" w:hAnsi="Times New Roman"/>
          <w:i/>
          <w:sz w:val="24"/>
          <w:szCs w:val="24"/>
        </w:rPr>
        <w:t>самообслуживания</w:t>
      </w:r>
      <w:r w:rsidRPr="003A00FF">
        <w:rPr>
          <w:rFonts w:ascii="Times New Roman" w:hAnsi="Times New Roman"/>
          <w:sz w:val="24"/>
          <w:szCs w:val="24"/>
        </w:rPr>
        <w:t xml:space="preserve"> – самостоятельно есть, одеваться, раздеваться, умываться, пользоваться носовым платком, расческой, полотенцем, отправлять свои естественные нужды. К концу четвертого года жизни младший дошкольник овладевает элементарной культурой поведения во время еды за столом и умывания в туалетной комнате. Подобные навыки основываются на определенном уровне развития двигательной сферы ребенка, одним из основных компонентов которого является уровень развития </w:t>
      </w:r>
      <w:r w:rsidRPr="003A00FF">
        <w:rPr>
          <w:rFonts w:ascii="Times New Roman" w:hAnsi="Times New Roman"/>
          <w:i/>
          <w:sz w:val="24"/>
          <w:szCs w:val="24"/>
        </w:rPr>
        <w:t>моторной координации</w:t>
      </w:r>
      <w:r w:rsidRPr="003A00FF">
        <w:rPr>
          <w:rFonts w:ascii="Times New Roman" w:hAnsi="Times New Roman"/>
          <w:sz w:val="24"/>
          <w:szCs w:val="24"/>
        </w:rPr>
        <w:t xml:space="preserve">.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В этот период высока потребность ребенка в движении (его двигательная активность составляет не менее половины времени бодрствования). Ребенок начинает осваивать основные движения, обнаруживая при выполнении физических упражнений стремление к целеполаганию (быстро пробежать, дальше прыгнуть, точно воспроизвести движение и др.). 3-4 года – также благоприятный возраст для начала целенаправленной работы по формированию физических качеств (скоростных, силовых, координации, гибкости, выносливости).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Накапливается определенный запас представлений о разнообразных свойствах предметов, явлениях окружающей действительности и о себе самом. В этом возрасте у ребенка при правильно организованном развитии уже должны быть сформированы основные </w:t>
      </w:r>
      <w:r w:rsidRPr="003A00FF">
        <w:rPr>
          <w:rFonts w:ascii="Times New Roman" w:hAnsi="Times New Roman"/>
          <w:i/>
          <w:sz w:val="24"/>
          <w:szCs w:val="24"/>
        </w:rPr>
        <w:t>сенсорные эталоны</w:t>
      </w:r>
      <w:r w:rsidRPr="003A00FF">
        <w:rPr>
          <w:rFonts w:ascii="Times New Roman" w:hAnsi="Times New Roman"/>
          <w:sz w:val="24"/>
          <w:szCs w:val="24"/>
        </w:rPr>
        <w:t xml:space="preserve">. Он знаком с основными цветами (красный, желтый, зеленый, синий). Если перед ребенком выложить карточки разных цветов, то по просьбе взрослого он выберет 3–4 цвета по названию и 2–3 из них самостоятельно назовет. Малыш, способен верно выбрать формы  предметов (круг, овал, квадрат, прямоугольник, треугольник) по образцу, но может еще путать овал и круг, квадрат и прямоугольник. Ему известны слова «больше», «меньше», и из двух предметов (палочек, кубиков, мячей и т. п.) он успешно выбирает больший или меньший. Труднее </w:t>
      </w:r>
      <w:r w:rsidRPr="003A00FF">
        <w:rPr>
          <w:rFonts w:ascii="Times New Roman" w:hAnsi="Times New Roman"/>
          <w:sz w:val="24"/>
          <w:szCs w:val="24"/>
        </w:rPr>
        <w:lastRenderedPageBreak/>
        <w:t xml:space="preserve">выбрать «самый большой» или «самый меньший» из 3-5 предметов (более пяти предметов детям трехлетнего возраста не следует предлагать).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В 3 года дети практически осваивают пространство своей комнаты (квартиры), групповой комнаты в детском саду, двора, где гуляют и т. п. На основании опыта у них складываются некоторые </w:t>
      </w:r>
      <w:r w:rsidRPr="003A00FF">
        <w:rPr>
          <w:rFonts w:ascii="Times New Roman" w:hAnsi="Times New Roman"/>
          <w:i/>
          <w:sz w:val="24"/>
          <w:szCs w:val="24"/>
        </w:rPr>
        <w:t>пространственные представления</w:t>
      </w:r>
      <w:r w:rsidRPr="003A00FF">
        <w:rPr>
          <w:rFonts w:ascii="Times New Roman" w:hAnsi="Times New Roman"/>
          <w:sz w:val="24"/>
          <w:szCs w:val="24"/>
        </w:rPr>
        <w:t xml:space="preserve">. Они знают, что </w:t>
      </w:r>
      <w:r w:rsidRPr="003A00FF">
        <w:rPr>
          <w:rFonts w:ascii="Times New Roman" w:hAnsi="Times New Roman"/>
          <w:sz w:val="24"/>
          <w:szCs w:val="24"/>
          <w:u w:val="single"/>
        </w:rPr>
        <w:t>рядом</w:t>
      </w:r>
      <w:r w:rsidRPr="003A00FF">
        <w:rPr>
          <w:rFonts w:ascii="Times New Roman" w:hAnsi="Times New Roman"/>
          <w:sz w:val="24"/>
          <w:szCs w:val="24"/>
        </w:rPr>
        <w:t xml:space="preserve"> со столом стоит стул, </w:t>
      </w:r>
      <w:r w:rsidRPr="003A00FF">
        <w:rPr>
          <w:rFonts w:ascii="Times New Roman" w:hAnsi="Times New Roman"/>
          <w:sz w:val="24"/>
          <w:szCs w:val="24"/>
          <w:u w:val="single"/>
        </w:rPr>
        <w:t>на</w:t>
      </w:r>
      <w:r w:rsidRPr="003A00FF">
        <w:rPr>
          <w:rFonts w:ascii="Times New Roman" w:hAnsi="Times New Roman"/>
          <w:sz w:val="24"/>
          <w:szCs w:val="24"/>
        </w:rPr>
        <w:t xml:space="preserve"> диване лежит игрушечный мишка, </w:t>
      </w:r>
      <w:r w:rsidRPr="003A00FF">
        <w:rPr>
          <w:rFonts w:ascii="Times New Roman" w:hAnsi="Times New Roman"/>
          <w:sz w:val="24"/>
          <w:szCs w:val="24"/>
          <w:u w:val="single"/>
        </w:rPr>
        <w:t>перед</w:t>
      </w:r>
      <w:r w:rsidRPr="003A00FF">
        <w:rPr>
          <w:rFonts w:ascii="Times New Roman" w:hAnsi="Times New Roman"/>
          <w:sz w:val="24"/>
          <w:szCs w:val="24"/>
        </w:rPr>
        <w:t xml:space="preserve"> домом растет дерево, </w:t>
      </w:r>
      <w:r w:rsidRPr="003A00FF">
        <w:rPr>
          <w:rFonts w:ascii="Times New Roman" w:hAnsi="Times New Roman"/>
          <w:sz w:val="24"/>
          <w:szCs w:val="24"/>
          <w:u w:val="single"/>
        </w:rPr>
        <w:t>за</w:t>
      </w:r>
      <w:r w:rsidRPr="003A00FF">
        <w:rPr>
          <w:rFonts w:ascii="Times New Roman" w:hAnsi="Times New Roman"/>
          <w:sz w:val="24"/>
          <w:szCs w:val="24"/>
        </w:rPr>
        <w:t xml:space="preserve"> домом – гараж, </w:t>
      </w:r>
      <w:r w:rsidRPr="003A00FF">
        <w:rPr>
          <w:rFonts w:ascii="Times New Roman" w:hAnsi="Times New Roman"/>
          <w:sz w:val="24"/>
          <w:szCs w:val="24"/>
          <w:u w:val="single"/>
        </w:rPr>
        <w:t>под</w:t>
      </w:r>
      <w:r w:rsidRPr="003A00FF">
        <w:rPr>
          <w:rFonts w:ascii="Times New Roman" w:hAnsi="Times New Roman"/>
          <w:sz w:val="24"/>
          <w:szCs w:val="24"/>
        </w:rPr>
        <w:t xml:space="preserve"> дерево закатился мяч. Освоение пространства происходит одновременно с развитием речи: ребенок учится пользоваться словами, обозначающими пространственные отношения (предлогами и наречиями).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В этом возрасте ребенок еще плохо ориентируется во </w:t>
      </w:r>
      <w:r w:rsidRPr="003A00FF">
        <w:rPr>
          <w:rFonts w:ascii="Times New Roman" w:hAnsi="Times New Roman"/>
          <w:i/>
          <w:sz w:val="24"/>
          <w:szCs w:val="24"/>
        </w:rPr>
        <w:t>времени</w:t>
      </w:r>
      <w:r w:rsidRPr="003A00FF">
        <w:rPr>
          <w:rFonts w:ascii="Times New Roman" w:hAnsi="Times New Roman"/>
          <w:sz w:val="24"/>
          <w:szCs w:val="24"/>
        </w:rPr>
        <w:t xml:space="preserve">. Время нельзя увидеть, потрогать, поиграть с ним, но дети его чувствуют, вернее, организм ребенка определенным образом реагирует: в одно время хочется спать, в другое – завтракать, гулять.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Представления ребенка четвертого года жизни о </w:t>
      </w:r>
      <w:r w:rsidRPr="003A00FF">
        <w:rPr>
          <w:rFonts w:ascii="Times New Roman" w:hAnsi="Times New Roman"/>
          <w:i/>
          <w:sz w:val="24"/>
          <w:szCs w:val="24"/>
        </w:rPr>
        <w:t>явлениях окружающей действительности</w:t>
      </w:r>
      <w:r w:rsidRPr="003A00FF">
        <w:rPr>
          <w:rFonts w:ascii="Times New Roman" w:hAnsi="Times New Roman"/>
          <w:sz w:val="24"/>
          <w:szCs w:val="24"/>
        </w:rPr>
        <w:t xml:space="preserve"> обусловлены, с одной стороны, психологическими особенностями возраста,  с другой, его непосредственным опытом. Малыш знаком с предметами ближайшего окружения, их назначением (на стуле сидят, из чашки пьют и т. п.), с назначением некоторых общественно-бытовых зданий (в магазине, супермаркете покупают игрушки, хлеб, молоко, одежду, обувь); имеет представления о знакомых средствах передвижения (легковая, грузовая машина, троллейбус, самолет, велосипед и т. п.), о некоторых профессиях (врач, шофер, дворник), праздниках (новый год, день своего рождения), свойствах воды, снега, песка (снег белый, холодный, вода теплая и холодная, лед скользкий, твердый; из влажного песка можно лепить, делать куличики, а сухой песок рассыпается); различает и называет состояния погоды (холодно, тепло, дует ветер, идет дождь). На четвертом году жизни малыш различает по форме, окраске, вкусу некоторые фрукты и овощи, знает 2–3 вида птиц, некоторых домашних животных, наиболее часто встречающихся насекомых.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i/>
          <w:sz w:val="24"/>
          <w:szCs w:val="24"/>
        </w:rPr>
        <w:t>Внимание</w:t>
      </w:r>
      <w:r w:rsidRPr="003A00FF">
        <w:rPr>
          <w:rFonts w:ascii="Times New Roman" w:hAnsi="Times New Roman"/>
          <w:sz w:val="24"/>
          <w:szCs w:val="24"/>
        </w:rPr>
        <w:t xml:space="preserve"> детей четвертого года жизни непроизвольно. Однако его устойчивость проявляется по-разному. Обычно малыш может заниматься в течение 10–15 минут, но привлекательное занятие длится достаточно долго, и ребенок не переключается и не отвлекается от него.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i/>
          <w:sz w:val="24"/>
          <w:szCs w:val="24"/>
        </w:rPr>
        <w:t>Память</w:t>
      </w:r>
      <w:r w:rsidRPr="003A00FF">
        <w:rPr>
          <w:rFonts w:ascii="Times New Roman" w:hAnsi="Times New Roman"/>
          <w:sz w:val="24"/>
          <w:szCs w:val="24"/>
        </w:rPr>
        <w:t xml:space="preserve"> трехлеток непосредственна,  непроизвольна и имеет яркую эмоциональную окраску. Дети сохраняют и воспроизводят только ту информацию, которая остается в их памяти без всяких внутренних усилий (легко заучивая понравившиеся стихи и песенки, ребенок из 5–7 специально предложенных ему отдельных слов, обычно запоминает не больше двух–трех). Положительно и отрицательно окрашенные сигналы и явления запоминаются прочно и надолго.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i/>
          <w:sz w:val="24"/>
          <w:szCs w:val="24"/>
        </w:rPr>
        <w:t>Мышление</w:t>
      </w:r>
      <w:r w:rsidRPr="003A00FF">
        <w:rPr>
          <w:rFonts w:ascii="Times New Roman" w:hAnsi="Times New Roman"/>
          <w:sz w:val="24"/>
          <w:szCs w:val="24"/>
        </w:rPr>
        <w:t xml:space="preserve"> 3-летнего ребенка является наглядно-действенным: малыш решает задачу путем непосредственного действия с предметами (складывание матрешки, пирамидки, мисочек, конструирование по образцу и т. п.). В наглядно-действенных задачах ребенок учится соотносить условия с целью, что необходимо для любой мыслительной деятельности.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В три года </w:t>
      </w:r>
      <w:r w:rsidRPr="003A00FF">
        <w:rPr>
          <w:rFonts w:ascii="Times New Roman" w:hAnsi="Times New Roman"/>
          <w:i/>
          <w:sz w:val="24"/>
          <w:szCs w:val="24"/>
        </w:rPr>
        <w:t>воображение</w:t>
      </w:r>
      <w:r w:rsidRPr="003A00FF">
        <w:rPr>
          <w:rFonts w:ascii="Times New Roman" w:hAnsi="Times New Roman"/>
          <w:sz w:val="24"/>
          <w:szCs w:val="24"/>
        </w:rPr>
        <w:t xml:space="preserve"> только начинает развиваться, и прежде всего, в игре.  Малыш действует с одним предметом и воображает на его месте другой: палочка вместо ложечки, камушек вместе мыла, стул – машина для путешествий и т. д.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В младшем дошкольном возрасте ярко выражено стремление к деятельности. Взрослый для ребенка -  носитель определенной общественной функции. Желание ребенка выполнять такую же функцию приводит к развитию </w:t>
      </w:r>
      <w:r w:rsidRPr="003A00FF">
        <w:rPr>
          <w:rFonts w:ascii="Times New Roman" w:hAnsi="Times New Roman"/>
          <w:i/>
          <w:sz w:val="24"/>
          <w:szCs w:val="24"/>
        </w:rPr>
        <w:t>игры.</w:t>
      </w:r>
      <w:r w:rsidRPr="003A00FF">
        <w:rPr>
          <w:rFonts w:ascii="Times New Roman" w:hAnsi="Times New Roman"/>
          <w:sz w:val="24"/>
          <w:szCs w:val="24"/>
        </w:rPr>
        <w:t xml:space="preserve"> Дети овладевают способами игровой деятельности – игровыми действиями с игрушками и предметами-заместителями, приобретают первичные умения ролевого поведения. Ребенок 3-4 лет способен подражать и охотно подражает показываемым ему игровым действиям. Игра ребенка первой половины 4-го года жизни - скорее игра рядом, чем вместе. В играх, возникающих по инициативе детей, отражаются умения, приобретенные в совместным со взрослым играх. Сюжеты игр  простые, неразвернутые, содержащие 1-2 роли. Неумение объяснить свои действия партнеру по игре, договориться с ним, приводит  к конфликтам, которые дети не в силах самостоятельно разрешить. Конфликты чаще всего возникают по поводу игрушек. </w:t>
      </w:r>
      <w:r w:rsidRPr="003A00FF">
        <w:rPr>
          <w:rFonts w:ascii="Times New Roman" w:hAnsi="Times New Roman"/>
          <w:sz w:val="24"/>
          <w:szCs w:val="24"/>
        </w:rPr>
        <w:lastRenderedPageBreak/>
        <w:t>Постепенно (к 4 годам) ребенок начинает согласовывать свои действия, договариваться в процессе совместных игр, использует речевые формы вежливого общения.</w:t>
      </w:r>
      <w:r w:rsidRPr="003A00FF">
        <w:rPr>
          <w:rFonts w:ascii="Times New Roman" w:hAnsi="Times New Roman"/>
          <w:spacing w:val="-2"/>
          <w:sz w:val="24"/>
          <w:szCs w:val="24"/>
        </w:rPr>
        <w:t xml:space="preserve"> Мальчики в игре более общительны, отдают предпочтение большим компаниям, девочки предпочитают тихие, спокойные игры, в которых задействовано 2-3 подруги.  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В 3-4 года ребенок начинает чаще и охотнее вступать в </w:t>
      </w:r>
      <w:r w:rsidRPr="003A00FF">
        <w:rPr>
          <w:rFonts w:ascii="Times New Roman" w:hAnsi="Times New Roman"/>
          <w:i/>
          <w:sz w:val="24"/>
          <w:szCs w:val="24"/>
        </w:rPr>
        <w:t>общение</w:t>
      </w:r>
      <w:r w:rsidRPr="003A00FF">
        <w:rPr>
          <w:rFonts w:ascii="Times New Roman" w:hAnsi="Times New Roman"/>
          <w:sz w:val="24"/>
          <w:szCs w:val="24"/>
        </w:rPr>
        <w:t xml:space="preserve"> со сверстниками ради участия в общей игре или продуктивной деятельности. Для трехлетки характерна  позиция превосходства над товарищами. Он может в общении с партнером открыто высказать негативную оценку («Ты не умеешь играть»). Однако ему все еще нужны поддержка и внимание взрослого. Оптимальным во взаимоотношениях со взрослыми является индивидуальное общение.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Главным средством общения со взрослыми и сверстниками является </w:t>
      </w:r>
      <w:r w:rsidRPr="003A00FF">
        <w:rPr>
          <w:rFonts w:ascii="Times New Roman" w:hAnsi="Times New Roman"/>
          <w:i/>
          <w:sz w:val="24"/>
          <w:szCs w:val="24"/>
        </w:rPr>
        <w:t>речь</w:t>
      </w:r>
      <w:r w:rsidRPr="003A00FF">
        <w:rPr>
          <w:rFonts w:ascii="Times New Roman" w:hAnsi="Times New Roman"/>
          <w:sz w:val="24"/>
          <w:szCs w:val="24"/>
        </w:rPr>
        <w:t>.  Словарь младшего дошкольника состоит, в основном, из слов, обозначающих предметы обихода, игрушки, близких ему людей. Ребенок овладевает грамматическим строем речи: согласовывает употребление грамматических форм по числу, времени, активно экспериментирует со словами, создавая забавные неологизмы. Умеет отвечать на простые вопросы, используя форму простого предложения. Высказывается в 2-3 предложениях об эмоционально значимых событиях.  Начинает использовать в речи сложные предложения. В этом возрасте возможны дефекты звукопроизношения.</w:t>
      </w:r>
      <w:r w:rsidRPr="003A00FF">
        <w:rPr>
          <w:rFonts w:ascii="Times New Roman" w:hAnsi="Times New Roman"/>
          <w:spacing w:val="-2"/>
          <w:sz w:val="24"/>
          <w:szCs w:val="24"/>
        </w:rPr>
        <w:t xml:space="preserve"> Девочки по всем показателям развития превосходят мальчиков: артикуляция речи, словарный запас, беглость речи, понимание прочитанного, запоминание увиденного и услышанного.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В 3-4 года в ситуации взаимодействия с взрослым продолжает формироваться интерес к книге и литературным персонажам. Круг </w:t>
      </w:r>
      <w:r w:rsidRPr="003A00FF">
        <w:rPr>
          <w:rFonts w:ascii="Times New Roman" w:hAnsi="Times New Roman"/>
          <w:i/>
          <w:sz w:val="24"/>
          <w:szCs w:val="24"/>
        </w:rPr>
        <w:t>чтения</w:t>
      </w:r>
      <w:r w:rsidRPr="003A00FF">
        <w:rPr>
          <w:rFonts w:ascii="Times New Roman" w:hAnsi="Times New Roman"/>
          <w:sz w:val="24"/>
          <w:szCs w:val="24"/>
        </w:rPr>
        <w:t xml:space="preserve"> ребенка пополняется новыми произведениями, но уже известные тексты по-прежнему вызывают интерес. С помощью взрослых ребенок называет героев, сопереживает добрым, радуется хорошей концовке. Он с удовольствием вместе со взрослым рассматривает иллюстрации, с помощью наводящих вопросов высказывается о персонажах и ситуациях, т.е. соотносит картинку и прочитанный текст. Начинает «читать» сам, повторяя за взрослым или договаривая отдельные слова, фразы. Уже запоминает простые рифмующиеся строки в небольших стихотворениях.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ab/>
        <w:t xml:space="preserve">Развитие  </w:t>
      </w:r>
      <w:r w:rsidRPr="003A00FF">
        <w:rPr>
          <w:rFonts w:ascii="Times New Roman" w:hAnsi="Times New Roman"/>
          <w:i/>
          <w:sz w:val="24"/>
          <w:szCs w:val="24"/>
        </w:rPr>
        <w:t>трудовой деятельности</w:t>
      </w:r>
      <w:r w:rsidRPr="003A00FF">
        <w:rPr>
          <w:rFonts w:ascii="Times New Roman" w:hAnsi="Times New Roman"/>
          <w:sz w:val="24"/>
          <w:szCs w:val="24"/>
        </w:rPr>
        <w:t xml:space="preserve"> в большей степени связано с освоением процессуальной стороны труда (увеличением количества осваиваемых трудовых процессов, улучшением качества их выполнения, освоением правильной последовательности действий в каждом трудовом процессе). Маленькие дети преимущественно осваивают самообслуживание как вид труда, но способны при помощи и контроле взрослого выполнять отдельные процессы в хозяйственно-бытовом труде, труде в природе.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Интерес к </w:t>
      </w:r>
      <w:r w:rsidRPr="003A00FF">
        <w:rPr>
          <w:rFonts w:ascii="Times New Roman" w:hAnsi="Times New Roman"/>
          <w:i/>
          <w:sz w:val="24"/>
          <w:szCs w:val="24"/>
        </w:rPr>
        <w:t xml:space="preserve">продуктивной деятельности </w:t>
      </w:r>
      <w:r w:rsidRPr="003A00FF">
        <w:rPr>
          <w:rFonts w:ascii="Times New Roman" w:hAnsi="Times New Roman"/>
          <w:sz w:val="24"/>
          <w:szCs w:val="24"/>
        </w:rPr>
        <w:t>неустойчив. Замысел управляется изображением и меняется по ходу   работы, происходит овладе</w:t>
      </w:r>
      <w:r w:rsidRPr="003A00FF">
        <w:rPr>
          <w:rFonts w:ascii="Times New Roman" w:hAnsi="Times New Roman"/>
          <w:sz w:val="24"/>
          <w:szCs w:val="24"/>
        </w:rPr>
        <w:softHyphen/>
        <w:t>ние  изображением формы предметов. Работы  схематичны, детали отсутству</w:t>
      </w:r>
      <w:r w:rsidRPr="003A00FF">
        <w:rPr>
          <w:rFonts w:ascii="Times New Roman" w:hAnsi="Times New Roman"/>
          <w:sz w:val="24"/>
          <w:szCs w:val="24"/>
        </w:rPr>
        <w:softHyphen/>
        <w:t xml:space="preserve">ют - трудно догадаться, </w:t>
      </w:r>
      <w:proofErr w:type="spellStart"/>
      <w:r w:rsidRPr="003A00FF">
        <w:rPr>
          <w:rFonts w:ascii="Times New Roman" w:hAnsi="Times New Roman"/>
          <w:iCs/>
          <w:sz w:val="24"/>
          <w:szCs w:val="24"/>
        </w:rPr>
        <w:t>что</w:t>
      </w:r>
      <w:r w:rsidRPr="003A00FF">
        <w:rPr>
          <w:rFonts w:ascii="Times New Roman" w:hAnsi="Times New Roman"/>
          <w:sz w:val="24"/>
          <w:szCs w:val="24"/>
        </w:rPr>
        <w:t>изображено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ребенком.  В лепке  дети могут создавать изображение путем </w:t>
      </w:r>
      <w:proofErr w:type="spellStart"/>
      <w:r w:rsidRPr="003A00FF">
        <w:rPr>
          <w:rFonts w:ascii="Times New Roman" w:hAnsi="Times New Roman"/>
          <w:sz w:val="24"/>
          <w:szCs w:val="24"/>
        </w:rPr>
        <w:t>отщипывания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, отрывания комков, скатывания их между ладонями и на плоскости и сплющивания. В аппликации -  располагать и  наклеивать готовые изображения знакомых предметов, меняя сюжеты, составлять узоры из растительных и геометрических форм, чередуя их по цвету и  величине. </w:t>
      </w:r>
      <w:proofErr w:type="spellStart"/>
      <w:r w:rsidRPr="003A00FF">
        <w:rPr>
          <w:rFonts w:ascii="Times New Roman" w:hAnsi="Times New Roman"/>
          <w:iCs/>
          <w:sz w:val="24"/>
          <w:szCs w:val="24"/>
        </w:rPr>
        <w:t>Конструированиеносит</w:t>
      </w:r>
      <w:proofErr w:type="spellEnd"/>
      <w:r w:rsidRPr="003A00FF">
        <w:rPr>
          <w:rFonts w:ascii="Times New Roman" w:hAnsi="Times New Roman"/>
          <w:iCs/>
          <w:sz w:val="24"/>
          <w:szCs w:val="24"/>
        </w:rPr>
        <w:t xml:space="preserve"> процессуальный характер.</w:t>
      </w:r>
      <w:r w:rsidRPr="003A00FF">
        <w:rPr>
          <w:rFonts w:ascii="Times New Roman" w:hAnsi="Times New Roman"/>
          <w:sz w:val="24"/>
          <w:szCs w:val="24"/>
        </w:rPr>
        <w:t xml:space="preserve"> Ребенок  может конструировать по образцу лишь элементарные предметные конст</w:t>
      </w:r>
      <w:r w:rsidRPr="003A00FF">
        <w:rPr>
          <w:rFonts w:ascii="Times New Roman" w:hAnsi="Times New Roman"/>
          <w:sz w:val="24"/>
          <w:szCs w:val="24"/>
        </w:rPr>
        <w:softHyphen/>
        <w:t xml:space="preserve">рукции из 2 - 3 частей. 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i/>
          <w:sz w:val="24"/>
          <w:szCs w:val="24"/>
        </w:rPr>
        <w:t>Музыкально-художественная</w:t>
      </w:r>
      <w:r w:rsidRPr="003A00FF">
        <w:rPr>
          <w:rFonts w:ascii="Times New Roman" w:hAnsi="Times New Roman"/>
          <w:sz w:val="24"/>
          <w:szCs w:val="24"/>
        </w:rPr>
        <w:t xml:space="preserve"> деятельность детей носит непосредственный и синкретический характер. Восприятие музыкальных образов происходит в «синтезе искусств» при организации «практической деятельности» (проиграть сюжет, рассмотреть иллюстрацию и др.). Совершенствуется </w:t>
      </w:r>
      <w:proofErr w:type="spellStart"/>
      <w:r w:rsidRPr="003A00FF">
        <w:rPr>
          <w:rFonts w:ascii="Times New Roman" w:hAnsi="Times New Roman"/>
          <w:sz w:val="24"/>
          <w:szCs w:val="24"/>
        </w:rPr>
        <w:t>звукоразличение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, слух: ребенок дифференцирует звуковые свойства предметов, осваивает звуковые </w:t>
      </w:r>
      <w:proofErr w:type="spellStart"/>
      <w:r w:rsidRPr="003A00FF">
        <w:rPr>
          <w:rFonts w:ascii="Times New Roman" w:hAnsi="Times New Roman"/>
          <w:sz w:val="24"/>
          <w:szCs w:val="24"/>
        </w:rPr>
        <w:t>предэталоны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(громко-тихо, высоко-низко и пр.). Может осуществить элементарный музыкальный анализ (заметить изменения в звучании звуков по высоте, громкости, разницу в ритме). Начинают проявляться интерес и избирательность по отношению к различным видам музыкально-художественной деятельности  (пению, слушанию, музыкально-ритмическим движениям).</w:t>
      </w: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3A00FF">
        <w:rPr>
          <w:rFonts w:ascii="Times New Roman" w:hAnsi="Times New Roman"/>
          <w:b/>
          <w:bCs/>
          <w:sz w:val="24"/>
          <w:szCs w:val="24"/>
        </w:rPr>
        <w:lastRenderedPageBreak/>
        <w:t>1.5. Планируемые результаты освоения Программы - целевые ориентиры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/>
          <w:bCs/>
          <w:sz w:val="24"/>
          <w:szCs w:val="24"/>
        </w:rPr>
        <w:tab/>
      </w:r>
      <w:r w:rsidRPr="003A00FF">
        <w:rPr>
          <w:rFonts w:ascii="Times New Roman" w:hAnsi="Times New Roman"/>
          <w:bCs/>
          <w:sz w:val="24"/>
          <w:szCs w:val="24"/>
        </w:rPr>
        <w:t>Целевые ориентиры дошкольного образования представляют собой социально-нормативные  возрастные характеристики возможных достижений ребенка на этапе завершения уровня дошкольного образования. 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ab/>
        <w:t>Целевые ориентиры дошкольного образования определяются независимо от форм реализации Программы, а также от ее характера, особенностей развития детей и группы, реализующей Программу.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ab/>
        <w:t>Целевые ориентиры Программы выступают основаниями преемственности дошкольного и начального общего образования.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ab/>
        <w:t>Социально-нормативные возрастные характеристики возможных достижений ребенка на этапе завершения уровня дошкольного образования являются ориентирами для: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а) построения образовательной политики на соответствующих уровнях с учетом целей дошкольного образования, общих для всего образовательного пространства;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б) решения задач: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- формирования Программы,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- анализа профессиональной деятельности,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- взаимодействия с семьями;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в) изучения характеристик образования детей до 8 лет;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г) информирования родителей (законных представителей) и общественности относительно целей дошкольного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образования, общих для всего образовательного пространства.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ab/>
        <w:t>К целевым ориентирам дошкольного образования относятся следующие социально -нормативные возрастные характеристики возможных достижений ребенка: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Целевые ориентиры на этапе завершения дошкольного образования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способен выбирать себе род занятий, участников по совместной деятельности;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lastRenderedPageBreak/>
        <w:t>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 взрослыми и сверстниками, может соблюдать правила безопасного поведения и личной гигиены;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ребенок проявляет любознательность, задает вопросы взрослым и сверстникам, интересуется причинно -следственными связями, пытается самостоятельно придумывать объяснения явлениям природы и поступкам людей;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 xml:space="preserve">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</w:t>
      </w:r>
      <w:proofErr w:type="spellStart"/>
      <w:r w:rsidRPr="003A00FF">
        <w:rPr>
          <w:rFonts w:ascii="Times New Roman" w:hAnsi="Times New Roman"/>
          <w:bCs/>
          <w:sz w:val="24"/>
          <w:szCs w:val="24"/>
        </w:rPr>
        <w:t>изобласти</w:t>
      </w:r>
      <w:proofErr w:type="spellEnd"/>
      <w:r w:rsidRPr="003A00FF">
        <w:rPr>
          <w:rFonts w:ascii="Times New Roman" w:hAnsi="Times New Roman"/>
          <w:bCs/>
          <w:sz w:val="24"/>
          <w:szCs w:val="24"/>
        </w:rPr>
        <w:t xml:space="preserve">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3A00FF">
        <w:rPr>
          <w:rFonts w:ascii="Times New Roman" w:hAnsi="Times New Roman"/>
          <w:b/>
          <w:iCs/>
          <w:sz w:val="24"/>
          <w:szCs w:val="24"/>
          <w:lang w:val="en-US"/>
        </w:rPr>
        <w:t>II</w:t>
      </w:r>
      <w:r w:rsidRPr="003A00FF">
        <w:rPr>
          <w:rFonts w:ascii="Times New Roman" w:hAnsi="Times New Roman"/>
          <w:b/>
          <w:iCs/>
          <w:sz w:val="24"/>
          <w:szCs w:val="24"/>
        </w:rPr>
        <w:t>. Содержательный раздел</w:t>
      </w:r>
    </w:p>
    <w:p w:rsidR="00D05D67" w:rsidRPr="003A00FF" w:rsidRDefault="00D05D67" w:rsidP="003A00FF">
      <w:pPr>
        <w:pStyle w:val="af3"/>
        <w:jc w:val="center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2.1.У</w:t>
      </w:r>
      <w:r w:rsidRPr="003A00FF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>чебный план реализации</w:t>
      </w:r>
      <w:r w:rsidRPr="003A00FF">
        <w:rPr>
          <w:rStyle w:val="apple-converted-space"/>
          <w:rFonts w:ascii="Times New Roman" w:hAnsi="Times New Roman"/>
          <w:b/>
          <w:i/>
          <w:iCs/>
          <w:sz w:val="24"/>
          <w:szCs w:val="24"/>
          <w:bdr w:val="none" w:sz="0" w:space="0" w:color="auto" w:frame="1"/>
        </w:rPr>
        <w:t> </w:t>
      </w:r>
      <w:r w:rsidRPr="003A00FF">
        <w:rPr>
          <w:rFonts w:ascii="Times New Roman" w:hAnsi="Times New Roman"/>
          <w:b/>
          <w:sz w:val="24"/>
          <w:szCs w:val="24"/>
        </w:rPr>
        <w:t>ООП ДО во второй младшей группе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Инвариантная часть учебного плана воспитательно – образовательной работы во второй младшей группе составлена на основе примерной основной общеобразовательной программы дошкольного образования «Детство» и обеспечивает обязательный объем знаний, умений, навыков детей дошкольного возраста.</w:t>
      </w: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РАСПРЕДЕЛЕНИЕ НАГРУЗКИ ПО ОСВОЕНИЮ ДЕТЬМИ ОБРАЗОВАТЕЛЬНЫХ ОБЛАСТЕЙ</w:t>
      </w:r>
    </w:p>
    <w:p w:rsidR="00D05D67" w:rsidRPr="003A00FF" w:rsidRDefault="00D05D67" w:rsidP="003A00FF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 xml:space="preserve">В НЕПОСРЕДСТВЕННО-ОБРАЗОВАТЕЛЬНОЙ </w:t>
      </w:r>
      <w:proofErr w:type="spellStart"/>
      <w:r w:rsidRPr="003A00FF">
        <w:rPr>
          <w:rFonts w:ascii="Times New Roman" w:hAnsi="Times New Roman"/>
          <w:b/>
          <w:sz w:val="24"/>
          <w:szCs w:val="24"/>
        </w:rPr>
        <w:t>ДЕЯТЕЛЬНОСТИна</w:t>
      </w:r>
      <w:proofErr w:type="spellEnd"/>
      <w:r w:rsidRPr="003A00FF">
        <w:rPr>
          <w:rFonts w:ascii="Times New Roman" w:hAnsi="Times New Roman"/>
          <w:b/>
          <w:sz w:val="24"/>
          <w:szCs w:val="24"/>
        </w:rPr>
        <w:t xml:space="preserve"> 2015- 2016 учебный год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12191"/>
      </w:tblGrid>
      <w:tr w:rsidR="00D05D67" w:rsidRPr="003A00FF" w:rsidTr="003244E9">
        <w:tc>
          <w:tcPr>
            <w:tcW w:w="2972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Распределение времени для реализации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(%).</w:t>
            </w:r>
          </w:p>
        </w:tc>
      </w:tr>
      <w:tr w:rsidR="00D05D67" w:rsidRPr="003A00FF" w:rsidTr="003244E9">
        <w:tc>
          <w:tcPr>
            <w:tcW w:w="297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Возраст детей 3 – 4 года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Организованная игра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12 %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Свободная игра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12 %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Физическая активность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25 %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6 %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6 %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Образование в режимных моментах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D05D67" w:rsidRPr="003A00FF" w:rsidTr="003244E9">
        <w:tc>
          <w:tcPr>
            <w:tcW w:w="2972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Распределение времени для реализации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(%).</w:t>
            </w:r>
          </w:p>
        </w:tc>
      </w:tr>
      <w:tr w:rsidR="00D05D67" w:rsidRPr="003A00FF" w:rsidTr="003244E9">
        <w:tc>
          <w:tcPr>
            <w:tcW w:w="297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Возраст детей 3 – 4 года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Организованная игра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12 %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Свободная игра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12 %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Физическая активность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25 %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6 %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6 %</w:t>
            </w:r>
          </w:p>
        </w:tc>
      </w:tr>
      <w:tr w:rsidR="00D05D67" w:rsidRPr="003A00FF" w:rsidTr="003244E9">
        <w:tc>
          <w:tcPr>
            <w:tcW w:w="29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Образование в режимных моментах</w:t>
            </w:r>
          </w:p>
        </w:tc>
        <w:tc>
          <w:tcPr>
            <w:tcW w:w="1219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</w:p>
    <w:p w:rsidR="00D05D67" w:rsidRPr="00303BE8" w:rsidRDefault="00D05D67" w:rsidP="00BD3887">
      <w:pPr>
        <w:spacing w:after="0" w:line="24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03BE8">
        <w:rPr>
          <w:rFonts w:ascii="Times New Roman" w:hAnsi="Times New Roman"/>
          <w:b/>
          <w:sz w:val="24"/>
          <w:szCs w:val="24"/>
        </w:rPr>
        <w:t>Режим дня в дошкольного образовательного учреждения</w:t>
      </w:r>
    </w:p>
    <w:p w:rsidR="00D05D67" w:rsidRPr="00303BE8" w:rsidRDefault="00D05D67" w:rsidP="00961719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Режим дня</w:t>
      </w:r>
      <w:r w:rsidRPr="00303BE8">
        <w:rPr>
          <w:rFonts w:ascii="Times New Roman" w:hAnsi="Times New Roman"/>
          <w:b/>
          <w:sz w:val="24"/>
          <w:szCs w:val="24"/>
        </w:rPr>
        <w:t xml:space="preserve"> -  Хол</w:t>
      </w:r>
      <w:r>
        <w:rPr>
          <w:rFonts w:ascii="Times New Roman" w:hAnsi="Times New Roman"/>
          <w:b/>
          <w:sz w:val="24"/>
          <w:szCs w:val="24"/>
        </w:rPr>
        <w:t>одный и теплый период года    (2</w:t>
      </w:r>
      <w:r w:rsidRPr="00303BE8">
        <w:rPr>
          <w:rFonts w:ascii="Times New Roman" w:hAnsi="Times New Roman"/>
          <w:b/>
          <w:sz w:val="24"/>
          <w:szCs w:val="24"/>
        </w:rPr>
        <w:t>-я младшая группа)</w:t>
      </w:r>
    </w:p>
    <w:p w:rsidR="00D05D67" w:rsidRPr="00303BE8" w:rsidRDefault="00D05D67" w:rsidP="00961719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tbl>
      <w:tblPr>
        <w:tblW w:w="1460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484"/>
        <w:gridCol w:w="7117"/>
      </w:tblGrid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03BE8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BE8">
              <w:rPr>
                <w:rFonts w:ascii="Times New Roman" w:hAnsi="Times New Roman"/>
                <w:b/>
                <w:sz w:val="24"/>
                <w:szCs w:val="24"/>
              </w:rPr>
              <w:t>Ранний возраст</w:t>
            </w:r>
          </w:p>
          <w:p w:rsidR="00D05D67" w:rsidRPr="00303BE8" w:rsidRDefault="00D05D67" w:rsidP="003B5D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BE8">
              <w:rPr>
                <w:rFonts w:ascii="Times New Roman" w:hAnsi="Times New Roman"/>
                <w:b/>
                <w:sz w:val="24"/>
                <w:szCs w:val="24"/>
              </w:rPr>
              <w:t>2-3 года</w:t>
            </w:r>
          </w:p>
        </w:tc>
      </w:tr>
      <w:tr w:rsidR="00D05D67" w:rsidRPr="00303BE8" w:rsidTr="003B5D14">
        <w:trPr>
          <w:trHeight w:val="305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Прием детей в группе. В теплый период на улице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07.00 – 8.40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08.40 - 8.50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08.50 – 9.3</w:t>
            </w:r>
            <w:r w:rsidRPr="00303BE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Подготовка к образовательной деятельности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09.30 – 9.4</w:t>
            </w:r>
            <w:r w:rsidRPr="00303BE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D67" w:rsidRPr="00303BE8" w:rsidTr="003B5D14">
        <w:trPr>
          <w:trHeight w:val="277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ООД                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 – 9.55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Игры, подготовка к прогулке, прогулка (игры, наблюдения, труд)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10.00  – 11.3</w:t>
            </w:r>
            <w:r w:rsidRPr="00303BE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</w:t>
            </w:r>
            <w:r w:rsidRPr="00303BE8">
              <w:rPr>
                <w:rFonts w:ascii="Times New Roman" w:hAnsi="Times New Roman"/>
                <w:sz w:val="24"/>
                <w:szCs w:val="24"/>
              </w:rPr>
              <w:t xml:space="preserve">0- </w:t>
            </w:r>
            <w:r>
              <w:rPr>
                <w:rFonts w:ascii="Times New Roman" w:hAnsi="Times New Roman"/>
                <w:sz w:val="24"/>
                <w:szCs w:val="24"/>
              </w:rPr>
              <w:t>11.45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11.45 -12.30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</w:t>
            </w:r>
            <w:r w:rsidRPr="00303BE8">
              <w:rPr>
                <w:rFonts w:ascii="Times New Roman" w:hAnsi="Times New Roman"/>
                <w:sz w:val="24"/>
                <w:szCs w:val="24"/>
              </w:rPr>
              <w:t>0-15.00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Постепенный подъём, воздушно-водные процедуры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15.00-15.15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15.15 -15.30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03BE8">
              <w:rPr>
                <w:rFonts w:ascii="Times New Roman" w:hAnsi="Times New Roman"/>
                <w:sz w:val="24"/>
                <w:szCs w:val="24"/>
              </w:rPr>
              <w:t>ООД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15.30-15.45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Игры, труд, индивидуальная работа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15.45</w:t>
            </w:r>
            <w:r w:rsidRPr="00303BE8">
              <w:rPr>
                <w:rFonts w:ascii="Times New Roman" w:hAnsi="Times New Roman"/>
                <w:sz w:val="24"/>
                <w:szCs w:val="24"/>
              </w:rPr>
              <w:t>-16.30</w:t>
            </w:r>
          </w:p>
        </w:tc>
      </w:tr>
      <w:tr w:rsidR="00D05D67" w:rsidRPr="00303BE8" w:rsidTr="003B5D14">
        <w:trPr>
          <w:trHeight w:val="285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Подготовка к ужину. Ужин.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16.30-16.50</w:t>
            </w:r>
          </w:p>
        </w:tc>
      </w:tr>
      <w:tr w:rsidR="00D05D67" w:rsidRPr="00303BE8" w:rsidTr="003B5D14">
        <w:trPr>
          <w:trHeight w:val="270"/>
        </w:trPr>
        <w:tc>
          <w:tcPr>
            <w:tcW w:w="7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Игры, труд, индивидуальная работа</w:t>
            </w:r>
          </w:p>
        </w:tc>
        <w:tc>
          <w:tcPr>
            <w:tcW w:w="71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16.50-18.00</w:t>
            </w:r>
          </w:p>
        </w:tc>
      </w:tr>
      <w:tr w:rsidR="00D05D67" w:rsidRPr="00303BE8" w:rsidTr="003B5D14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Прогулка, уход детей домой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D67" w:rsidRPr="00303BE8" w:rsidRDefault="00D05D67" w:rsidP="003B5D14">
            <w:pPr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18.00-19.00 </w:t>
            </w:r>
          </w:p>
        </w:tc>
      </w:tr>
    </w:tbl>
    <w:p w:rsidR="00D05D67" w:rsidRDefault="00D05D67" w:rsidP="003A00FF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p w:rsidR="00D05D67" w:rsidRDefault="00D05D67" w:rsidP="003A00FF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p w:rsidR="00D05D67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Примерная сетка совместной образовательной деятельности воспитателя детей</w:t>
      </w:r>
    </w:p>
    <w:p w:rsidR="00D05D67" w:rsidRDefault="00D05D67" w:rsidP="003A00FF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 xml:space="preserve"> и культурных практик  в режимных моментах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54"/>
        <w:gridCol w:w="7032"/>
      </w:tblGrid>
      <w:tr w:rsidR="00D05D67" w:rsidRPr="003A00FF" w:rsidTr="003244E9">
        <w:trPr>
          <w:trHeight w:val="521"/>
        </w:trPr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Формы образовательной деятельности в режимных моментах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D05D67" w:rsidRPr="003A00FF" w:rsidTr="003244E9">
        <w:tc>
          <w:tcPr>
            <w:tcW w:w="15126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ОБЩЕНИЕ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Ситуация общения воспитателя с детьми и накопление положительного социально-эмоционального опыта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Беседы и разговоры с детьми по их интересам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05D67" w:rsidRPr="003A00FF" w:rsidTr="003244E9">
        <w:tc>
          <w:tcPr>
            <w:tcW w:w="15126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ИГРОВАЯ ДЕЯТЕЛЬНОСТЬ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2 раза в  неделю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Детская студия (театрализованные игры)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Досуг здоровья и подвижных игр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05D67" w:rsidRPr="003A00FF" w:rsidTr="003244E9">
        <w:tc>
          <w:tcPr>
            <w:tcW w:w="15126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ПОЗНАВАТЕЛЬНАЯ И ИССЛЕДОВАТЕЛЬСКАЯ ДЕЯТЕЛЬНОСТЬ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Сенсорный игровой и интеллектуальный тренинг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Опыты, эксперименты, наблюдения (в том числе экологической направленности)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Наблюдение за природой (на прогулке)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05D67" w:rsidRPr="003A00FF" w:rsidTr="003244E9">
        <w:tc>
          <w:tcPr>
            <w:tcW w:w="15126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ФОРМЫ ТВОРЧЕСКОЙ АКТИВНОСТИ, ОБЕСПЕЧИВАЮЩЕЙ ХУДОЖЕСТВЕННО – ЭСТЕТИЧЕСКОЕ РАЗВИТИЕ ДЕТЕЙ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Музыкально-театрализованная гостиная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 раз  в неделю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Чтение литературных произведений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05D67" w:rsidRPr="003A00FF" w:rsidTr="003244E9">
        <w:tc>
          <w:tcPr>
            <w:tcW w:w="15126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iCs/>
                <w:sz w:val="24"/>
                <w:szCs w:val="24"/>
              </w:rPr>
              <w:t>САМООБСЛУЖИВАНИЕ ИЭЛЕМЕНТАРНЫЙ БЫТОВОЙ ТРУД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D05D67" w:rsidRPr="003A00FF" w:rsidTr="003244E9">
        <w:tc>
          <w:tcPr>
            <w:tcW w:w="79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Трудовые поручения (индивидуально и подгруппами)</w:t>
            </w:r>
          </w:p>
        </w:tc>
        <w:tc>
          <w:tcPr>
            <w:tcW w:w="71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</w:p>
    <w:p w:rsidR="00D05D67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Примерная сетка самостоятельной деятельности детей в режимных моментах</w:t>
      </w:r>
    </w:p>
    <w:p w:rsidR="00D05D67" w:rsidRPr="003A00FF" w:rsidRDefault="00D05D67" w:rsidP="003A00FF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30"/>
        <w:gridCol w:w="4556"/>
      </w:tblGrid>
      <w:tr w:rsidR="00D05D67" w:rsidRPr="003A00FF" w:rsidTr="003244E9">
        <w:tc>
          <w:tcPr>
            <w:tcW w:w="1048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64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Распределение времени в течение дня</w:t>
            </w:r>
          </w:p>
        </w:tc>
      </w:tr>
      <w:tr w:rsidR="00D05D67" w:rsidRPr="003A00FF" w:rsidTr="003244E9">
        <w:tc>
          <w:tcPr>
            <w:tcW w:w="1048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Игры, общение, деятельность по интересам во время утреннего приема</w:t>
            </w:r>
          </w:p>
        </w:tc>
        <w:tc>
          <w:tcPr>
            <w:tcW w:w="464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от 10 до 50 мин</w:t>
            </w:r>
          </w:p>
        </w:tc>
      </w:tr>
      <w:tr w:rsidR="00D05D67" w:rsidRPr="003A00FF" w:rsidTr="003244E9">
        <w:trPr>
          <w:trHeight w:val="264"/>
        </w:trPr>
        <w:tc>
          <w:tcPr>
            <w:tcW w:w="1048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zh-CN" w:bidi="hi-IN"/>
              </w:rPr>
            </w:pPr>
            <w:r w:rsidRPr="003244E9">
              <w:rPr>
                <w:rFonts w:ascii="Times New Roman" w:hAnsi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Самостоятельные игры в 1-й половине дня (до НОД) </w:t>
            </w:r>
          </w:p>
        </w:tc>
        <w:tc>
          <w:tcPr>
            <w:tcW w:w="464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D05D67" w:rsidRPr="003A00FF" w:rsidTr="003244E9">
        <w:tc>
          <w:tcPr>
            <w:tcW w:w="1048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464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от 60 мин до  1ч.30 мин.</w:t>
            </w:r>
          </w:p>
        </w:tc>
      </w:tr>
      <w:tr w:rsidR="00D05D67" w:rsidRPr="003A00FF" w:rsidTr="003244E9">
        <w:tc>
          <w:tcPr>
            <w:tcW w:w="1048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Самостоятельные игры, досуги, общение и деятельность по интересам во 2-й половине дня</w:t>
            </w:r>
          </w:p>
        </w:tc>
        <w:tc>
          <w:tcPr>
            <w:tcW w:w="464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</w:tr>
      <w:tr w:rsidR="00D05D67" w:rsidRPr="003A00FF" w:rsidTr="003244E9">
        <w:tc>
          <w:tcPr>
            <w:tcW w:w="1048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464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</w:tr>
      <w:tr w:rsidR="00D05D67" w:rsidRPr="003A00FF" w:rsidTr="003244E9">
        <w:tc>
          <w:tcPr>
            <w:tcW w:w="1048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Игры перед уходом домой</w:t>
            </w:r>
          </w:p>
        </w:tc>
        <w:tc>
          <w:tcPr>
            <w:tcW w:w="464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от 15 мин до 50 мин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lastRenderedPageBreak/>
        <w:t>С детьми второй младшей группы с сентября по май проводится 10 занятий в неделю длительностью 15 минут. Количество занятий в учебном плане соответствует Санитарно-эпидемиологическим правилам и нормам (</w:t>
      </w:r>
      <w:proofErr w:type="spellStart"/>
      <w:r w:rsidRPr="003A00FF">
        <w:rPr>
          <w:rFonts w:ascii="Times New Roman" w:hAnsi="Times New Roman"/>
          <w:sz w:val="24"/>
          <w:szCs w:val="24"/>
        </w:rPr>
        <w:t>СанПин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2.4.1.3049)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      В соответствии с приказом Министерства образования России, Минздрава России и Российской Академии образования от 16.07.2002 года №2715/227/166/19 «О совершенствовании процесса физического воспитания в ОУ Российской Федерации» увеличен объём двигательной активности в организованных формах оздоровительно-воспитательной деятельности до 8 часов в неделю, с учётом психофизиологических особенностей детей, времени года. Рациональное сочетание разных видов занятий по физической культуре представляет целый комплекс оздоровительно-образовательных и воспитательных мероприятий. 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     В связи с требованиями к организации режима дня и учебных занятий (</w:t>
      </w:r>
      <w:proofErr w:type="spellStart"/>
      <w:r w:rsidRPr="003A00FF">
        <w:rPr>
          <w:rFonts w:ascii="Times New Roman" w:hAnsi="Times New Roman"/>
          <w:sz w:val="24"/>
          <w:szCs w:val="24"/>
        </w:rPr>
        <w:t>СанПин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2.4.1.2660-10) в середине учебного года для воспитанников дошкольных групп организуют недельные каникулы. В дни каникул и в летний период учебные занятия не проводятся. Рекомендуется проводить спортивные и подвижные игры, спортивные и подвижные игры, спортивные праздники, экскурсии и другое, а также увеличить продолжительность прогулок.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Воспитательно – образовательный процесс строится с учетом контингента воспитанников, их индивидуальных и возрастных особенностей, социального заказа родителей. При организации воспитательно – 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 – тематическом принципе с учетом интеграции образовательных областей дает возможность достичь этой цели.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t>Одной теме следует уделять не менее одной недели. Оптимальный период — 2–3 недели. В Программе дано комплексно-тематическое планирование для каждой возрастной группы.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color w:val="231F20"/>
          <w:w w:val="104"/>
          <w:sz w:val="24"/>
          <w:szCs w:val="24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bCs/>
          <w:color w:val="231F20"/>
          <w:w w:val="104"/>
          <w:sz w:val="24"/>
          <w:szCs w:val="24"/>
        </w:rPr>
        <w:t>П</w:t>
      </w:r>
      <w:r w:rsidRPr="003A00FF">
        <w:rPr>
          <w:rFonts w:ascii="Times New Roman" w:hAnsi="Times New Roman"/>
          <w:b/>
          <w:bCs/>
          <w:color w:val="231F20"/>
          <w:w w:val="99"/>
          <w:sz w:val="24"/>
          <w:szCs w:val="24"/>
        </w:rPr>
        <w:t>л</w:t>
      </w:r>
      <w:r w:rsidRPr="003A00FF">
        <w:rPr>
          <w:rFonts w:ascii="Times New Roman" w:hAnsi="Times New Roman"/>
          <w:b/>
          <w:bCs/>
          <w:color w:val="231F20"/>
          <w:w w:val="109"/>
          <w:sz w:val="24"/>
          <w:szCs w:val="24"/>
        </w:rPr>
        <w:t>а</w:t>
      </w:r>
      <w:r w:rsidRPr="003A00FF">
        <w:rPr>
          <w:rFonts w:ascii="Times New Roman" w:hAnsi="Times New Roman"/>
          <w:b/>
          <w:bCs/>
          <w:color w:val="231F20"/>
          <w:w w:val="101"/>
          <w:sz w:val="24"/>
          <w:szCs w:val="24"/>
        </w:rPr>
        <w:t>н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>и</w:t>
      </w:r>
      <w:r w:rsidRPr="003A00FF">
        <w:rPr>
          <w:rFonts w:ascii="Times New Roman" w:hAnsi="Times New Roman"/>
          <w:b/>
          <w:bCs/>
          <w:color w:val="231F20"/>
          <w:w w:val="104"/>
          <w:sz w:val="24"/>
          <w:szCs w:val="24"/>
        </w:rPr>
        <w:t>р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о</w:t>
      </w:r>
      <w:r w:rsidRPr="003A00FF">
        <w:rPr>
          <w:rFonts w:ascii="Times New Roman" w:hAnsi="Times New Roman"/>
          <w:b/>
          <w:bCs/>
          <w:color w:val="231F20"/>
          <w:w w:val="95"/>
          <w:sz w:val="24"/>
          <w:szCs w:val="24"/>
        </w:rPr>
        <w:t>в</w:t>
      </w:r>
      <w:r w:rsidRPr="003A00FF">
        <w:rPr>
          <w:rFonts w:ascii="Times New Roman" w:hAnsi="Times New Roman"/>
          <w:b/>
          <w:bCs/>
          <w:color w:val="231F20"/>
          <w:w w:val="109"/>
          <w:sz w:val="24"/>
          <w:szCs w:val="24"/>
        </w:rPr>
        <w:t>а</w:t>
      </w:r>
      <w:r w:rsidRPr="003A00FF">
        <w:rPr>
          <w:rFonts w:ascii="Times New Roman" w:hAnsi="Times New Roman"/>
          <w:b/>
          <w:bCs/>
          <w:color w:val="231F20"/>
          <w:w w:val="101"/>
          <w:sz w:val="24"/>
          <w:szCs w:val="24"/>
        </w:rPr>
        <w:t>н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>и</w:t>
      </w:r>
      <w:r w:rsidRPr="003A00FF">
        <w:rPr>
          <w:rFonts w:ascii="Times New Roman" w:hAnsi="Times New Roman"/>
          <w:b/>
          <w:bCs/>
          <w:color w:val="231F20"/>
          <w:w w:val="112"/>
          <w:sz w:val="24"/>
          <w:szCs w:val="24"/>
        </w:rPr>
        <w:t xml:space="preserve">е 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о</w:t>
      </w:r>
      <w:r w:rsidRPr="003A00FF">
        <w:rPr>
          <w:rFonts w:ascii="Times New Roman" w:hAnsi="Times New Roman"/>
          <w:b/>
          <w:bCs/>
          <w:color w:val="231F20"/>
          <w:w w:val="101"/>
          <w:sz w:val="24"/>
          <w:szCs w:val="24"/>
        </w:rPr>
        <w:t>б</w:t>
      </w:r>
      <w:r w:rsidRPr="003A00FF">
        <w:rPr>
          <w:rFonts w:ascii="Times New Roman" w:hAnsi="Times New Roman"/>
          <w:b/>
          <w:bCs/>
          <w:color w:val="231F20"/>
          <w:w w:val="104"/>
          <w:sz w:val="24"/>
          <w:szCs w:val="24"/>
        </w:rPr>
        <w:t>р</w:t>
      </w:r>
      <w:r w:rsidRPr="003A00FF">
        <w:rPr>
          <w:rFonts w:ascii="Times New Roman" w:hAnsi="Times New Roman"/>
          <w:b/>
          <w:bCs/>
          <w:color w:val="231F20"/>
          <w:w w:val="109"/>
          <w:sz w:val="24"/>
          <w:szCs w:val="24"/>
        </w:rPr>
        <w:t>а</w:t>
      </w:r>
      <w:r w:rsidRPr="003A00FF">
        <w:rPr>
          <w:rFonts w:ascii="Times New Roman" w:hAnsi="Times New Roman"/>
          <w:b/>
          <w:bCs/>
          <w:color w:val="231F20"/>
          <w:w w:val="114"/>
          <w:sz w:val="24"/>
          <w:szCs w:val="24"/>
        </w:rPr>
        <w:t>з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о</w:t>
      </w:r>
      <w:r w:rsidRPr="003A00FF">
        <w:rPr>
          <w:rFonts w:ascii="Times New Roman" w:hAnsi="Times New Roman"/>
          <w:b/>
          <w:bCs/>
          <w:color w:val="231F20"/>
          <w:w w:val="95"/>
          <w:sz w:val="24"/>
          <w:szCs w:val="24"/>
        </w:rPr>
        <w:t>в</w:t>
      </w:r>
      <w:r w:rsidRPr="003A00FF">
        <w:rPr>
          <w:rFonts w:ascii="Times New Roman" w:hAnsi="Times New Roman"/>
          <w:b/>
          <w:bCs/>
          <w:color w:val="231F20"/>
          <w:w w:val="109"/>
          <w:sz w:val="24"/>
          <w:szCs w:val="24"/>
        </w:rPr>
        <w:t>а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>т</w:t>
      </w:r>
      <w:r w:rsidRPr="003A00FF">
        <w:rPr>
          <w:rFonts w:ascii="Times New Roman" w:hAnsi="Times New Roman"/>
          <w:b/>
          <w:bCs/>
          <w:color w:val="231F20"/>
          <w:w w:val="112"/>
          <w:sz w:val="24"/>
          <w:szCs w:val="24"/>
        </w:rPr>
        <w:t>е</w:t>
      </w:r>
      <w:r w:rsidRPr="003A00FF">
        <w:rPr>
          <w:rFonts w:ascii="Times New Roman" w:hAnsi="Times New Roman"/>
          <w:b/>
          <w:bCs/>
          <w:color w:val="231F20"/>
          <w:w w:val="99"/>
          <w:sz w:val="24"/>
          <w:szCs w:val="24"/>
        </w:rPr>
        <w:t>л</w:t>
      </w:r>
      <w:r w:rsidRPr="003A00FF">
        <w:rPr>
          <w:rFonts w:ascii="Times New Roman" w:hAnsi="Times New Roman"/>
          <w:b/>
          <w:bCs/>
          <w:color w:val="231F20"/>
          <w:w w:val="90"/>
          <w:sz w:val="24"/>
          <w:szCs w:val="24"/>
        </w:rPr>
        <w:t>ь</w:t>
      </w:r>
      <w:r w:rsidRPr="003A00FF">
        <w:rPr>
          <w:rFonts w:ascii="Times New Roman" w:hAnsi="Times New Roman"/>
          <w:b/>
          <w:bCs/>
          <w:color w:val="231F20"/>
          <w:w w:val="101"/>
          <w:sz w:val="24"/>
          <w:szCs w:val="24"/>
        </w:rPr>
        <w:t>н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о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 xml:space="preserve">й </w:t>
      </w:r>
      <w:r w:rsidRPr="003A00FF">
        <w:rPr>
          <w:rFonts w:ascii="Times New Roman" w:hAnsi="Times New Roman"/>
          <w:b/>
          <w:bCs/>
          <w:color w:val="231F20"/>
          <w:w w:val="106"/>
          <w:sz w:val="24"/>
          <w:szCs w:val="24"/>
        </w:rPr>
        <w:t>д</w:t>
      </w:r>
      <w:r w:rsidRPr="003A00FF">
        <w:rPr>
          <w:rFonts w:ascii="Times New Roman" w:hAnsi="Times New Roman"/>
          <w:b/>
          <w:bCs/>
          <w:color w:val="231F20"/>
          <w:w w:val="112"/>
          <w:sz w:val="24"/>
          <w:szCs w:val="24"/>
        </w:rPr>
        <w:t>е</w:t>
      </w:r>
      <w:r w:rsidRPr="003A00FF">
        <w:rPr>
          <w:rFonts w:ascii="Times New Roman" w:hAnsi="Times New Roman"/>
          <w:b/>
          <w:bCs/>
          <w:color w:val="231F20"/>
          <w:sz w:val="24"/>
          <w:szCs w:val="24"/>
        </w:rPr>
        <w:t>я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>т</w:t>
      </w:r>
      <w:r w:rsidRPr="003A00FF">
        <w:rPr>
          <w:rFonts w:ascii="Times New Roman" w:hAnsi="Times New Roman"/>
          <w:b/>
          <w:bCs/>
          <w:color w:val="231F20"/>
          <w:w w:val="112"/>
          <w:sz w:val="24"/>
          <w:szCs w:val="24"/>
        </w:rPr>
        <w:t>е</w:t>
      </w:r>
      <w:r w:rsidRPr="003A00FF">
        <w:rPr>
          <w:rFonts w:ascii="Times New Roman" w:hAnsi="Times New Roman"/>
          <w:b/>
          <w:bCs/>
          <w:color w:val="231F20"/>
          <w:w w:val="99"/>
          <w:sz w:val="24"/>
          <w:szCs w:val="24"/>
        </w:rPr>
        <w:t>л</w:t>
      </w:r>
      <w:r w:rsidRPr="003A00FF">
        <w:rPr>
          <w:rFonts w:ascii="Times New Roman" w:hAnsi="Times New Roman"/>
          <w:b/>
          <w:bCs/>
          <w:color w:val="231F20"/>
          <w:w w:val="90"/>
          <w:sz w:val="24"/>
          <w:szCs w:val="24"/>
        </w:rPr>
        <w:t>ь</w:t>
      </w:r>
      <w:r w:rsidRPr="003A00FF">
        <w:rPr>
          <w:rFonts w:ascii="Times New Roman" w:hAnsi="Times New Roman"/>
          <w:b/>
          <w:bCs/>
          <w:color w:val="231F20"/>
          <w:w w:val="101"/>
          <w:sz w:val="24"/>
          <w:szCs w:val="24"/>
        </w:rPr>
        <w:t>н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о</w:t>
      </w:r>
      <w:r w:rsidRPr="003A00FF">
        <w:rPr>
          <w:rFonts w:ascii="Times New Roman" w:hAnsi="Times New Roman"/>
          <w:b/>
          <w:bCs/>
          <w:color w:val="231F20"/>
          <w:w w:val="106"/>
          <w:sz w:val="24"/>
          <w:szCs w:val="24"/>
        </w:rPr>
        <w:t>с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 xml:space="preserve">ти 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п</w:t>
      </w:r>
      <w:r w:rsidRPr="003A00FF">
        <w:rPr>
          <w:rFonts w:ascii="Times New Roman" w:hAnsi="Times New Roman"/>
          <w:b/>
          <w:bCs/>
          <w:color w:val="231F20"/>
          <w:w w:val="104"/>
          <w:sz w:val="24"/>
          <w:szCs w:val="24"/>
        </w:rPr>
        <w:t>р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 xml:space="preserve">и </w:t>
      </w:r>
      <w:r w:rsidRPr="003A00FF">
        <w:rPr>
          <w:rFonts w:ascii="Times New Roman" w:hAnsi="Times New Roman"/>
          <w:b/>
          <w:bCs/>
          <w:color w:val="231F20"/>
          <w:w w:val="104"/>
          <w:sz w:val="24"/>
          <w:szCs w:val="24"/>
        </w:rPr>
        <w:t>р</w:t>
      </w:r>
      <w:r w:rsidRPr="003A00FF">
        <w:rPr>
          <w:rFonts w:ascii="Times New Roman" w:hAnsi="Times New Roman"/>
          <w:b/>
          <w:bCs/>
          <w:color w:val="231F20"/>
          <w:w w:val="109"/>
          <w:sz w:val="24"/>
          <w:szCs w:val="24"/>
        </w:rPr>
        <w:t>а</w:t>
      </w:r>
      <w:r w:rsidRPr="003A00FF">
        <w:rPr>
          <w:rFonts w:ascii="Times New Roman" w:hAnsi="Times New Roman"/>
          <w:b/>
          <w:bCs/>
          <w:color w:val="231F20"/>
          <w:w w:val="101"/>
          <w:sz w:val="24"/>
          <w:szCs w:val="24"/>
        </w:rPr>
        <w:t>б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о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>т</w:t>
      </w:r>
      <w:r w:rsidRPr="003A00FF">
        <w:rPr>
          <w:rFonts w:ascii="Times New Roman" w:hAnsi="Times New Roman"/>
          <w:b/>
          <w:bCs/>
          <w:color w:val="231F20"/>
          <w:w w:val="112"/>
          <w:sz w:val="24"/>
          <w:szCs w:val="24"/>
        </w:rPr>
        <w:t xml:space="preserve">е 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по п</w:t>
      </w:r>
      <w:r w:rsidRPr="003A00FF">
        <w:rPr>
          <w:rFonts w:ascii="Times New Roman" w:hAnsi="Times New Roman"/>
          <w:b/>
          <w:bCs/>
          <w:color w:val="231F20"/>
          <w:sz w:val="24"/>
          <w:szCs w:val="24"/>
        </w:rPr>
        <w:t>я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>ти</w:t>
      </w:r>
      <w:r w:rsidRPr="003A00FF">
        <w:rPr>
          <w:rFonts w:ascii="Times New Roman" w:hAnsi="Times New Roman"/>
          <w:b/>
          <w:bCs/>
          <w:color w:val="231F20"/>
          <w:w w:val="106"/>
          <w:sz w:val="24"/>
          <w:szCs w:val="24"/>
        </w:rPr>
        <w:t>д</w:t>
      </w:r>
      <w:r w:rsidRPr="003A00FF">
        <w:rPr>
          <w:rFonts w:ascii="Times New Roman" w:hAnsi="Times New Roman"/>
          <w:b/>
          <w:bCs/>
          <w:color w:val="231F20"/>
          <w:w w:val="101"/>
          <w:sz w:val="24"/>
          <w:szCs w:val="24"/>
        </w:rPr>
        <w:t>н</w:t>
      </w:r>
      <w:r w:rsidRPr="003A00FF">
        <w:rPr>
          <w:rFonts w:ascii="Times New Roman" w:hAnsi="Times New Roman"/>
          <w:b/>
          <w:bCs/>
          <w:color w:val="231F20"/>
          <w:w w:val="112"/>
          <w:sz w:val="24"/>
          <w:szCs w:val="24"/>
        </w:rPr>
        <w:t>е</w:t>
      </w:r>
      <w:r w:rsidRPr="003A00FF">
        <w:rPr>
          <w:rFonts w:ascii="Times New Roman" w:hAnsi="Times New Roman"/>
          <w:b/>
          <w:bCs/>
          <w:color w:val="231F20"/>
          <w:w w:val="95"/>
          <w:sz w:val="24"/>
          <w:szCs w:val="24"/>
        </w:rPr>
        <w:t>в</w:t>
      </w:r>
      <w:r w:rsidRPr="003A00FF">
        <w:rPr>
          <w:rFonts w:ascii="Times New Roman" w:hAnsi="Times New Roman"/>
          <w:b/>
          <w:bCs/>
          <w:color w:val="231F20"/>
          <w:w w:val="101"/>
          <w:sz w:val="24"/>
          <w:szCs w:val="24"/>
        </w:rPr>
        <w:t>н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о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 xml:space="preserve">й </w:t>
      </w:r>
      <w:r w:rsidRPr="003A00FF">
        <w:rPr>
          <w:rFonts w:ascii="Times New Roman" w:hAnsi="Times New Roman"/>
          <w:b/>
          <w:bCs/>
          <w:color w:val="231F20"/>
          <w:w w:val="101"/>
          <w:sz w:val="24"/>
          <w:szCs w:val="24"/>
        </w:rPr>
        <w:t>н</w:t>
      </w:r>
      <w:r w:rsidRPr="003A00FF">
        <w:rPr>
          <w:rFonts w:ascii="Times New Roman" w:hAnsi="Times New Roman"/>
          <w:b/>
          <w:bCs/>
          <w:color w:val="231F20"/>
          <w:w w:val="112"/>
          <w:sz w:val="24"/>
          <w:szCs w:val="24"/>
        </w:rPr>
        <w:t>е</w:t>
      </w:r>
      <w:r w:rsidRPr="003A00FF">
        <w:rPr>
          <w:rFonts w:ascii="Times New Roman" w:hAnsi="Times New Roman"/>
          <w:b/>
          <w:bCs/>
          <w:color w:val="231F20"/>
          <w:w w:val="106"/>
          <w:sz w:val="24"/>
          <w:szCs w:val="24"/>
        </w:rPr>
        <w:t>д</w:t>
      </w:r>
      <w:r w:rsidRPr="003A00FF">
        <w:rPr>
          <w:rFonts w:ascii="Times New Roman" w:hAnsi="Times New Roman"/>
          <w:b/>
          <w:bCs/>
          <w:color w:val="231F20"/>
          <w:w w:val="112"/>
          <w:sz w:val="24"/>
          <w:szCs w:val="24"/>
        </w:rPr>
        <w:t>е</w:t>
      </w:r>
      <w:r w:rsidRPr="003A00FF">
        <w:rPr>
          <w:rFonts w:ascii="Times New Roman" w:hAnsi="Times New Roman"/>
          <w:b/>
          <w:bCs/>
          <w:color w:val="231F20"/>
          <w:w w:val="99"/>
          <w:sz w:val="24"/>
          <w:szCs w:val="24"/>
        </w:rPr>
        <w:t>л</w:t>
      </w:r>
      <w:r w:rsidRPr="003A00FF">
        <w:rPr>
          <w:rFonts w:ascii="Times New Roman" w:hAnsi="Times New Roman"/>
          <w:b/>
          <w:bCs/>
          <w:color w:val="231F20"/>
          <w:w w:val="112"/>
          <w:sz w:val="24"/>
          <w:szCs w:val="24"/>
        </w:rPr>
        <w:t>е</w:t>
      </w:r>
      <w:r w:rsidRPr="003A00FF">
        <w:rPr>
          <w:rFonts w:ascii="Times New Roman" w:hAnsi="Times New Roman"/>
          <w:b/>
          <w:bCs/>
          <w:color w:val="231F20"/>
          <w:sz w:val="24"/>
          <w:szCs w:val="24"/>
        </w:rPr>
        <w:t xml:space="preserve"> в</w:t>
      </w:r>
      <w:r w:rsidRPr="003A00FF">
        <w:rPr>
          <w:rFonts w:ascii="Times New Roman" w:hAnsi="Times New Roman"/>
          <w:b/>
          <w:bCs/>
          <w:color w:val="231F20"/>
          <w:w w:val="105"/>
          <w:sz w:val="24"/>
          <w:szCs w:val="24"/>
        </w:rPr>
        <w:t>т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о</w:t>
      </w:r>
      <w:r w:rsidRPr="003A00FF">
        <w:rPr>
          <w:rFonts w:ascii="Times New Roman" w:hAnsi="Times New Roman"/>
          <w:b/>
          <w:bCs/>
          <w:color w:val="231F20"/>
          <w:w w:val="104"/>
          <w:sz w:val="24"/>
          <w:szCs w:val="24"/>
        </w:rPr>
        <w:t>р</w:t>
      </w:r>
      <w:r w:rsidRPr="003A00FF">
        <w:rPr>
          <w:rFonts w:ascii="Times New Roman" w:hAnsi="Times New Roman"/>
          <w:b/>
          <w:bCs/>
          <w:color w:val="231F20"/>
          <w:w w:val="109"/>
          <w:sz w:val="24"/>
          <w:szCs w:val="24"/>
        </w:rPr>
        <w:t>а</w:t>
      </w:r>
      <w:r w:rsidRPr="003A00FF">
        <w:rPr>
          <w:rFonts w:ascii="Times New Roman" w:hAnsi="Times New Roman"/>
          <w:b/>
          <w:bCs/>
          <w:color w:val="231F20"/>
          <w:sz w:val="24"/>
          <w:szCs w:val="24"/>
        </w:rPr>
        <w:t xml:space="preserve">я </w:t>
      </w:r>
      <w:r w:rsidRPr="003A00FF">
        <w:rPr>
          <w:rFonts w:ascii="Times New Roman" w:hAnsi="Times New Roman"/>
          <w:b/>
          <w:bCs/>
          <w:color w:val="231F20"/>
          <w:w w:val="109"/>
          <w:sz w:val="24"/>
          <w:szCs w:val="24"/>
        </w:rPr>
        <w:t>м</w:t>
      </w:r>
      <w:r w:rsidRPr="003A00FF">
        <w:rPr>
          <w:rFonts w:ascii="Times New Roman" w:hAnsi="Times New Roman"/>
          <w:b/>
          <w:bCs/>
          <w:color w:val="231F20"/>
          <w:w w:val="99"/>
          <w:sz w:val="24"/>
          <w:szCs w:val="24"/>
        </w:rPr>
        <w:t>л</w:t>
      </w:r>
      <w:r w:rsidRPr="003A00FF">
        <w:rPr>
          <w:rFonts w:ascii="Times New Roman" w:hAnsi="Times New Roman"/>
          <w:b/>
          <w:bCs/>
          <w:color w:val="231F20"/>
          <w:w w:val="109"/>
          <w:sz w:val="24"/>
          <w:szCs w:val="24"/>
        </w:rPr>
        <w:t>а</w:t>
      </w:r>
      <w:r w:rsidRPr="003A00FF">
        <w:rPr>
          <w:rFonts w:ascii="Times New Roman" w:hAnsi="Times New Roman"/>
          <w:b/>
          <w:bCs/>
          <w:color w:val="231F20"/>
          <w:w w:val="106"/>
          <w:sz w:val="24"/>
          <w:szCs w:val="24"/>
        </w:rPr>
        <w:t>д</w:t>
      </w:r>
      <w:r w:rsidRPr="003A00FF">
        <w:rPr>
          <w:rFonts w:ascii="Times New Roman" w:hAnsi="Times New Roman"/>
          <w:b/>
          <w:bCs/>
          <w:color w:val="231F20"/>
          <w:w w:val="109"/>
          <w:sz w:val="24"/>
          <w:szCs w:val="24"/>
        </w:rPr>
        <w:t>ша</w:t>
      </w:r>
      <w:r w:rsidRPr="003A00FF">
        <w:rPr>
          <w:rFonts w:ascii="Times New Roman" w:hAnsi="Times New Roman"/>
          <w:b/>
          <w:bCs/>
          <w:color w:val="231F20"/>
          <w:sz w:val="24"/>
          <w:szCs w:val="24"/>
        </w:rPr>
        <w:t xml:space="preserve">я </w:t>
      </w:r>
      <w:r w:rsidRPr="003A00FF">
        <w:rPr>
          <w:rFonts w:ascii="Times New Roman" w:hAnsi="Times New Roman"/>
          <w:b/>
          <w:bCs/>
          <w:color w:val="231F20"/>
          <w:w w:val="110"/>
          <w:sz w:val="24"/>
          <w:szCs w:val="24"/>
        </w:rPr>
        <w:t>г</w:t>
      </w:r>
      <w:r w:rsidRPr="003A00FF">
        <w:rPr>
          <w:rFonts w:ascii="Times New Roman" w:hAnsi="Times New Roman"/>
          <w:b/>
          <w:bCs/>
          <w:color w:val="231F20"/>
          <w:w w:val="104"/>
          <w:sz w:val="24"/>
          <w:szCs w:val="24"/>
        </w:rPr>
        <w:t>р</w:t>
      </w:r>
      <w:r w:rsidRPr="003A00FF">
        <w:rPr>
          <w:rFonts w:ascii="Times New Roman" w:hAnsi="Times New Roman"/>
          <w:b/>
          <w:bCs/>
          <w:color w:val="231F20"/>
          <w:sz w:val="24"/>
          <w:szCs w:val="24"/>
        </w:rPr>
        <w:t>у</w:t>
      </w:r>
      <w:r w:rsidRPr="003A00FF">
        <w:rPr>
          <w:rFonts w:ascii="Times New Roman" w:hAnsi="Times New Roman"/>
          <w:b/>
          <w:bCs/>
          <w:color w:val="231F20"/>
          <w:w w:val="103"/>
          <w:sz w:val="24"/>
          <w:szCs w:val="24"/>
        </w:rPr>
        <w:t>пп</w:t>
      </w:r>
      <w:r w:rsidRPr="003A00FF">
        <w:rPr>
          <w:rFonts w:ascii="Times New Roman" w:hAnsi="Times New Roman"/>
          <w:b/>
          <w:bCs/>
          <w:color w:val="231F20"/>
          <w:w w:val="109"/>
          <w:sz w:val="24"/>
          <w:szCs w:val="24"/>
        </w:rPr>
        <w:t>а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</w:p>
    <w:tbl>
      <w:tblPr>
        <w:tblW w:w="10480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20"/>
        <w:gridCol w:w="3260"/>
      </w:tblGrid>
      <w:tr w:rsidR="00D05D67" w:rsidRPr="003A00FF" w:rsidTr="00182889">
        <w:trPr>
          <w:trHeight w:val="340"/>
          <w:jc w:val="center"/>
        </w:trPr>
        <w:tc>
          <w:tcPr>
            <w:tcW w:w="1048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bCs/>
                <w:color w:val="231F20"/>
                <w:w w:val="102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4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0"/>
                <w:sz w:val="24"/>
                <w:szCs w:val="24"/>
              </w:rPr>
              <w:t>г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4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5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я 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б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4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4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5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9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я 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я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9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>ь</w:t>
            </w:r>
          </w:p>
        </w:tc>
      </w:tr>
      <w:tr w:rsidR="00D05D67" w:rsidRPr="003A00FF" w:rsidTr="00182889">
        <w:trPr>
          <w:trHeight w:hRule="exact" w:val="318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bCs/>
                <w:color w:val="231F20"/>
                <w:w w:val="99"/>
                <w:sz w:val="24"/>
                <w:szCs w:val="24"/>
              </w:rPr>
              <w:t>Б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4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5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3"/>
                <w:sz w:val="24"/>
                <w:szCs w:val="24"/>
              </w:rPr>
              <w:t>ы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й ви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д д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я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9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ти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bCs/>
                <w:color w:val="231F20"/>
                <w:w w:val="104"/>
                <w:sz w:val="24"/>
                <w:szCs w:val="24"/>
              </w:rPr>
              <w:t>П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4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8"/>
                <w:sz w:val="24"/>
                <w:szCs w:val="24"/>
              </w:rPr>
              <w:t>ч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>ь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398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17"/>
                <w:sz w:val="24"/>
                <w:szCs w:val="24"/>
              </w:rPr>
              <w:t>Ф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97"/>
                <w:sz w:val="24"/>
                <w:szCs w:val="24"/>
              </w:rPr>
              <w:t>ч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я 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spacing w:val="-7"/>
                <w:w w:val="98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 xml:space="preserve">а 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 xml:space="preserve">в 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п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м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щ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ии</w:t>
            </w: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 xml:space="preserve">2 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 xml:space="preserve">а 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 xml:space="preserve">в 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ю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432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17"/>
                <w:sz w:val="24"/>
                <w:szCs w:val="24"/>
              </w:rPr>
              <w:t>Ф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97"/>
                <w:sz w:val="24"/>
                <w:szCs w:val="24"/>
              </w:rPr>
              <w:t>ч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я 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spacing w:val="-7"/>
                <w:w w:val="98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 xml:space="preserve">а 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 xml:space="preserve">а 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п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18"/>
                <w:sz w:val="24"/>
                <w:szCs w:val="24"/>
              </w:rPr>
              <w:t>г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1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 xml:space="preserve">з </w:t>
            </w:r>
            <w:proofErr w:type="spellStart"/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ю</w:t>
            </w:r>
            <w:proofErr w:type="spellEnd"/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425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98"/>
                <w:sz w:val="24"/>
                <w:szCs w:val="24"/>
              </w:rPr>
              <w:t>П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98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 xml:space="preserve">е 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 xml:space="preserve">2 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 xml:space="preserve">а 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 xml:space="preserve">в 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ю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430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 xml:space="preserve">е 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7"/>
                <w:sz w:val="24"/>
                <w:szCs w:val="24"/>
              </w:rPr>
              <w:t>ч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 xml:space="preserve">1 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 xml:space="preserve">В 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ю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422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1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 xml:space="preserve">В 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ю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428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п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1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 xml:space="preserve">В 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 xml:space="preserve">2 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420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93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пп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ц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sz w:val="24"/>
                <w:szCs w:val="24"/>
              </w:rPr>
              <w:t>я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1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2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426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lastRenderedPageBreak/>
              <w:t>М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ы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 xml:space="preserve">2 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 xml:space="preserve">а 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 xml:space="preserve">в 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ю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432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color w:val="231F20"/>
                <w:w w:val="101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b/>
                <w:color w:val="231F20"/>
                <w:w w:val="94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color w:val="231F20"/>
                <w:w w:val="97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color w:val="231F20"/>
                <w:spacing w:val="-10"/>
                <w:sz w:val="24"/>
                <w:szCs w:val="24"/>
              </w:rPr>
              <w:t>Г</w:t>
            </w:r>
            <w:r w:rsidRPr="003A00FF">
              <w:rPr>
                <w:rFonts w:ascii="Times New Roman" w:hAnsi="Times New Roman"/>
                <w:b/>
                <w:color w:val="231F20"/>
                <w:w w:val="97"/>
                <w:sz w:val="24"/>
                <w:szCs w:val="24"/>
              </w:rPr>
              <w:t>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 xml:space="preserve">10 </w:t>
            </w:r>
            <w:r w:rsidRPr="003A00FF">
              <w:rPr>
                <w:rFonts w:ascii="Times New Roman" w:hAnsi="Times New Roman"/>
                <w:color w:val="231F20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sz w:val="24"/>
                <w:szCs w:val="24"/>
              </w:rPr>
              <w:t>я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 xml:space="preserve">ий 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 xml:space="preserve">в 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ю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val="340"/>
          <w:jc w:val="center"/>
        </w:trPr>
        <w:tc>
          <w:tcPr>
            <w:tcW w:w="1048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bCs/>
                <w:color w:val="231F20"/>
                <w:w w:val="102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б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4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4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5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9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я 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я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9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 xml:space="preserve">ь 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5"/>
                <w:sz w:val="24"/>
                <w:szCs w:val="24"/>
              </w:rPr>
              <w:t xml:space="preserve">в 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9"/>
                <w:sz w:val="24"/>
                <w:szCs w:val="24"/>
              </w:rPr>
              <w:t>х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 xml:space="preserve">е 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4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0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м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3"/>
                <w:sz w:val="24"/>
                <w:szCs w:val="24"/>
              </w:rPr>
              <w:t>ы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9"/>
                <w:sz w:val="24"/>
                <w:szCs w:val="24"/>
              </w:rPr>
              <w:t xml:space="preserve">х 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м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м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5"/>
                <w:sz w:val="24"/>
                <w:szCs w:val="24"/>
              </w:rPr>
              <w:t>в</w:t>
            </w:r>
          </w:p>
        </w:tc>
      </w:tr>
      <w:tr w:rsidR="00D05D67" w:rsidRPr="003A00FF" w:rsidTr="00182889">
        <w:trPr>
          <w:trHeight w:hRule="exact" w:val="359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92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нн</w:t>
            </w:r>
            <w:r w:rsidRPr="003A00FF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яя </w:t>
            </w:r>
            <w:r w:rsidRPr="003A00FF">
              <w:rPr>
                <w:rFonts w:ascii="Times New Roman" w:hAnsi="Times New Roman"/>
                <w:color w:val="231F20"/>
                <w:w w:val="118"/>
                <w:sz w:val="24"/>
                <w:szCs w:val="24"/>
              </w:rPr>
              <w:t>г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им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420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w w:val="107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w w:val="106"/>
                <w:sz w:val="24"/>
                <w:szCs w:val="24"/>
              </w:rPr>
              <w:t>мп</w:t>
            </w:r>
            <w:r w:rsidRPr="003A00FF">
              <w:rPr>
                <w:rFonts w:ascii="Times New Roman" w:hAnsi="Times New Roman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w w:val="99"/>
                <w:sz w:val="24"/>
                <w:szCs w:val="24"/>
              </w:rPr>
              <w:t xml:space="preserve">ы </w:t>
            </w:r>
            <w:r w:rsidRPr="003A00FF">
              <w:rPr>
                <w:rFonts w:ascii="Times New Roman" w:hAnsi="Times New Roman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w w:val="103"/>
                <w:sz w:val="24"/>
                <w:szCs w:val="24"/>
              </w:rPr>
              <w:t>ющ</w:t>
            </w:r>
            <w:r w:rsidRPr="003A00FF">
              <w:rPr>
                <w:rFonts w:ascii="Times New Roman" w:hAnsi="Times New Roman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w w:val="96"/>
                <w:sz w:val="24"/>
                <w:szCs w:val="24"/>
              </w:rPr>
              <w:t xml:space="preserve">х </w:t>
            </w:r>
            <w:r w:rsidRPr="003A00FF">
              <w:rPr>
                <w:rFonts w:ascii="Times New Roman" w:hAnsi="Times New Roman"/>
                <w:w w:val="106"/>
                <w:sz w:val="24"/>
                <w:szCs w:val="24"/>
              </w:rPr>
              <w:t>п</w:t>
            </w:r>
            <w:r w:rsidRPr="003A00FF">
              <w:rPr>
                <w:rFonts w:ascii="Times New Roman" w:hAnsi="Times New Roman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w w:val="104"/>
                <w:sz w:val="24"/>
                <w:szCs w:val="24"/>
              </w:rPr>
              <w:t>ц</w:t>
            </w:r>
            <w:r w:rsidRPr="003A00FF">
              <w:rPr>
                <w:rFonts w:ascii="Times New Roman" w:hAnsi="Times New Roman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w w:val="107"/>
                <w:sz w:val="24"/>
                <w:szCs w:val="24"/>
              </w:rPr>
              <w:t>р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hRule="exact" w:val="426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spacing w:val="-8"/>
                <w:sz w:val="24"/>
                <w:szCs w:val="24"/>
              </w:rPr>
              <w:t>Г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18"/>
                <w:sz w:val="24"/>
                <w:szCs w:val="24"/>
              </w:rPr>
              <w:t>г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97"/>
                <w:sz w:val="24"/>
                <w:szCs w:val="24"/>
              </w:rPr>
              <w:t>ч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 xml:space="preserve">е 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п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ц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ы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A00FF">
        <w:trPr>
          <w:trHeight w:hRule="exact" w:val="391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98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уа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ы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 xml:space="preserve">е 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б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 xml:space="preserve">ы 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п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 xml:space="preserve">и проведении 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им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ы</w:t>
            </w:r>
            <w:r w:rsidRPr="003A00FF">
              <w:rPr>
                <w:rFonts w:ascii="Times New Roman" w:hAnsi="Times New Roman"/>
                <w:color w:val="231F20"/>
                <w:w w:val="96"/>
                <w:sz w:val="24"/>
                <w:szCs w:val="24"/>
              </w:rPr>
              <w:t xml:space="preserve">х 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м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м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A00FF">
        <w:trPr>
          <w:trHeight w:hRule="exact" w:val="283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Ч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 xml:space="preserve">е </w:t>
            </w:r>
            <w:r w:rsidRPr="003A00FF">
              <w:rPr>
                <w:rFonts w:ascii="Times New Roman" w:hAnsi="Times New Roman"/>
                <w:color w:val="231F20"/>
                <w:w w:val="96"/>
                <w:sz w:val="24"/>
                <w:szCs w:val="24"/>
              </w:rPr>
              <w:t>х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тв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 xml:space="preserve">й 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ы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A00FF">
        <w:trPr>
          <w:trHeight w:hRule="exact" w:val="415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8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тв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A00FF">
        <w:trPr>
          <w:trHeight w:hRule="exact" w:val="421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98"/>
                <w:sz w:val="24"/>
                <w:szCs w:val="24"/>
              </w:rPr>
              <w:t>П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w w:val="118"/>
                <w:sz w:val="24"/>
                <w:szCs w:val="24"/>
              </w:rPr>
              <w:t>г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>и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trHeight w:val="349"/>
          <w:jc w:val="center"/>
        </w:trPr>
        <w:tc>
          <w:tcPr>
            <w:tcW w:w="1048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ам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осто</w:t>
            </w:r>
            <w:r w:rsidRPr="003A00FF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я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9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я 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я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9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1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3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90"/>
                <w:sz w:val="24"/>
                <w:szCs w:val="24"/>
              </w:rPr>
              <w:t xml:space="preserve">ь 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6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1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b/>
                <w:bCs/>
                <w:color w:val="231F20"/>
                <w:w w:val="105"/>
                <w:sz w:val="24"/>
                <w:szCs w:val="24"/>
              </w:rPr>
              <w:t>й</w:t>
            </w:r>
          </w:p>
        </w:tc>
      </w:tr>
      <w:tr w:rsidR="00D05D67" w:rsidRPr="003A00FF" w:rsidTr="003A00FF">
        <w:trPr>
          <w:trHeight w:hRule="exact" w:val="360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w w:val="118"/>
                <w:sz w:val="24"/>
                <w:szCs w:val="24"/>
              </w:rPr>
              <w:t>г</w:t>
            </w:r>
            <w:r w:rsidRPr="003A00FF">
              <w:rPr>
                <w:rFonts w:ascii="Times New Roman" w:hAnsi="Times New Roman"/>
                <w:color w:val="231F20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w w:val="99"/>
                <w:sz w:val="24"/>
                <w:szCs w:val="24"/>
              </w:rPr>
              <w:t>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A00FF">
        <w:trPr>
          <w:trHeight w:hRule="exact" w:val="423"/>
          <w:jc w:val="center"/>
        </w:trPr>
        <w:tc>
          <w:tcPr>
            <w:tcW w:w="72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spacing w:val="-3"/>
                <w:w w:val="98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spacing w:val="-3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spacing w:val="-3"/>
                <w:w w:val="106"/>
                <w:sz w:val="24"/>
                <w:szCs w:val="24"/>
              </w:rPr>
              <w:t>м</w:t>
            </w:r>
            <w:r w:rsidRPr="003A00FF">
              <w:rPr>
                <w:rFonts w:ascii="Times New Roman" w:hAnsi="Times New Roman"/>
                <w:color w:val="231F20"/>
                <w:spacing w:val="-3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spacing w:val="-4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spacing w:val="-3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spacing w:val="-3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spacing w:val="-3"/>
                <w:sz w:val="24"/>
                <w:szCs w:val="24"/>
              </w:rPr>
              <w:t>я</w:t>
            </w:r>
            <w:r w:rsidRPr="003A00FF">
              <w:rPr>
                <w:rFonts w:ascii="Times New Roman" w:hAnsi="Times New Roman"/>
                <w:color w:val="231F20"/>
                <w:spacing w:val="-3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spacing w:val="-4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spacing w:val="-3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spacing w:val="-3"/>
                <w:w w:val="98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color w:val="231F20"/>
                <w:spacing w:val="-3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spacing w:val="-3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я </w:t>
            </w:r>
            <w:r w:rsidRPr="003A00FF">
              <w:rPr>
                <w:rFonts w:ascii="Times New Roman" w:hAnsi="Times New Roman"/>
                <w:color w:val="231F20"/>
                <w:spacing w:val="-3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spacing w:val="-4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spacing w:val="-3"/>
                <w:sz w:val="24"/>
                <w:szCs w:val="24"/>
              </w:rPr>
              <w:t>я</w:t>
            </w:r>
            <w:r w:rsidRPr="003A00FF">
              <w:rPr>
                <w:rFonts w:ascii="Times New Roman" w:hAnsi="Times New Roman"/>
                <w:color w:val="231F20"/>
                <w:spacing w:val="-3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spacing w:val="-3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spacing w:val="-3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spacing w:val="-3"/>
                <w:w w:val="98"/>
                <w:sz w:val="24"/>
                <w:szCs w:val="24"/>
              </w:rPr>
              <w:t>ь</w:t>
            </w:r>
            <w:r w:rsidRPr="003A00FF">
              <w:rPr>
                <w:rFonts w:ascii="Times New Roman" w:hAnsi="Times New Roman"/>
                <w:color w:val="231F20"/>
                <w:spacing w:val="-4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spacing w:val="-3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spacing w:val="-3"/>
                <w:w w:val="109"/>
                <w:sz w:val="24"/>
                <w:szCs w:val="24"/>
              </w:rPr>
              <w:t>с</w:t>
            </w:r>
            <w:r w:rsidRPr="003A00FF">
              <w:rPr>
                <w:rFonts w:ascii="Times New Roman" w:hAnsi="Times New Roman"/>
                <w:color w:val="231F20"/>
                <w:spacing w:val="-3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w w:val="98"/>
                <w:sz w:val="24"/>
                <w:szCs w:val="24"/>
              </w:rPr>
              <w:t xml:space="preserve">ь </w:t>
            </w:r>
            <w:r w:rsidRPr="003A00FF">
              <w:rPr>
                <w:rFonts w:ascii="Times New Roman" w:hAnsi="Times New Roman"/>
                <w:color w:val="231F20"/>
                <w:spacing w:val="-3"/>
                <w:w w:val="103"/>
                <w:sz w:val="24"/>
                <w:szCs w:val="24"/>
              </w:rPr>
              <w:t>д</w:t>
            </w:r>
            <w:r w:rsidRPr="003A00FF">
              <w:rPr>
                <w:rFonts w:ascii="Times New Roman" w:hAnsi="Times New Roman"/>
                <w:color w:val="231F20"/>
                <w:spacing w:val="-4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spacing w:val="-3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spacing w:val="-3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6"/>
                <w:sz w:val="24"/>
                <w:szCs w:val="24"/>
              </w:rPr>
              <w:t xml:space="preserve">й 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 xml:space="preserve">в </w:t>
            </w:r>
            <w:r w:rsidRPr="003A00FF">
              <w:rPr>
                <w:rFonts w:ascii="Times New Roman" w:hAnsi="Times New Roman"/>
                <w:color w:val="231F20"/>
                <w:spacing w:val="-3"/>
                <w:w w:val="104"/>
                <w:sz w:val="24"/>
                <w:szCs w:val="24"/>
              </w:rPr>
              <w:t>ц</w:t>
            </w:r>
            <w:r w:rsidRPr="003A00FF">
              <w:rPr>
                <w:rFonts w:ascii="Times New Roman" w:hAnsi="Times New Roman"/>
                <w:color w:val="231F20"/>
                <w:spacing w:val="-3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spacing w:val="-3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spacing w:val="-3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spacing w:val="-3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spacing w:val="-3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w w:val="96"/>
                <w:sz w:val="24"/>
                <w:szCs w:val="24"/>
              </w:rPr>
              <w:t xml:space="preserve">х </w:t>
            </w:r>
            <w:r w:rsidRPr="003A00FF">
              <w:rPr>
                <w:rFonts w:ascii="Times New Roman" w:hAnsi="Times New Roman"/>
                <w:color w:val="231F20"/>
                <w:spacing w:val="-3"/>
                <w:w w:val="109"/>
                <w:sz w:val="24"/>
                <w:szCs w:val="24"/>
              </w:rPr>
              <w:t>(</w:t>
            </w:r>
            <w:r w:rsidRPr="003A00FF">
              <w:rPr>
                <w:rFonts w:ascii="Times New Roman" w:hAnsi="Times New Roman"/>
                <w:color w:val="231F20"/>
                <w:spacing w:val="-3"/>
                <w:w w:val="99"/>
                <w:sz w:val="24"/>
                <w:szCs w:val="24"/>
              </w:rPr>
              <w:t>у</w:t>
            </w:r>
            <w:r w:rsidRPr="003A00FF">
              <w:rPr>
                <w:rFonts w:ascii="Times New Roman" w:hAnsi="Times New Roman"/>
                <w:color w:val="231F20"/>
                <w:spacing w:val="-4"/>
                <w:w w:val="118"/>
                <w:sz w:val="24"/>
                <w:szCs w:val="24"/>
              </w:rPr>
              <w:t>г</w:t>
            </w:r>
            <w:r w:rsidRPr="003A00FF">
              <w:rPr>
                <w:rFonts w:ascii="Times New Roman" w:hAnsi="Times New Roman"/>
                <w:color w:val="231F20"/>
                <w:spacing w:val="-3"/>
                <w:w w:val="105"/>
                <w:sz w:val="24"/>
                <w:szCs w:val="24"/>
              </w:rPr>
              <w:t>о</w:t>
            </w:r>
            <w:r w:rsidRPr="003A00FF">
              <w:rPr>
                <w:rFonts w:ascii="Times New Roman" w:hAnsi="Times New Roman"/>
                <w:color w:val="231F20"/>
                <w:spacing w:val="-3"/>
                <w:w w:val="95"/>
                <w:sz w:val="24"/>
                <w:szCs w:val="24"/>
              </w:rPr>
              <w:t>л</w:t>
            </w:r>
            <w:r w:rsidRPr="003A00FF">
              <w:rPr>
                <w:rFonts w:ascii="Times New Roman" w:hAnsi="Times New Roman"/>
                <w:color w:val="231F20"/>
                <w:spacing w:val="-3"/>
                <w:w w:val="111"/>
                <w:sz w:val="24"/>
                <w:szCs w:val="24"/>
              </w:rPr>
              <w:t>к</w:t>
            </w:r>
            <w:r w:rsidRPr="003A00FF">
              <w:rPr>
                <w:rFonts w:ascii="Times New Roman" w:hAnsi="Times New Roman"/>
                <w:color w:val="231F20"/>
                <w:spacing w:val="-3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spacing w:val="-4"/>
                <w:w w:val="96"/>
                <w:sz w:val="24"/>
                <w:szCs w:val="24"/>
              </w:rPr>
              <w:t>х</w:t>
            </w:r>
            <w:r w:rsidRPr="003A00FF">
              <w:rPr>
                <w:rFonts w:ascii="Times New Roman" w:hAnsi="Times New Roman"/>
                <w:color w:val="231F20"/>
                <w:w w:val="109"/>
                <w:sz w:val="24"/>
                <w:szCs w:val="24"/>
              </w:rPr>
              <w:t>)</w:t>
            </w:r>
            <w:r w:rsidRPr="003A00FF">
              <w:rPr>
                <w:rFonts w:ascii="Times New Roman" w:hAnsi="Times New Roman"/>
                <w:color w:val="231F20"/>
                <w:spacing w:val="-4"/>
                <w:w w:val="107"/>
                <w:sz w:val="24"/>
                <w:szCs w:val="24"/>
              </w:rPr>
              <w:t>р</w:t>
            </w:r>
            <w:r w:rsidRPr="003A00FF">
              <w:rPr>
                <w:rFonts w:ascii="Times New Roman" w:hAnsi="Times New Roman"/>
                <w:color w:val="231F20"/>
                <w:spacing w:val="-3"/>
                <w:w w:val="99"/>
                <w:sz w:val="24"/>
                <w:szCs w:val="24"/>
              </w:rPr>
              <w:t>а</w:t>
            </w:r>
            <w:r w:rsidRPr="003A00FF">
              <w:rPr>
                <w:rFonts w:ascii="Times New Roman" w:hAnsi="Times New Roman"/>
                <w:color w:val="231F20"/>
                <w:spacing w:val="-3"/>
                <w:w w:val="112"/>
                <w:sz w:val="24"/>
                <w:szCs w:val="24"/>
              </w:rPr>
              <w:t>з</w:t>
            </w:r>
            <w:r w:rsidRPr="003A00FF">
              <w:rPr>
                <w:rFonts w:ascii="Times New Roman" w:hAnsi="Times New Roman"/>
                <w:color w:val="231F20"/>
                <w:spacing w:val="-3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spacing w:val="-3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spacing w:val="-4"/>
                <w:w w:val="101"/>
                <w:sz w:val="24"/>
                <w:szCs w:val="24"/>
              </w:rPr>
              <w:t>т</w:t>
            </w:r>
            <w:r w:rsidRPr="003A00FF">
              <w:rPr>
                <w:rFonts w:ascii="Times New Roman" w:hAnsi="Times New Roman"/>
                <w:color w:val="231F20"/>
                <w:spacing w:val="-3"/>
                <w:w w:val="106"/>
                <w:sz w:val="24"/>
                <w:szCs w:val="24"/>
              </w:rPr>
              <w:t>и</w:t>
            </w:r>
            <w:r w:rsidRPr="003A00FF">
              <w:rPr>
                <w:rFonts w:ascii="Times New Roman" w:hAnsi="Times New Roman"/>
                <w:color w:val="231F20"/>
                <w:sz w:val="24"/>
                <w:szCs w:val="24"/>
              </w:rPr>
              <w:t>я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4"/>
                <w:sz w:val="24"/>
                <w:szCs w:val="24"/>
              </w:rPr>
              <w:t>ж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дн</w:t>
            </w:r>
            <w:r w:rsidRPr="003A00FF">
              <w:rPr>
                <w:rFonts w:ascii="Times New Roman" w:hAnsi="Times New Roman"/>
                <w:color w:val="231F20"/>
                <w:w w:val="102"/>
                <w:sz w:val="24"/>
                <w:szCs w:val="24"/>
              </w:rPr>
              <w:t>е</w:t>
            </w:r>
            <w:r w:rsidRPr="003A00FF">
              <w:rPr>
                <w:rFonts w:ascii="Times New Roman" w:hAnsi="Times New Roman"/>
                <w:color w:val="231F20"/>
                <w:w w:val="101"/>
                <w:sz w:val="24"/>
                <w:szCs w:val="24"/>
              </w:rPr>
              <w:t>в</w:t>
            </w:r>
            <w:r w:rsidRPr="003A00FF">
              <w:rPr>
                <w:rFonts w:ascii="Times New Roman" w:hAnsi="Times New Roman"/>
                <w:color w:val="231F20"/>
                <w:w w:val="103"/>
                <w:sz w:val="24"/>
                <w:szCs w:val="24"/>
              </w:rPr>
              <w:t>н</w:t>
            </w:r>
            <w:r w:rsidRPr="003A00FF">
              <w:rPr>
                <w:rFonts w:ascii="Times New Roman" w:hAnsi="Times New Roman"/>
                <w:color w:val="231F20"/>
                <w:w w:val="105"/>
                <w:sz w:val="24"/>
                <w:szCs w:val="24"/>
              </w:rPr>
              <w:t>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</w:p>
    <w:p w:rsidR="00D05D67" w:rsidRDefault="00D05D67" w:rsidP="003A00FF">
      <w:pPr>
        <w:pStyle w:val="af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05D67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Циклограмма занятий обучающихся второй младшей группы </w:t>
      </w:r>
    </w:p>
    <w:tbl>
      <w:tblPr>
        <w:tblW w:w="147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2"/>
        <w:gridCol w:w="2551"/>
        <w:gridCol w:w="2410"/>
        <w:gridCol w:w="2977"/>
        <w:gridCol w:w="3118"/>
        <w:gridCol w:w="2864"/>
      </w:tblGrid>
      <w:tr w:rsidR="00D05D67" w:rsidRPr="00303BE8" w:rsidTr="00C52582">
        <w:trPr>
          <w:trHeight w:val="613"/>
        </w:trPr>
        <w:tc>
          <w:tcPr>
            <w:tcW w:w="852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2410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     Вторник </w:t>
            </w:r>
          </w:p>
        </w:tc>
        <w:tc>
          <w:tcPr>
            <w:tcW w:w="2977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       Среда </w:t>
            </w:r>
          </w:p>
        </w:tc>
        <w:tc>
          <w:tcPr>
            <w:tcW w:w="3118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    Четверг </w:t>
            </w:r>
          </w:p>
        </w:tc>
        <w:tc>
          <w:tcPr>
            <w:tcW w:w="2864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        Пятница </w:t>
            </w:r>
          </w:p>
        </w:tc>
      </w:tr>
      <w:tr w:rsidR="00D05D67" w:rsidRPr="00303BE8" w:rsidTr="00C52582">
        <w:trPr>
          <w:cantSplit/>
          <w:trHeight w:val="1386"/>
        </w:trPr>
        <w:tc>
          <w:tcPr>
            <w:tcW w:w="852" w:type="dxa"/>
            <w:textDirection w:val="btLr"/>
          </w:tcPr>
          <w:p w:rsidR="00D05D67" w:rsidRPr="00303BE8" w:rsidRDefault="00D05D67" w:rsidP="00C52582">
            <w:pPr>
              <w:spacing w:after="0" w:line="240" w:lineRule="atLeast"/>
              <w:ind w:left="113"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Физическое </w:t>
            </w:r>
          </w:p>
        </w:tc>
        <w:tc>
          <w:tcPr>
            <w:tcW w:w="2551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 – 9.55</w:t>
            </w:r>
          </w:p>
        </w:tc>
        <w:tc>
          <w:tcPr>
            <w:tcW w:w="2977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  <w:p w:rsidR="00D05D67" w:rsidRPr="00303BE8" w:rsidRDefault="00D05D67" w:rsidP="00C52582">
            <w:pPr>
              <w:pStyle w:val="a6"/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 – 9.55</w:t>
            </w:r>
          </w:p>
        </w:tc>
      </w:tr>
      <w:tr w:rsidR="00D05D67" w:rsidRPr="00303BE8" w:rsidTr="00C52582">
        <w:trPr>
          <w:trHeight w:val="1130"/>
        </w:trPr>
        <w:tc>
          <w:tcPr>
            <w:tcW w:w="852" w:type="dxa"/>
            <w:textDirection w:val="btLr"/>
          </w:tcPr>
          <w:p w:rsidR="00D05D67" w:rsidRPr="00303BE8" w:rsidRDefault="00D05D67" w:rsidP="00C52582">
            <w:pPr>
              <w:spacing w:after="0" w:line="240" w:lineRule="atLeast"/>
              <w:ind w:left="113" w:right="-5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3BE8">
              <w:rPr>
                <w:rFonts w:ascii="Times New Roman" w:hAnsi="Times New Roman"/>
                <w:sz w:val="24"/>
                <w:szCs w:val="24"/>
              </w:rPr>
              <w:t>Познава</w:t>
            </w:r>
            <w:proofErr w:type="spellEnd"/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05D67" w:rsidRPr="00303BE8" w:rsidRDefault="00D05D67" w:rsidP="00C52582">
            <w:pPr>
              <w:spacing w:after="0" w:line="240" w:lineRule="atLeast"/>
              <w:ind w:left="113"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тельное </w:t>
            </w:r>
          </w:p>
        </w:tc>
        <w:tc>
          <w:tcPr>
            <w:tcW w:w="2551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05D67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ФЦКМ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 15. 45</w:t>
            </w:r>
          </w:p>
        </w:tc>
        <w:tc>
          <w:tcPr>
            <w:tcW w:w="2977" w:type="dxa"/>
          </w:tcPr>
          <w:p w:rsidR="00D05D67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ПИПД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 15.45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 – 9.55</w:t>
            </w:r>
          </w:p>
        </w:tc>
        <w:tc>
          <w:tcPr>
            <w:tcW w:w="2864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03BE8" w:rsidTr="00C52582">
        <w:trPr>
          <w:cantSplit/>
          <w:trHeight w:val="1274"/>
        </w:trPr>
        <w:tc>
          <w:tcPr>
            <w:tcW w:w="852" w:type="dxa"/>
            <w:textDirection w:val="btLr"/>
          </w:tcPr>
          <w:p w:rsidR="00D05D67" w:rsidRPr="00303BE8" w:rsidRDefault="00D05D67" w:rsidP="00C52582">
            <w:pPr>
              <w:spacing w:after="0" w:line="240" w:lineRule="atLeast"/>
              <w:ind w:left="113"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lastRenderedPageBreak/>
              <w:t>Речевое</w:t>
            </w:r>
          </w:p>
          <w:p w:rsidR="00D05D67" w:rsidRPr="00303BE8" w:rsidRDefault="00D05D67" w:rsidP="00C52582">
            <w:pPr>
              <w:spacing w:after="0" w:line="240" w:lineRule="atLeast"/>
              <w:ind w:left="113"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551" w:type="dxa"/>
          </w:tcPr>
          <w:p w:rsidR="00D05D67" w:rsidRPr="00303BE8" w:rsidRDefault="00D05D67" w:rsidP="00C52582">
            <w:pPr>
              <w:spacing w:after="0" w:line="240" w:lineRule="atLeast"/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D05D67" w:rsidRPr="00303BE8" w:rsidRDefault="00D05D67" w:rsidP="00C52582">
            <w:pPr>
              <w:spacing w:after="0" w:line="240" w:lineRule="atLeast"/>
              <w:ind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 15.45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15.30 – 15.40</w:t>
            </w:r>
          </w:p>
        </w:tc>
        <w:tc>
          <w:tcPr>
            <w:tcW w:w="3118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03BE8" w:rsidTr="00C52582">
        <w:trPr>
          <w:trHeight w:val="1946"/>
        </w:trPr>
        <w:tc>
          <w:tcPr>
            <w:tcW w:w="852" w:type="dxa"/>
            <w:textDirection w:val="btLr"/>
          </w:tcPr>
          <w:p w:rsidR="00D05D67" w:rsidRPr="00303BE8" w:rsidRDefault="00D05D67" w:rsidP="00C52582">
            <w:pPr>
              <w:spacing w:after="0" w:line="240" w:lineRule="atLeast"/>
              <w:ind w:left="113"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</w:p>
          <w:p w:rsidR="00D05D67" w:rsidRPr="00303BE8" w:rsidRDefault="00D05D67" w:rsidP="00C52582">
            <w:pPr>
              <w:spacing w:after="0" w:line="240" w:lineRule="atLeast"/>
              <w:ind w:left="113" w:right="-598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эстетическое</w:t>
            </w:r>
          </w:p>
        </w:tc>
        <w:tc>
          <w:tcPr>
            <w:tcW w:w="2551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развитие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9.40- 9.55</w:t>
            </w:r>
          </w:p>
        </w:tc>
        <w:tc>
          <w:tcPr>
            <w:tcW w:w="2410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05D67" w:rsidRPr="00303BE8" w:rsidRDefault="00D05D67" w:rsidP="00C52582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развитие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 – 9.55</w:t>
            </w:r>
          </w:p>
        </w:tc>
        <w:tc>
          <w:tcPr>
            <w:tcW w:w="3118" w:type="dxa"/>
          </w:tcPr>
          <w:p w:rsidR="00D05D67" w:rsidRDefault="00D05D67" w:rsidP="007F4A33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Рисование/ конструирование</w:t>
            </w:r>
          </w:p>
          <w:p w:rsidR="00D05D67" w:rsidRPr="00303BE8" w:rsidRDefault="00D05D67" w:rsidP="007F4A33">
            <w:pPr>
              <w:spacing w:after="0" w:line="240" w:lineRule="atLeast"/>
              <w:ind w:right="-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15.30 – 15.45</w:t>
            </w:r>
          </w:p>
        </w:tc>
        <w:tc>
          <w:tcPr>
            <w:tcW w:w="2864" w:type="dxa"/>
          </w:tcPr>
          <w:p w:rsidR="00D05D67" w:rsidRPr="00303BE8" w:rsidRDefault="00D05D67" w:rsidP="00B95D1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Лепка /Аппликация 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15.30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15.45</w:t>
            </w: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03BE8" w:rsidRDefault="00D05D67" w:rsidP="00C52582">
            <w:pPr>
              <w:spacing w:after="0" w:line="240" w:lineRule="atLeast"/>
              <w:ind w:right="-5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05D67" w:rsidRPr="00B95D12" w:rsidRDefault="00D05D67" w:rsidP="00B95D12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B95D12">
        <w:rPr>
          <w:rFonts w:ascii="Times New Roman" w:hAnsi="Times New Roman"/>
          <w:sz w:val="24"/>
          <w:szCs w:val="24"/>
        </w:rPr>
        <w:t>ПИПД- познавательно – исследовательская продуктивная деятельность</w:t>
      </w:r>
    </w:p>
    <w:p w:rsidR="00D05D67" w:rsidRDefault="00D05D67" w:rsidP="00B95D12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B95D12">
        <w:rPr>
          <w:rFonts w:ascii="Times New Roman" w:hAnsi="Times New Roman"/>
          <w:sz w:val="24"/>
          <w:szCs w:val="24"/>
        </w:rPr>
        <w:t>ФЦКМ- формирование целостной картины мира, расширение кругозора</w:t>
      </w:r>
    </w:p>
    <w:p w:rsidR="00D05D67" w:rsidRPr="00B95D12" w:rsidRDefault="00D05D67" w:rsidP="00B95D12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2.2. Примерное годовое планирование</w:t>
      </w:r>
    </w:p>
    <w:p w:rsidR="00D05D67" w:rsidRPr="003A00FF" w:rsidRDefault="00D05D67" w:rsidP="003A00FF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Традиционные события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3072"/>
        <w:gridCol w:w="10137"/>
      </w:tblGrid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kern w:val="1"/>
                <w:sz w:val="24"/>
                <w:szCs w:val="24"/>
                <w:lang w:eastAsia="zh-CN"/>
              </w:rPr>
            </w:pPr>
            <w:r w:rsidRPr="003244E9">
              <w:rPr>
                <w:rFonts w:ascii="Times New Roman" w:hAnsi="Times New Roman"/>
                <w:b/>
                <w:kern w:val="1"/>
                <w:sz w:val="24"/>
                <w:szCs w:val="24"/>
                <w:lang w:eastAsia="ru-RU"/>
              </w:rPr>
              <w:t xml:space="preserve">Событие  (традиция) 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kern w:val="1"/>
                <w:sz w:val="24"/>
                <w:szCs w:val="24"/>
                <w:lang w:eastAsia="zh-CN"/>
              </w:rPr>
            </w:pPr>
            <w:r w:rsidRPr="003244E9">
              <w:rPr>
                <w:rFonts w:ascii="Times New Roman" w:hAnsi="Times New Roman"/>
                <w:b/>
                <w:kern w:val="1"/>
                <w:sz w:val="24"/>
                <w:szCs w:val="24"/>
                <w:lang w:eastAsia="ru-RU"/>
              </w:rPr>
              <w:t xml:space="preserve">Содержание </w:t>
            </w: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 сентября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День воспитателя и всех дошкольных работников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Основные цели: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- помочь обществу обратить больше внимания на детский сад и на дошкольное детство в целом;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формирование первичных представлений и положительного отношения к профессии воспитателя, другим профессиям дошкольных работников, детскому саду как ближайшему социуму.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 Подготовительная работа: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рассматривание помещений групповой комнаты (какие есть уголки, что в них можно делать, кто их организовал и т.д.), групповых фотографий (узнавание детей, педагогов);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«обзорная» экскурсия по детскому саду;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наблюдения за трудом работников детского сада;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тематические экскурсии по детскому саду (на пищеблок, в медицинский кабинет, прачечную, спортивный зал  и др.);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отгадывание и сочинение загадок о профессиях людей, работающих в детском саду.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Краткое изложение содержания образования: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день открытых дверей</w:t>
            </w: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выставка рисунков («Моя  любимая воспитательница». «Мой любимый детский сад»).</w:t>
            </w: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  <w:t>Осенины</w:t>
            </w:r>
            <w:proofErr w:type="spellEnd"/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  <w:t>праздник урожая (развлечение)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Основные цели: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Закреплять и упорядочить представления детей об осенних изменениях в растительном мире, дарами осени (ягоды, грибы, фрукты, овощи, злаки);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- Обогащать запас музыкальных впечатлений;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Доставить детям удовольствие от игр;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Познакомить родителей с основными направлениями работы с детьми по развитию эстетического восприятия;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Продемонстрировать родителям простейшие методы и приемы работы по формированию у детей эстетического интереса к хорошо знакомым им овощам и фруктам.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Подготовительная работа: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Заучивание родителями со своими детьми стихотворений об осенних явлениях;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Создание в зале выставки даров осени, осенних цветов.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Краткое с изложение содержания образования: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- Приход осенних сестричек –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сентябринки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октябринки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ноябринки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Народные хороводы;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Стихи, песни, загадки об осени;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Сюрпризы;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Народные игры;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Угощение.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Особенность организации образовательного процесса: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Выставка овощей, фруктов, ягод, злаков;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Красочное осеннее оформление зала;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Вкусный стол с угощением.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Дидактическое и методическое обеспечение: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Сценарий праздника;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Атрибуты и костюмы;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Аудиозапись народных песен, хороводов</w:t>
            </w: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4-я неделя ноября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Основные цели: воспитание чувства любви и уважения к матери, желания помогать ей, заботиться о ней.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Подготовительная работа: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игровые и педагогические ситуации, ситуативные разговоры с детьми («Ласковые слова», «Какой подарок для мамы лучше» и т.п.);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 по теме праздника;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разучивание стихов по теме праздника;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слушание и исполнение музыки (песен) о маме;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организация фотовыставки  портретов  «Моя мама»;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проектная деятельность (организация выставки портретов-рисунков «Моя мама», презентация, узнавание мамами себя);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мастерская по изготовлению подарков мамам, атрибутов для сюжетно-ролевой игры «Семья»;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- педагогические и игровые ситуации (забота о маме – подать руку, выходя из автобуса; открыть дверь, если заняты руки; подать или принести какой-либо предмет; помощь в домашних делах; уход во время болезни и др.).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Краткое изложение содержания образования: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конкурс чтецов «Милой мамочке моей это поздравленье…»;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выставки рисунков («Моя мама»);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спортивный конкурс (с участием мам)</w:t>
            </w: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Новогодний праздник и рождественские каникулы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Основные цели: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объединить детей общностью переживаний, эмоциональным настроением, ощущением чего-то необычного, значимого, сказочного;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формировать интерес детей к народной культуре;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продолжить знакомство детей с обрядовыми песнями;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создать условия для удовлетворения ребенком своих интересов: при выборе стихотворения и образа того героя, в роли которого он хотел бы выступить на празднике.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Краткое изложение содержания образования: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Рассматривание и любование елкой;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Приход Деда Мороза и Снегурочки, сказочных персонажей;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Выступление детей;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Новогодние хороводы;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Сюрпризы и подарки.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Особенности организации образовательного процесса: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Предварительное ознакомление  детей с  историей праздников Новый год и Рождество;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Изготовление пригласительных билетов;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Новогоднее оформление помещений;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Изготовление подарков;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Привлечение родителей к участию в подготовке праздника;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Подарки детям.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Дидактическое и методическое обеспечение: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Сценарий;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План Рождественских каникул;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Аудиозаписи и аудиоцентр;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Костюмы</w:t>
            </w: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День Защитника Отечества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(развлечение)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Основные цели: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воспитание любви к Родине, уважения к ее защитникам;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продолжать разъяснительную работу с родителями по созданию в семье условий; способствующих формированию у детей интереса к спорту;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- продолжать развивать физические способности детей.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Краткое изложение содержания образования: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Приветствие и выступления гостей;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Показательные спортивные выступления детей;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Эстафеты и игры – соревнования.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Особенности организации образовательного процесса: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Изготовление пригласительных билетов;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Присутствие гостей  (родители, ветераны войн, военнослужащие);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Призы, медали, дипломы, подарки;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Спортивная направленность мероприятий.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Дидактическое и методическое обеспечение: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Программа праздника;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Спортивное оборудование, атрибуты, спортивная форма у детей;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Аудиозаписи и аудиоцентр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Масленица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Основная цель: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закреплять и упорядочить представления детей о традиционных обрядовых праздниках русского народа;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обогащать запас музыкальных впечатлений;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доставить детям удовольствие от игр;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познакомить родителей с основными направлениями работы с детьми по развитию эстетического восприятия.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Краткое изложение содержания образования: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Народные хороводы, игры;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Стихи песни, загадки о весне;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Сюрпризы;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Угощение блинами.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Дидактическое и методическое обеспечение: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Сценарий праздника;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Атрибуты и костюмы;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Аудиозапись народных песен, хороводов</w:t>
            </w: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8 Марта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  <w:t>Основные цели: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- поздравление с праздником мам, бабушек, окружающих детей женщин;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- воспитание у детей и в семье любви и уважение к матери;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 xml:space="preserve">- доставить удовольствие детям от взаимодействия со взрослыми в играх, от подарков мамам и </w:t>
            </w: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lastRenderedPageBreak/>
              <w:t>бабушкам;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- обогащать у детей запас музыкальных впечатлений;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- вызывать желание выступать перед родителями, сотрудникам детского сада.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  <w:t>Особенности организация образовательного процесса: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- Изготовление подарков для мам и бабушек;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- Оформление зала цветами, работами детей;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- Концерт;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- Чаепитие.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kern w:val="1"/>
                <w:sz w:val="24"/>
                <w:szCs w:val="24"/>
                <w:lang w:eastAsia="ru-RU"/>
              </w:rPr>
              <w:t>Дидактическое и методическое обеспечение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kern w:val="1"/>
                <w:sz w:val="24"/>
                <w:szCs w:val="24"/>
                <w:lang w:eastAsia="ru-RU"/>
              </w:rPr>
              <w:t>Программа концерта;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-Костюмы и декорации;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Аудиозаписи и аудиоцентр</w:t>
            </w: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Первая неделя апреля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Международный день птиц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(развлечение)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Основная цель: формирование первичных ценностных представлений о животных как «меньших братьях» человека.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Предварительная работа: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подвижные игры по теме праздника,  игры-имитации характерных особенностей (повадок, поз, движений);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 по теме праздника;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разучивание  стихов о животных;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рассматривание фотографий птиц, изображений, иллюстраций с изображением персонажей-птиц;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беседы, ситуативные разговоры и рассказы педагогов по теме, в том числе о видовом разнообразии птиц, местах их обитания и питании,  их значении в жизни человека и всего живого, посильной помощи детей в деле защиты животных.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развивающие игры «Чей этот дом?», «Кто чем питается?», «Путаница» («Животный мир») и т.д.;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организация фотовыставки о птицах.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Краткое изложение содержания образования: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- выставка «Птицы мира»,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«Птицы России» (лепка, рисование, аппликация);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экскурсия в ближайший сквер;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развлечение «Птичьи голоса»</w:t>
            </w: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День Победы (тематическое занятие</w:t>
            </w: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Основная цель: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формирование у детей чувства исторической сопричастности к своему роду;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- восстановление утраченных связей между поколениями;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- формирование патриотических чувств, основанных на ознакомлении с боевыми традициями </w:t>
            </w: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нашего народа;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воспитание уважения к защитникам Родины на основе ярких впечатлений, конкретных исторических фактов, доступных детям и вызывающих у них сильные эмоции.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Краткое изложение содержания образования: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Выставка детских рисунков;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Встреча с ветеранами ВОВ;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Изготовление пригласительных и подарков для ветеранов;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Праздничный концерт для ветеранов;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Чаепитие.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Дидактическое и методическое обеспечение: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Сценарий праздника;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Атрибуты и костюмы;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Аудиозапись песен военных лет и т.д.</w:t>
            </w: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Выставки детских работ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Основная цель: развитие творческих способностей, формирование любви к родному городу.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Краткое изложение содержания: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Открытие выставки;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Экскурсия по выставке;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Награждение.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Особенности организации образовательного процесса: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Организация выставки в ДОУ;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Экскурсоводы: воспитанники ДОУ;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Детское жюри</w:t>
            </w:r>
          </w:p>
        </w:tc>
      </w:tr>
      <w:tr w:rsidR="00D05D67" w:rsidRPr="003A00FF" w:rsidTr="003244E9">
        <w:tc>
          <w:tcPr>
            <w:tcW w:w="15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Ежемесячная традиция</w:t>
            </w:r>
          </w:p>
        </w:tc>
        <w:tc>
          <w:tcPr>
            <w:tcW w:w="30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</w:rPr>
              <w:t>Досуги</w:t>
            </w:r>
          </w:p>
        </w:tc>
        <w:tc>
          <w:tcPr>
            <w:tcW w:w="1013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Основная цель: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как психотерапевтическое средство для снятия напряжения и исправления плохого настроения;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развитие ребенка, приобщение к определенным культурным ценностям.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Краткое изложение содержания образования: сценарий досуга или приглашение театральных и цирковых коллективов.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Особенности организации образовательного процесса: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В начале года беседа с родителями о значении досугов;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Музыкальные и спортивные досуги проводятся по планам и сценариям специалистов;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Ежемесячно приглашаются театральные или цирковые коллективы.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Дидактическое и методическое обеспечение: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Сценарии;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Костюмы, атрибуты, инвентарь;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- Аудиокассеты, аудиоцентр;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- Музыкальные инструменты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eastAsia="TimesNewRoman" w:hAnsi="Times New Roman"/>
          <w:b/>
          <w:sz w:val="24"/>
          <w:szCs w:val="24"/>
        </w:rPr>
      </w:pPr>
      <w:r w:rsidRPr="003A00FF">
        <w:rPr>
          <w:rFonts w:ascii="Times New Roman" w:eastAsia="TimesNewRoman" w:hAnsi="Times New Roman"/>
          <w:b/>
          <w:sz w:val="24"/>
          <w:szCs w:val="24"/>
        </w:rPr>
        <w:t>2.3. Календарно – тематическое планирование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Cs/>
          <w:i/>
          <w:sz w:val="24"/>
          <w:szCs w:val="24"/>
          <w:u w:val="single"/>
          <w:lang w:eastAsia="ru-RU"/>
        </w:rPr>
      </w:pPr>
      <w:r w:rsidRPr="003A00FF">
        <w:rPr>
          <w:rFonts w:ascii="Times New Roman" w:hAnsi="Times New Roman"/>
          <w:bCs/>
          <w:i/>
          <w:sz w:val="24"/>
          <w:szCs w:val="24"/>
          <w:u w:val="single"/>
          <w:lang w:eastAsia="ru-RU"/>
        </w:rPr>
        <w:t>2.3.1 Направление «Социально-коммуникативное развитие»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i/>
          <w:sz w:val="24"/>
          <w:szCs w:val="24"/>
          <w:lang w:eastAsia="ru-RU"/>
        </w:rPr>
        <w:t xml:space="preserve">Цели: </w:t>
      </w:r>
      <w:r w:rsidRPr="003A00FF">
        <w:rPr>
          <w:rFonts w:ascii="Times New Roman" w:hAnsi="Times New Roman"/>
          <w:sz w:val="24"/>
          <w:szCs w:val="24"/>
          <w:lang w:eastAsia="ru-RU"/>
        </w:rPr>
        <w:t xml:space="preserve">социально – коммуникативное 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 становление самостоятельности, целенаправленности и </w:t>
      </w:r>
      <w:proofErr w:type="spellStart"/>
      <w:r w:rsidRPr="003A00FF">
        <w:rPr>
          <w:rFonts w:ascii="Times New Roman" w:hAnsi="Times New Roman"/>
          <w:sz w:val="24"/>
          <w:szCs w:val="24"/>
          <w:lang w:eastAsia="ru-RU"/>
        </w:rPr>
        <w:t>саморегуляции</w:t>
      </w:r>
      <w:proofErr w:type="spellEnd"/>
      <w:r w:rsidRPr="003A00FF">
        <w:rPr>
          <w:rFonts w:ascii="Times New Roman" w:hAnsi="Times New Roman"/>
          <w:sz w:val="24"/>
          <w:szCs w:val="24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i/>
          <w:sz w:val="24"/>
          <w:szCs w:val="24"/>
          <w:lang w:eastAsia="ru-RU"/>
        </w:rPr>
        <w:t xml:space="preserve">Задачи социально-коммуникативного развития: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Способствовать установлению положительных контактов между детьми, основанных на общих интересах к действиям с игрушками, предметами и взаимной симпатии.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 Развивать эмоциональную отзывчивость, любовь к родителям, привязанность и доверие к воспитателю.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Помогать детям в освоении способов взаимодействия со сверстниками в игре, в повседневном общении и бытовой деятельности (спокойно играть рядом, обмениваться игрушками, объединяться в парной игре, вместе рассматривать картинки, наблюдать за домашними животными и пр.).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Постепенно приучать детей к выполнению элементарных правил культуры поведения в детском саду;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формирование позитивных установок к различным видам труда и творчества;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формирование основ безопасности в быту, социуме, природе.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ab/>
        <w:t>Основные разделы реализации направления «Социально-коммуникативное развитие»: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1) развитие игровой деятельности детей с целью освоения различных социальных ролей;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2) формирование основ безопасного поведения в быту, социуме, природе;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3) трудовое воспитание.</w:t>
      </w: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Примерные виды интеграции образовательной области «Социализация»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10"/>
        <w:gridCol w:w="7576"/>
      </w:tblGrid>
      <w:tr w:rsidR="00D05D67" w:rsidRPr="003A00FF" w:rsidTr="003244E9">
        <w:tc>
          <w:tcPr>
            <w:tcW w:w="7225" w:type="dxa"/>
          </w:tcPr>
          <w:p w:rsidR="00D05D67" w:rsidRPr="003244E9" w:rsidRDefault="00D05D67" w:rsidP="003244E9">
            <w:pPr>
              <w:pStyle w:val="af3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 задачам и содержанию психолого-педагогической работы</w:t>
            </w:r>
          </w:p>
        </w:tc>
        <w:tc>
          <w:tcPr>
            <w:tcW w:w="7592" w:type="dxa"/>
          </w:tcPr>
          <w:p w:rsidR="00D05D67" w:rsidRPr="003244E9" w:rsidRDefault="00D05D67" w:rsidP="003244E9">
            <w:pPr>
              <w:pStyle w:val="af3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 средствам организации и оптимизации образовательного процесса</w:t>
            </w:r>
          </w:p>
        </w:tc>
      </w:tr>
      <w:tr w:rsidR="00D05D67" w:rsidRPr="003A00FF" w:rsidTr="003244E9">
        <w:trPr>
          <w:trHeight w:val="5078"/>
        </w:trPr>
        <w:tc>
          <w:tcPr>
            <w:tcW w:w="722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«Коммуникация» (развитие свободного общения со взрослыми и детьми в части формирования первичных ценностных представлений, представлений о себе, семье, обществе, государстве, мире, а также соблюдения элементарных общепринятых норм и правил поведения).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«Познание» (формирование целостной картины мира и расширение кругозора в части представлений о себе, семье, гендерной принадлежности, социуме, государстве, мире)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«Труд» (формирование представлений о труде, профессиях, людях труда, желания трудиться, устанавливать взаимоотношения со взрослыми и сверстниками в процессе трудовой деятельности»)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«Безопасность» (формирование основ безопасности собственной жизнедеятельности в семье и обществе, а также безопасности окружающего мира)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«Физическая культура» (развитие игровой деятельности в части подвижных игр с правилами)</w:t>
            </w:r>
          </w:p>
        </w:tc>
        <w:tc>
          <w:tcPr>
            <w:tcW w:w="7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«Чтение художественной литературы» творчество (использование продуктивных видов деятельности для обогащения содержания, закрепления результатов освоения области «Социализация»)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«Познание» (использование дидактической игры как средства реализации образовательной области «Познание»)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«Коммуникация», «Безопасность» (использование сюжетно-ролевых, режиссерских и игр с правилами как средства реализации указанных образовательных областей)</w:t>
            </w:r>
          </w:p>
        </w:tc>
      </w:tr>
    </w:tbl>
    <w:p w:rsidR="00D05D67" w:rsidRDefault="00D05D67" w:rsidP="003A00FF">
      <w:pPr>
        <w:pStyle w:val="af3"/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3A00FF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Раздел № 1 по реализации направления «Социально - коммуникативное развитие»: «Развитие игровой деятельности детей с целью освоения различных социальных ролей».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ab/>
        <w:t>При построении рабочей программы основное образовательное содержание осуществляется в повседневной жизни, в совместной с детьми деятельности, путем интеграции естественных для дошкольников видов деятельности, главным из которых является игра. У детей четвертого года жизни игра самая любимая и естественная деятельность. Игровая деятельность сопровождает во время умывания, приема пищи, сборов на прогулку, способствуют развитию активности и самостоятельности.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i/>
          <w:sz w:val="24"/>
          <w:szCs w:val="24"/>
          <w:lang w:eastAsia="ru-RU"/>
        </w:rPr>
        <w:t>Задачи по развитию игровой деятельности конкретизируются с учетом разных игр: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игровой опыт каждого ребенка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поддерживать новые возможности игрового отражения мира,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интерес к творческим проявлениям в игре и игровому общению со сверстниками.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75"/>
        <w:gridCol w:w="11111"/>
      </w:tblGrid>
      <w:tr w:rsidR="00D05D67" w:rsidRPr="003A00FF" w:rsidTr="003244E9">
        <w:tc>
          <w:tcPr>
            <w:tcW w:w="36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Сюжетно – ролевые игры</w:t>
            </w:r>
          </w:p>
        </w:tc>
        <w:tc>
          <w:tcPr>
            <w:tcW w:w="1113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проявление интереса к игре на основе семейных отношений, впечатлений от посещений магазина, поликлиники, события книг, мультфильмов, картинок;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умений принимать игровую роль, участвовать в ролевом диалоге, называть свою игровую роль и игровые действия, отвечать на вопросы.</w:t>
            </w:r>
          </w:p>
        </w:tc>
      </w:tr>
      <w:tr w:rsidR="00D05D67" w:rsidRPr="003A00FF" w:rsidTr="003244E9">
        <w:tc>
          <w:tcPr>
            <w:tcW w:w="36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Режиссерские игры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режиссерских играх по сюжетам сказок, стихотворений, мультипликационных фильмов, несложных иллюстраций и картинок; освоение способов показа сценок при помощи игрушек, выполнение несложных игровых заданий;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проявление желания отвечать на вопросы воспитателя о происходящем в игре, о том, что произойдет дальше, активно реагировать на появление нового игрового персонажа, на проблемные ситуации.</w:t>
            </w:r>
          </w:p>
        </w:tc>
      </w:tr>
      <w:tr w:rsidR="00D05D67" w:rsidRPr="003A00FF" w:rsidTr="003244E9">
        <w:tc>
          <w:tcPr>
            <w:tcW w:w="36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Игровые импровизации</w:t>
            </w:r>
          </w:p>
        </w:tc>
        <w:tc>
          <w:tcPr>
            <w:tcW w:w="1113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играх – имитациях, освоение характерных движений и звукоподражаний на основе примера воспитателя.</w:t>
            </w:r>
          </w:p>
        </w:tc>
      </w:tr>
      <w:tr w:rsidR="00D05D67" w:rsidRPr="003A00FF" w:rsidTr="003244E9">
        <w:tc>
          <w:tcPr>
            <w:tcW w:w="36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воспроизведение игровых ситуаций</w:t>
            </w:r>
          </w:p>
        </w:tc>
        <w:tc>
          <w:tcPr>
            <w:tcW w:w="1113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Самостоятельное воспроизведение игровых действий, соответствующих тексту стихотворения,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; выполнение различных движений под музыку, участие в совместных со сверстниками играх – имитациях, поддержка проявления воображения и творчества.</w:t>
            </w:r>
          </w:p>
        </w:tc>
      </w:tr>
      <w:tr w:rsidR="00D05D67" w:rsidRPr="003A00FF" w:rsidTr="003244E9">
        <w:tc>
          <w:tcPr>
            <w:tcW w:w="36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Хороводные игры</w:t>
            </w:r>
          </w:p>
        </w:tc>
        <w:tc>
          <w:tcPr>
            <w:tcW w:w="1113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игре, организуемой воспитателем и по собственной инициативе, проявление желания импровизировать</w:t>
            </w:r>
          </w:p>
        </w:tc>
      </w:tr>
      <w:tr w:rsidR="00D05D67" w:rsidRPr="003A00FF" w:rsidTr="003244E9">
        <w:tc>
          <w:tcPr>
            <w:tcW w:w="36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Игра-экспериментирование с различными предметами и материалами</w:t>
            </w:r>
          </w:p>
        </w:tc>
        <w:tc>
          <w:tcPr>
            <w:tcW w:w="1113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игры с песком и снегом;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игры с водой и мыльной пеной;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игры с бумагой;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игры с тенью.</w:t>
            </w:r>
          </w:p>
        </w:tc>
      </w:tr>
      <w:tr w:rsidR="00D05D67" w:rsidRPr="003A00FF" w:rsidTr="003244E9">
        <w:tc>
          <w:tcPr>
            <w:tcW w:w="36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113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совместное с воспитателем участие в играх с предметами, дидактическими игрушками, с картинками;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при помощи воспитателя принимать игровую задачу, выполнять действия в определенной последовательности.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i/>
          <w:sz w:val="24"/>
          <w:szCs w:val="24"/>
          <w:lang w:eastAsia="ru-RU"/>
        </w:rPr>
        <w:t>Принципы руководства сюжетно-ролевой игрой: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Cs/>
          <w:sz w:val="24"/>
          <w:szCs w:val="24"/>
          <w:lang w:eastAsia="ru-RU"/>
        </w:rPr>
        <w:t>1) для того, чтобы дети овладели игровыми умениями, воспитатель должен играть вместе с детьми;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Cs/>
          <w:sz w:val="24"/>
          <w:szCs w:val="24"/>
          <w:lang w:eastAsia="ru-RU"/>
        </w:rPr>
        <w:t>2) на каждом возрастном этапе игра развертывается особым образом, так, чтобы детьми «открывался» и усваивался новый, более сложный способ построения игры;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Cs/>
          <w:sz w:val="24"/>
          <w:szCs w:val="24"/>
          <w:lang w:eastAsia="ru-RU"/>
        </w:rPr>
        <w:t>3) на каждом возрастном этапе при формировании игровых умений необходимо ориентировать детей, как на осуществление игрового действия, так и на пояснение его смысла партнерам.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bCs/>
          <w:i/>
          <w:sz w:val="24"/>
          <w:szCs w:val="24"/>
          <w:lang w:eastAsia="ru-RU"/>
        </w:rPr>
        <w:t>Руководя сюжетно-ролевой игрой, педагог должен помнить: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Cs/>
          <w:sz w:val="24"/>
          <w:szCs w:val="24"/>
          <w:lang w:eastAsia="ru-RU"/>
        </w:rPr>
        <w:t xml:space="preserve">- об обязательном общении с детьми: диалогическом общении, </w:t>
      </w:r>
      <w:proofErr w:type="spellStart"/>
      <w:r w:rsidRPr="003A00FF">
        <w:rPr>
          <w:rFonts w:ascii="Times New Roman" w:hAnsi="Times New Roman"/>
          <w:bCs/>
          <w:sz w:val="24"/>
          <w:szCs w:val="24"/>
          <w:lang w:eastAsia="ru-RU"/>
        </w:rPr>
        <w:t>полилогическом</w:t>
      </w:r>
      <w:proofErr w:type="spellEnd"/>
      <w:r w:rsidRPr="003A00FF">
        <w:rPr>
          <w:rFonts w:ascii="Times New Roman" w:hAnsi="Times New Roman"/>
          <w:bCs/>
          <w:sz w:val="24"/>
          <w:szCs w:val="24"/>
          <w:lang w:eastAsia="ru-RU"/>
        </w:rPr>
        <w:t xml:space="preserve"> общении, предполагающем диалог с несколькими участниками игры одновременно (во время многоотраслевого сюжетного построения) и воспитывающем </w:t>
      </w:r>
      <w:proofErr w:type="spellStart"/>
      <w:r w:rsidRPr="003A00FF">
        <w:rPr>
          <w:rFonts w:ascii="Times New Roman" w:hAnsi="Times New Roman"/>
          <w:bCs/>
          <w:sz w:val="24"/>
          <w:szCs w:val="24"/>
          <w:lang w:eastAsia="ru-RU"/>
        </w:rPr>
        <w:t>полифоничное</w:t>
      </w:r>
      <w:proofErr w:type="spellEnd"/>
      <w:r w:rsidRPr="003A00FF">
        <w:rPr>
          <w:rFonts w:ascii="Times New Roman" w:hAnsi="Times New Roman"/>
          <w:bCs/>
          <w:sz w:val="24"/>
          <w:szCs w:val="24"/>
          <w:lang w:eastAsia="ru-RU"/>
        </w:rPr>
        <w:t xml:space="preserve"> слуховое восприятие;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Cs/>
          <w:sz w:val="24"/>
          <w:szCs w:val="24"/>
          <w:lang w:eastAsia="ru-RU"/>
        </w:rPr>
        <w:t>- о создании проблемных ситуаций, позволяющих стимулировать творческие проявления детей в поиске решения задачи.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Cs/>
          <w:sz w:val="24"/>
          <w:szCs w:val="24"/>
          <w:lang w:eastAsia="ru-RU"/>
        </w:rPr>
        <w:tab/>
        <w:t>Немаловажно способствовать развитию игры, используя прямые (предполагают «вмешательство» взрослого в виде прямого показа и руководства деятельностью) и косвенные (предполагают ненавязчивое побуждение к деятельности) воздействия на игру и играющих.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1"/>
        <w:gridCol w:w="7395"/>
      </w:tblGrid>
      <w:tr w:rsidR="00D05D67" w:rsidRPr="003A00FF" w:rsidTr="003244E9">
        <w:tc>
          <w:tcPr>
            <w:tcW w:w="742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Достижения ребенка («Что нас радует»)</w:t>
            </w:r>
          </w:p>
        </w:tc>
        <w:tc>
          <w:tcPr>
            <w:tcW w:w="742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Вызывает озабоченность и требует совместных усилий педагогов и родителей</w:t>
            </w:r>
          </w:p>
        </w:tc>
      </w:tr>
      <w:tr w:rsidR="00D05D67" w:rsidRPr="003A00FF" w:rsidTr="003244E9">
        <w:tc>
          <w:tcPr>
            <w:tcW w:w="742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приветлив с окружающими, проявляет интерес к словам и действиям взрослых, охотно посещает детский сад.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показу и побуждению взрослых эмоционально откликается на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ярко выраженное состояние близких и сверстников.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дружелюбно настроен, спокойно играет рядом с детьми, вступает в общение по поводу игрушек, игровых действий.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сохраняет преобладающее эмоционально-положительное настроение, быстро преодолевает негативные состояния, стремится к одобрению своих действий;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говорит о себе в первом лице, положительно оценивает себя, проявляет доверие к миру.</w:t>
            </w:r>
          </w:p>
        </w:tc>
        <w:tc>
          <w:tcPr>
            <w:tcW w:w="742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Ребенок проявляет недоверие к окружающим, контакты со сверстниками непродолжительны,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ситуативны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, игровые действия однообразны, преобладают индивидуальные кратковременные игры;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наблюдаются отдельные негативные реакции на просьбы взрослых: упрямство, капризы, немотивированные требования;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реагирует на эмоциональное состояние окружающих только по побуждению и показу взрослого;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настроение ребенка неустойчиво: спокойное состояние чередуется с плаксивостью, негативными проявлениями по отношению к сверстникам или взрослым.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bCs/>
          <w:i/>
          <w:color w:val="333333"/>
          <w:sz w:val="24"/>
          <w:szCs w:val="24"/>
          <w:bdr w:val="none" w:sz="0" w:space="0" w:color="auto" w:frame="1"/>
          <w:lang w:eastAsia="ru-RU"/>
        </w:rPr>
      </w:pPr>
      <w:r w:rsidRPr="003A00FF">
        <w:rPr>
          <w:rFonts w:ascii="Times New Roman" w:hAnsi="Times New Roman"/>
          <w:b/>
          <w:bCs/>
          <w:i/>
          <w:color w:val="333333"/>
          <w:sz w:val="24"/>
          <w:szCs w:val="24"/>
          <w:bdr w:val="none" w:sz="0" w:space="0" w:color="auto" w:frame="1"/>
          <w:lang w:eastAsia="ru-RU"/>
        </w:rPr>
        <w:t>Перспективный план по игровой деятельности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i/>
          <w:color w:val="333333"/>
          <w:sz w:val="24"/>
          <w:szCs w:val="24"/>
          <w:bdr w:val="none" w:sz="0" w:space="0" w:color="auto" w:frame="1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62"/>
        <w:gridCol w:w="3009"/>
        <w:gridCol w:w="2633"/>
        <w:gridCol w:w="1975"/>
        <w:gridCol w:w="2592"/>
        <w:gridCol w:w="2674"/>
        <w:gridCol w:w="1381"/>
      </w:tblGrid>
      <w:tr w:rsidR="00D05D67" w:rsidRPr="003A00FF" w:rsidTr="003244E9">
        <w:tc>
          <w:tcPr>
            <w:tcW w:w="862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месяц</w:t>
            </w: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Формы и методы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Беседы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Дидактические игры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Сюжетно – ролевые игры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Чтение 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Подвижные игры</w:t>
            </w:r>
          </w:p>
        </w:tc>
      </w:tr>
      <w:tr w:rsidR="00D05D67" w:rsidRPr="003A00FF" w:rsidTr="003244E9">
        <w:trPr>
          <w:trHeight w:val="245"/>
        </w:trPr>
        <w:tc>
          <w:tcPr>
            <w:tcW w:w="862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 неделя.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"Моя семья"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"У нас в гостях бабушки", «Хочу быть как папа».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«А ты кто такой?»; «Кому что надо?» (о профессии)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«Семья»; «День рождения мишки».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«Мы делили апельсин».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К.  Ушинский «Петушок с семьей»; Л.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Квитко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«Бабушкины руки».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«Солнышко и дождик»; «Лошадки».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 неделя. «Наш любимый детский сад»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«Какая наша группа? »; «Что делает помощник воспитателя? 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«Из чего сделаны наши игрушки? »; «Что растет на участке? 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«Детский сад»; «Семья».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Развивающая игра «Кукла Наташа».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З.  Александрова «Катя в яслях»; Е.  Янковская «Я хожу в детский сад».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«Трамвай»; «Воробушки и автомобили».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 неделя. «Игрушки в детском саду»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«Игрушки в нашей комнате»; о том, как следить не только за своим внешним видом, но и за игрушками.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«Подскажите Петрушке, как надо правильно прощаться»;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«Подбери посуду для кухни».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«Напои куклу чаем»; «Семья».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Продуктивная деятельность «Построим мебель для куклы и мишки».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А.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Барто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«Игрушки»; Б.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Заходер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«Строители».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«Воробушки и автомобили»; «Солнышко и дождик».</w:t>
            </w:r>
          </w:p>
        </w:tc>
      </w:tr>
      <w:tr w:rsidR="00D05D67" w:rsidRPr="003A00FF" w:rsidTr="003244E9">
        <w:trPr>
          <w:trHeight w:val="137"/>
        </w:trPr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4 неделя. «Мой город родной»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«Каменск – мой город родной»; «Моя улица».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Просмотр альбома «Достопримечательности Каменска – Шахтинского », 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«Расскажи мишке о нашей улице»; «Кому что нужно для работы».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«Трамвай»; «Мы едем, едем, едем».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«Кулак – кольцо, кулак - ладонь»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Н.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Саконская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«Песенка о метро»; С.  Михалков «Кремлевские звезды».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«Медведь и пчелы», хороводная игра «Ой, ребята,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тарара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D05D67" w:rsidRPr="003A00FF" w:rsidTr="003244E9">
        <w:tc>
          <w:tcPr>
            <w:tcW w:w="862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 неделя. "Золотая осень»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«Осень. Что ты о ней знаешь? »; «Осень золотая в гости к нам пришла».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«Оденем куклу на прогулку», «Покажи и назови»; «Найди такой же».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«Семья едет в лес».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Сбор осенних листьев для гербария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потешка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«Дождик, дождик полно лить»; М.  Пришвин «Листопад».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«Бездомный заяц»; «До названного дерева беги», «Уберем урожай».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 неделя. «Овощи»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«Что растет на огороде».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«Покажи и назови»; «Найди такой же»; «Узнай и назови овощи».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«Семья, летние заготовки»; «Овощной магазин»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Продуктивная деятель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: «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Консервиро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ванные овощи в банке»; «Выросла репка большая и крепкая»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Я.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Бжехва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«Овощи»; Ю.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Тувим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«Овощи».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«Птички и кошки»; «Медведь и пчелы»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 неделя. «Фрукты»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«Что растет в саду? »; «Вкусные и полезные овощи и фрукты»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«Чудесный мешочек»; «Скажи ласково»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«Магазин фруктов»; «Семья, едем на дачу»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«Там котик мохнатый по садику ходит».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В.  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Сутеев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«Мешок яблок»; В.  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Сутеев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«Яблоко».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Самолеты»«Медведь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и пчелы».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4 неделя. «Деревья, листья, плоды»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«Как узнать ель (елку?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«Угадай с какого дерева лист или плод»; «Назови ласково»; «Узнай листик», «Деревья»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«Мои зеленые друзья», игра-драматизация «Путешествие в лес».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Разучивание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стихотво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рения Е.  Александровой «Елочка».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Т.  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Эгпер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«Путешествие в лесу: Елки на горке», «Сказка о том как Маринка в лесу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побывала».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«У медведя в бору»; «Раз, два, три, к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дереву беги».</w:t>
            </w:r>
          </w:p>
        </w:tc>
      </w:tr>
      <w:tr w:rsidR="00D05D67" w:rsidRPr="003A00FF" w:rsidTr="003244E9">
        <w:tc>
          <w:tcPr>
            <w:tcW w:w="862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НОЯБРЬ</w:t>
            </w: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 неделя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Мониторинг детского развития (проведение диагностических занятий и наблюдений)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 неделя. «Транспорт: наземный и подземный»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«Машины на нашей улице»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«Собери машину»; «Домино о транспорте»; «Найди и назови»; «Покажи мишке, как нужно осторожно катать кукол на машине».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«Транспорт»; «Поездка в лес на поезде»; «Строительство»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Музыкально-игровое упражнение «Поезд»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Прослушивание песен: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«Песенка друзей»; «Машина»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«Воробушки и автомобили»; «Трамвай»; «Цветные автомобили»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 неделя. «Безопасность на улице»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«О правилах поведения на улице и в транспорте»; «Как нужно переходить через дорогу»; «Что нам говорит светофор»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«Что говорит светофор? », «На чем люди ездят? »; «Найди и назови».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«Транспорт»; «Разные машины едут по дороге, а пешеходы идут по тротуару»; «Мы пешеходы»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«Апельсин».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Г.  Георгиев «Светофор»; С.  Михалков «Моя улица»; Б.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Заходер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«Шофер».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«Цветные автомобили»; «Воробушки и автомобили»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 неделя. «Русские народные сказки»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«Откуда сказка к нам пришла»; «Какие бывают сказки».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«Отгадай сказку»; «Из какой сказки этот герой? 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«Семья»; «Едем в гости к старичку-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лесовичку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Игра-драматизация «Колобок»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потешки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«Ладушки-ладушки», «Спи-ка, голубочек, мой сыночек»;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русские народные сказки «Три медведя», «Сестрица Аленушка и братец Иванушка»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«Цветные автомобили»; «У медведя во бору».</w:t>
            </w:r>
          </w:p>
        </w:tc>
      </w:tr>
      <w:tr w:rsidR="00D05D67" w:rsidRPr="003A00FF" w:rsidTr="003244E9">
        <w:tc>
          <w:tcPr>
            <w:tcW w:w="862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 неделя. «Зимующие птицы»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«Пернатые гости у нашей кормушки»; «Воробьи и голуби», по картине </w:t>
            </w: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«Наши птицы».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«Чья тень? », «Кто лишний? »; «Кто из птиц улетел? 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по мотивам стихотворения А.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Барто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«Синицы»; «Детский сад»; «Делаем кормушки»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Пальчиковая гимнастика «Кормушка»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В.  Зотов «Синицы» из книги «Лесная мозаика»;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потешка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«Сорока-сорока»; В.  Стоянов «Воробей».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«Ворона»; «Воробушки и </w:t>
            </w: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автомобили»; «Птички летают»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 неделя. «Зимние забавы»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«Зимние забавы»; «Что нам нравится зимой»; «Игры детей зимой»; «Почему детям не холодно»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«Времена года»; «Когда это бывает? »; «Назови зимний вид спорта».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«Автобус»; «Магазин спорттоваров»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«Кулак – кольцо, кулак - ладонь»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Н.  Носов «Ступеньки»; Л.  Воронкова «Снег идет».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«Бегите ко мне»; «Найди свой цвет»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 неделя. «Зимушка-зима»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«Пришла настоящая зима», «Какой бывает снег»; «Как красив зимний лес»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«Назови правильно»; «Кто быстрее найдет дерево»; «Кто это? »; «Как одеваться зимой? 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«Детский сад»; «Транспорт»</w:t>
            </w:r>
          </w:p>
        </w:tc>
        <w:tc>
          <w:tcPr>
            <w:tcW w:w="5266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Подготовка к новогоднему утреннику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Воробушки и автомобили»; «Вьюга-завируха».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 неделя. «Любимый праздник Новый год»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«Кто такой Дед Мороз? »; «Традиции наряжать елку»; «Как в вашей семье будут отмечать праздник».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«Магазин новогодних игрушек»; «Послушай и расскажи»; «Выложи снежинку» (мозаика)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«Путешествие в зимний лес»; «Семья. Встречаем Новый год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Просмотр видеозаписей мультфильмов «Дед Мороз и серый волк», «Письмо».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Русские народные сказки «Снегурочка», «Рукавички»; Л.  Воронкова «Снег идет»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«Два Мороза»; «Кто самый меткий».</w:t>
            </w:r>
          </w:p>
        </w:tc>
      </w:tr>
      <w:tr w:rsidR="00D05D67" w:rsidRPr="003A00FF" w:rsidTr="003244E9">
        <w:tc>
          <w:tcPr>
            <w:tcW w:w="862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 неделя. «Пожарная безопасность»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«Будь осторожен с огнем»; «Чего нельзя делать в отсутствии взрослых»; «Правила обращения с огнем».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«Разложи картинки по порядку»; «Чего нельзя делать? 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«Наш дом»; «Мы пожарные»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Настольно-печатные игры: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«Лето»; «Профессии».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потешка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«Тили-тили, тили-бом»; С.  Маршак «Пожар»; К.  Чуковский «Путаница»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«Быстрые и ловкие»; «Кто быстрее»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2 неделя. «Советы доктора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Неболейкина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«Что нужно делать, чтобы не болеть»; «О здоровой пище»; «О микробах»; «Как сохранить свое здоровье»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«Полезная и вредная пища»; «Узнай по запаху»; «Органы чувств человека»; «Назови, какой это сок»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«Поликлиника», «Семья»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Продуктивная деятельность: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рисование «Витамины вокруг нас»;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лепка «Разноцветные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витаминки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Е.  Крылов «Как лечили петуха»; русская народная сказка «Петушок и бобовое зернышко»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«Цветные автомобили»; «Пузырь»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 неделя. «Личная гигиена»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«Чистота – залог здоровья»; «Если хочешь быть здоров»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«Покажем мишке, как правильно нужно одеваться»; «Покажи, что я покажу у мишки», Игра-шутка «Мое тело»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«Поликлиника»; «Семья»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«Апельсин»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В.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Сутеев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«Три котенка»; К.  Чуковский «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Мойдодыр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«Заморожу»; «Волк и зайцы».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 неделя. «Когда мамы нет дома»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«Что можно и что нельзя делать, когда мамы нет дома»; «О правилах пожарной безопасности»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«Найди и назови»; «Что для чего»; «Отбери предметы, которые трогать нельзя»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«Семья»; «Транспорт»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Просмотр видеозаписи из серии «Уроки осторожности от тетушки Совы»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В.  Маяковский «Что такое хорошо и что такое плохо»; И.  Муравейка «Я сама»; Н.  Павлова «Чьи башмачки»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«Быстрые и ловкие»; «Кто быстрее»</w:t>
            </w:r>
          </w:p>
        </w:tc>
      </w:tr>
      <w:tr w:rsidR="00D05D67" w:rsidRPr="003A00FF" w:rsidTr="003244E9">
        <w:tc>
          <w:tcPr>
            <w:tcW w:w="862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ФЕВРАЛЬ</w:t>
            </w: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 неделя. «Фольклор»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«Что такое песенки-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»; «Откуда к нам пришли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«Из какой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потешки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этот герой»; «Найди пару»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«Детский сад», «Поликлиника»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потешки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«Ладушки-ладушки», «Люли-люли».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Артикуляционная гимнастика: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«Заборчик»; «Лопата».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«У медведя во бору»; «Море волнуется»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 неделя. «Дымковская игрушка»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«Откуда к нам пришла дымковская игрушка»; «Веселые народные игрушки»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«Найди и назови»; «Найди такую же»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«Детский сад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Рисование «Роспись дымковской игрушки»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А.  Дьяков «Веселая дымка», «За студеною водицей»;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Индя-индя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индюшок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«Кому флажок»; «Встречные перебежки» хороводная игра «Ой, ребята, </w:t>
            </w:r>
            <w:proofErr w:type="spellStart"/>
            <w:r w:rsidRPr="003244E9"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тарара</w:t>
            </w:r>
            <w:proofErr w:type="spellEnd"/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 неделя. «Наши защитники»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«Праздник пап и дедушек»; «Поздравляем наших мальчиков»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«Воспитанные девочки и мальчики»; «Найди и назови».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«Вот солдаты идут»; «Мы плывем на корабле»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Рисование: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«Самолеты летят»; «Подарок папе»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С.  Никольский «Солдатская школа»; А.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Марушин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«Что за птицы в небе синем»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«Самолеты»; «Парашютисты»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 неделя. «Домашние животные»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«О животных на деревенском подворье»; «Каких животных ты знаешь? 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«Чьи это детки? »; «Чья это тень? »; «Кто здесь лишний».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«Поликлиника. Лечим животных»; «Семья. Едем к бабушке в деревню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Конструирование «Ферма кота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Матроскина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русская народная сказка «Коза-дереза»; Е.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Чарушин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«Собака»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«Зверята»; «Коза рогатая»</w:t>
            </w:r>
          </w:p>
        </w:tc>
      </w:tr>
      <w:tr w:rsidR="00D05D67" w:rsidRPr="003A00FF" w:rsidTr="003244E9">
        <w:tc>
          <w:tcPr>
            <w:tcW w:w="862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 неделя. «О любимых мамах»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«Как ты помогаешь маме? »; «Где работают наши мамы? »; «У наших девочек тоже праздник»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«Назови ласково»; «Профессии наших мам»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«Семья»; «Детский сад».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Прослушивание аудиозаписей с песнями о весне, маме, бабушке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Г.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Виеру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«Почему 8 марта в магазинах толчея», «Мамин день»; М.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Ивенсон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«Кто поможет»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«По ровненькой дорожке»; «Белые снежинки»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 неделя. «Дикие животные средней полосы»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«Каких диких животных в наших лесах ты знаешь? »; «Где живет медведь? 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«Где чья мама? »; «Кто лишний? », беседа-игра «Для чего зайцам нужны волки»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«Магазин»; «Детский сад».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Хороводная игра «Зоопарк».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русские народные сказки «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Заюшкина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избушка», «Маша и медведь»; И.  Соколов-Микитов «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Листопадничек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«У медведя во бору»; «Лиса и цыплята»; «Зайцы и волк»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 неделя. «Перелетные птицы»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«Кто такие перелетные птицы? »; «Каких птиц вы знаете? 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«Кто спрятался на дереве? »; «Летает – не летает»; «Кого не стало? 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«Семья. Делаем скворечник», «Поездки в лес»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Рисование «Скворечник»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Л.  Толстой «Птица свила гнездо»; Н.  Зощенко «Умная птичка»;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потешка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«Ласточка»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«Птицы и лиса»; «Пузырь».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 неделя. «Вода, вода»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«Водичка, водичка»; «Где живет капелька»; «Бережливым будь с водой, хорошенько кран закрой».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«Плавает – не плавает»; «Какая бывает вода? 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«Семья. Купаем дочку»; «Семья. Стираем белье».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Экспериментирование: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«У воды нет вкуса»; «Капельки»; «Лед – твердая вода»; «Встреча с ручейком»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потешки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«Водичка-водичка», «От водицы – до водицы», «Дождик, дождик»;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В.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Сутеев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«Кораблик».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«Ручеек»; «Море волнуется»</w:t>
            </w:r>
          </w:p>
        </w:tc>
      </w:tr>
      <w:tr w:rsidR="00D05D67" w:rsidRPr="003A00FF" w:rsidTr="003244E9">
        <w:tc>
          <w:tcPr>
            <w:tcW w:w="862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 неделя. «Чудесные вещи вокруг нас»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«Для чего нужны вещи? »; «О посуде»; «О мебели»; «Об одежде и обуви»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«Чего не хватает? »; «Подбери пару».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«Семья. Оденем дочку»; «Магазин посуды»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Дидактическое упражнение: «Одень Танечку»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К.  Чуковский «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Федорино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горе»; Б.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Заходер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«Строители», «Портниха», «Сапожник».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«Ровным кругом»; «Ниточка и иголочка»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 неделя. «Насекомые»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«Неожиданный гость (муха) »; «Маленькие, но очень многочисленные обитатели планеты»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«Опиши насекомых»; «Расположи в порядке возрастания/убывания»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«Поход в лес»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Настольная игра «Зоологическое лото».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В.  Бианки «Как муравей домой спешил»; И.  Соколов-Микитов «Кузнечик», «Пауки», «Рой»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«Медведь и пчелы»; «Сороконожки».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 неделя. «Телевидение»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«Мой любимый мультфильм»; «О телеведущем и операторе»; «О художнике-мультипликаторе»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«Чудесный мешочек»; «Собери картинку» (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пазлы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«Семья. У голубого экрана»; «Телепередача для детей»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Конструирование «Телебашня».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Э.  Успенский «Трое из Простоквашино», «Крошка Енот или тот, кто сидит в пруду», литературная викторина «В гостях у сказки»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«Карусель»; «Бабочки и стрижи».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 неделя. «Цветущая весна»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«Какие краски у весны? »; «Весна-красна».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«Какой, какая, какое? »; «Времена года», лото «Основы безопасности на природе».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«Семья. На прогулку в парк»; «Путешествие в весну»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Лепка (коллективная) «Цветущая весна».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В.  Бианки «Когда наступает весна»; Л.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Агричева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«Одуванчик»; С.  Маршак «Весенняя песенка»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«Ручеек»; «Весна, приди»</w:t>
            </w:r>
          </w:p>
        </w:tc>
      </w:tr>
      <w:tr w:rsidR="00D05D67" w:rsidRPr="003A00FF" w:rsidTr="003244E9">
        <w:trPr>
          <w:trHeight w:val="559"/>
        </w:trPr>
        <w:tc>
          <w:tcPr>
            <w:tcW w:w="862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МАЙ</w:t>
            </w: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1 неделя. «Наши любимые поэты К. И. Чуковский, А. Л.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Барто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«Кто такие поэты и зачем они нужны?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«Звери, птицы, насекомые»; «Разноцветные дорожки»; «Откуда пришел этот герой? 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Доктор Айболит»; «Мы едем, едем, едем»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Просмотр иллюстраций к произведениям К. И.  Чуковского, А. Л.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Барто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К.  Чуковский «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Закаляка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», «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Бебека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», «Поросенок»; А.  </w:t>
            </w:r>
            <w:proofErr w:type="spellStart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Барто</w:t>
            </w:r>
            <w:proofErr w:type="spellEnd"/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«Гуси-лебеди», «Игра в стадо», «Кто как кричит», «Любитель-рыболов».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«Мишка-лежебока»; «Шла лиса по лесу» «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 неделя. «Комнатные растения»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0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«Цветы на подоконнике»; «Почему комнатные цветы не растут на улице? »</w:t>
            </w:r>
          </w:p>
        </w:tc>
        <w:tc>
          <w:tcPr>
            <w:tcW w:w="26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«Угадай цветок»; «Найди пару»; «Найди такой же»</w:t>
            </w:r>
          </w:p>
        </w:tc>
        <w:tc>
          <w:tcPr>
            <w:tcW w:w="19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«Магазин цветов»; «Семья»</w:t>
            </w:r>
          </w:p>
        </w:tc>
        <w:tc>
          <w:tcPr>
            <w:tcW w:w="2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Рисование «Цветочек в горшочке»</w:t>
            </w:r>
          </w:p>
        </w:tc>
        <w:tc>
          <w:tcPr>
            <w:tcW w:w="26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Е.  Благинина «Подарок»; научный рассказ И.  Гурина «Как появляется цветок»</w:t>
            </w:r>
          </w:p>
        </w:tc>
        <w:tc>
          <w:tcPr>
            <w:tcW w:w="138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«Заинька, попляши»; «Передай мяч»</w:t>
            </w:r>
          </w:p>
        </w:tc>
      </w:tr>
      <w:tr w:rsidR="00D05D67" w:rsidRPr="003A00FF" w:rsidTr="003244E9">
        <w:tc>
          <w:tcPr>
            <w:tcW w:w="862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264" w:type="dxa"/>
            <w:gridSpan w:val="6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 – 4 недели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Мониторинг детского развития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Раздел № 2 по реализации направления «Социально - коммуникативное развитие»: «Формирование основ безопасного поведения в быту, социуме, природе»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A00FF">
        <w:rPr>
          <w:rFonts w:ascii="Times New Roman" w:hAnsi="Times New Roman"/>
          <w:bCs/>
          <w:i/>
          <w:sz w:val="24"/>
          <w:szCs w:val="24"/>
          <w:lang w:eastAsia="ru-RU"/>
        </w:rPr>
        <w:t>Цель:</w:t>
      </w:r>
      <w:r w:rsidRPr="003A00FF">
        <w:rPr>
          <w:rFonts w:ascii="Times New Roman" w:hAnsi="Times New Roman"/>
          <w:sz w:val="24"/>
          <w:szCs w:val="24"/>
          <w:lang w:eastAsia="ru-RU"/>
        </w:rPr>
        <w:t>формирование</w:t>
      </w:r>
      <w:proofErr w:type="spellEnd"/>
      <w:r w:rsidRPr="003A00FF">
        <w:rPr>
          <w:rFonts w:ascii="Times New Roman" w:hAnsi="Times New Roman"/>
          <w:sz w:val="24"/>
          <w:szCs w:val="24"/>
          <w:lang w:eastAsia="ru-RU"/>
        </w:rPr>
        <w:t xml:space="preserve"> основ безопасного поведения в быту, социуме, природе.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i/>
          <w:sz w:val="24"/>
          <w:szCs w:val="24"/>
          <w:lang w:eastAsia="ru-RU"/>
        </w:rPr>
        <w:t>Задачи образовательной деятельности</w:t>
      </w:r>
      <w:r w:rsidRPr="003A00FF">
        <w:rPr>
          <w:rFonts w:ascii="Times New Roman" w:hAnsi="Times New Roman"/>
          <w:sz w:val="24"/>
          <w:szCs w:val="24"/>
          <w:lang w:eastAsia="ru-RU"/>
        </w:rPr>
        <w:t>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интерес к правилам безопасного поведения;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Обогащать представления о правилах безопасного пользования предметами.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Формировать осторожное и осмотрительное отношение к потенциально опасным для человека ситуациям.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Тематический план по разделу «Формирование основ безопасного поведения в быту, социуме, природе»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1763"/>
        <w:gridCol w:w="5641"/>
        <w:gridCol w:w="4377"/>
        <w:gridCol w:w="2507"/>
      </w:tblGrid>
      <w:tr w:rsidR="00D05D67" w:rsidRPr="003A00FF" w:rsidTr="003244E9">
        <w:tc>
          <w:tcPr>
            <w:tcW w:w="49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6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5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детьми</w:t>
            </w:r>
          </w:p>
        </w:tc>
        <w:tc>
          <w:tcPr>
            <w:tcW w:w="439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251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05D67" w:rsidRPr="003A00FF" w:rsidTr="003244E9">
        <w:tc>
          <w:tcPr>
            <w:tcW w:w="14843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 полугодие</w:t>
            </w:r>
          </w:p>
        </w:tc>
      </w:tr>
      <w:tr w:rsidR="00D05D67" w:rsidRPr="003A00FF" w:rsidTr="003244E9">
        <w:tc>
          <w:tcPr>
            <w:tcW w:w="49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6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Опасные предметы.</w:t>
            </w:r>
          </w:p>
        </w:tc>
        <w:tc>
          <w:tcPr>
            <w:tcW w:w="5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игра: «раз, два, три, что может быть опасно- найди», «подбери игрушку Танюшке».</w:t>
            </w:r>
          </w:p>
        </w:tc>
        <w:tc>
          <w:tcPr>
            <w:tcW w:w="439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 по просьбе обеспечения безопасной жизни деятельности детей.</w:t>
            </w:r>
          </w:p>
        </w:tc>
        <w:tc>
          <w:tcPr>
            <w:tcW w:w="251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05D67" w:rsidRPr="003A00FF" w:rsidTr="003244E9">
        <w:tc>
          <w:tcPr>
            <w:tcW w:w="49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6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Острые предметы.</w:t>
            </w:r>
          </w:p>
        </w:tc>
        <w:tc>
          <w:tcPr>
            <w:tcW w:w="5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Отгадывание загадок об изучаемых предметах.</w:t>
            </w:r>
          </w:p>
        </w:tc>
        <w:tc>
          <w:tcPr>
            <w:tcW w:w="439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беседы с родителями об изучаемых предметах.</w:t>
            </w:r>
          </w:p>
        </w:tc>
        <w:tc>
          <w:tcPr>
            <w:tcW w:w="251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05D67" w:rsidRPr="003A00FF" w:rsidTr="003244E9">
        <w:tc>
          <w:tcPr>
            <w:tcW w:w="49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6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Берегись автомобиля!</w:t>
            </w:r>
          </w:p>
        </w:tc>
        <w:tc>
          <w:tcPr>
            <w:tcW w:w="5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транспортом и правилами поведения на улице.</w:t>
            </w:r>
          </w:p>
        </w:tc>
        <w:tc>
          <w:tcPr>
            <w:tcW w:w="439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консультация «Как вести себя в транспорте, на улице».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05D67" w:rsidRPr="003A00FF" w:rsidTr="003244E9">
        <w:tc>
          <w:tcPr>
            <w:tcW w:w="14843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2 полугодие</w:t>
            </w:r>
          </w:p>
        </w:tc>
      </w:tr>
      <w:tr w:rsidR="00D05D67" w:rsidRPr="003A00FF" w:rsidTr="003244E9">
        <w:tc>
          <w:tcPr>
            <w:tcW w:w="49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6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Наша планета</w:t>
            </w:r>
          </w:p>
        </w:tc>
        <w:tc>
          <w:tcPr>
            <w:tcW w:w="5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«Высоко - низко», «так и не так». «Мы спасатели».</w:t>
            </w:r>
          </w:p>
        </w:tc>
        <w:tc>
          <w:tcPr>
            <w:tcW w:w="439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детьми дома о сохранении нашей планеты.</w:t>
            </w:r>
          </w:p>
        </w:tc>
        <w:tc>
          <w:tcPr>
            <w:tcW w:w="251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05D67" w:rsidRPr="003A00FF" w:rsidTr="003244E9">
        <w:tc>
          <w:tcPr>
            <w:tcW w:w="49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6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Пожар в лесу.</w:t>
            </w:r>
          </w:p>
        </w:tc>
        <w:tc>
          <w:tcPr>
            <w:tcW w:w="5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Чтение, прослушивание сказки «Кошкин дом». Моделирование ситуаций.</w:t>
            </w:r>
          </w:p>
        </w:tc>
        <w:tc>
          <w:tcPr>
            <w:tcW w:w="439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беседы о динамике усвоение ребёнком знаний.</w:t>
            </w:r>
          </w:p>
        </w:tc>
        <w:tc>
          <w:tcPr>
            <w:tcW w:w="251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05D67" w:rsidRPr="003A00FF" w:rsidTr="003244E9">
        <w:tc>
          <w:tcPr>
            <w:tcW w:w="49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6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Ядовитые растения.</w:t>
            </w:r>
          </w:p>
        </w:tc>
        <w:tc>
          <w:tcPr>
            <w:tcW w:w="5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Чтение, прослушивание сказок, моделирование ситуаций</w:t>
            </w:r>
          </w:p>
        </w:tc>
        <w:tc>
          <w:tcPr>
            <w:tcW w:w="439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ребёнка безопасному поведению.</w:t>
            </w:r>
          </w:p>
        </w:tc>
        <w:tc>
          <w:tcPr>
            <w:tcW w:w="251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1"/>
        <w:gridCol w:w="7395"/>
      </w:tblGrid>
      <w:tr w:rsidR="00D05D67" w:rsidRPr="003A00FF" w:rsidTr="003244E9">
        <w:tc>
          <w:tcPr>
            <w:tcW w:w="742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Достижения ребенка («Что нас радует»)</w:t>
            </w:r>
          </w:p>
        </w:tc>
        <w:tc>
          <w:tcPr>
            <w:tcW w:w="742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Вызывает озабоченность и требует совместных усилий педагогов и родителей</w:t>
            </w:r>
          </w:p>
        </w:tc>
      </w:tr>
      <w:tr w:rsidR="00D05D67" w:rsidRPr="003A00FF" w:rsidTr="003244E9">
        <w:tc>
          <w:tcPr>
            <w:tcW w:w="742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Ребенок проявляет интерес к правилам безопасного поведения; с интересом слушает стихи и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правилах поведения в окружающей среде и пр.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осваивает безопасные способы обращения со знакомыми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предметами ближайшего окружения.</w:t>
            </w:r>
          </w:p>
        </w:tc>
        <w:tc>
          <w:tcPr>
            <w:tcW w:w="742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Ребенок не проявляет интереса к правилам безопасного поведения; проявляет неосторожность по отношению к окружающим предметам;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Несмотря на предостережение взрослых, повторяет запрещаемые действия.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b/>
          <w:sz w:val="24"/>
          <w:szCs w:val="24"/>
          <w:u w:val="single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eastAsia="TimesNewRoman" w:hAnsi="Times New Roman"/>
          <w:b/>
          <w:sz w:val="24"/>
          <w:szCs w:val="24"/>
        </w:rPr>
      </w:pPr>
      <w:r w:rsidRPr="003A00FF">
        <w:rPr>
          <w:rFonts w:ascii="Times New Roman" w:eastAsia="TimesNewRoman" w:hAnsi="Times New Roman"/>
          <w:b/>
          <w:sz w:val="24"/>
          <w:szCs w:val="24"/>
        </w:rPr>
        <w:t>Перспективное планирование по безопасности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7"/>
        <w:gridCol w:w="3238"/>
        <w:gridCol w:w="6633"/>
        <w:gridCol w:w="3668"/>
      </w:tblGrid>
      <w:tr w:rsidR="00D05D67" w:rsidRPr="003A00FF" w:rsidTr="003244E9">
        <w:tc>
          <w:tcPr>
            <w:tcW w:w="124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b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24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b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665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b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67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b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D05D67" w:rsidRPr="003A00FF" w:rsidTr="003244E9">
        <w:tc>
          <w:tcPr>
            <w:tcW w:w="124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Первая неделя</w:t>
            </w:r>
          </w:p>
        </w:tc>
        <w:tc>
          <w:tcPr>
            <w:tcW w:w="324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1. Развлечение «Светофор»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2. Ежедневные игры «Безопасность на улице»</w:t>
            </w:r>
          </w:p>
        </w:tc>
        <w:tc>
          <w:tcPr>
            <w:tcW w:w="665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Закрепить представления детей о назначении светофора, о его сигналах, о цвете – красный, желтый, зеленый. Развивать речевую и двигательную активность детей. Воспитывать умение применять в повседневной жизни полученные знания.</w:t>
            </w:r>
          </w:p>
        </w:tc>
        <w:tc>
          <w:tcPr>
            <w:tcW w:w="367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Ширма «Памятка родителям - ПДД».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</w:p>
        </w:tc>
      </w:tr>
      <w:tr w:rsidR="00D05D67" w:rsidRPr="003A00FF" w:rsidTr="003244E9">
        <w:tc>
          <w:tcPr>
            <w:tcW w:w="124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Вторая неделя</w:t>
            </w:r>
          </w:p>
        </w:tc>
        <w:tc>
          <w:tcPr>
            <w:tcW w:w="324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1.Сюжетная игра «Мы пассажиры»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2.Просмотр видеофильма «Детям о ПДД»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3.Ежедневные игры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665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Учить детей правилам поведения в общественном транспорте; развивать внимание, усидчивость, терпение</w:t>
            </w:r>
          </w:p>
        </w:tc>
        <w:tc>
          <w:tcPr>
            <w:tcW w:w="367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Консультация «Типичные ошибки детей при переходе</w:t>
            </w:r>
          </w:p>
        </w:tc>
      </w:tr>
      <w:tr w:rsidR="00D05D67" w:rsidRPr="003A00FF" w:rsidTr="003244E9">
        <w:tc>
          <w:tcPr>
            <w:tcW w:w="124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Третья неделя</w:t>
            </w:r>
          </w:p>
        </w:tc>
        <w:tc>
          <w:tcPr>
            <w:tcW w:w="324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1.Занятие «Спички – детям не игрушка!»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2.Чтение и анализ сказки «Кошкин дом»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С.Я.Маршака</w:t>
            </w:r>
            <w:proofErr w:type="spellEnd"/>
          </w:p>
        </w:tc>
        <w:tc>
          <w:tcPr>
            <w:tcW w:w="665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Познакомить детей с правилами пожарной безопасности. Формировать представления о спичке как об опасном предмете</w:t>
            </w:r>
          </w:p>
        </w:tc>
        <w:tc>
          <w:tcPr>
            <w:tcW w:w="367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Советы родителям «Что можно почитать детям?»</w:t>
            </w:r>
          </w:p>
        </w:tc>
      </w:tr>
      <w:tr w:rsidR="00D05D67" w:rsidRPr="003A00FF" w:rsidTr="003244E9">
        <w:tc>
          <w:tcPr>
            <w:tcW w:w="124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Четвертая неделя</w:t>
            </w:r>
          </w:p>
        </w:tc>
        <w:tc>
          <w:tcPr>
            <w:tcW w:w="324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1.Проигрывание ситуации «Осторожно! Я кусаюсь»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2.Чтение и анализ стихов (стихи о бережном </w:t>
            </w: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отношении к природе)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3.Беседа с рассматриванием иллюстраций «Правила   поведения на природе»</w:t>
            </w:r>
          </w:p>
        </w:tc>
        <w:tc>
          <w:tcPr>
            <w:tcW w:w="665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Способствовать формированию представлений детей о поведении при взаимодействии с пчелами, осами</w:t>
            </w:r>
          </w:p>
        </w:tc>
        <w:tc>
          <w:tcPr>
            <w:tcW w:w="367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Ширма «Полосатые хищники»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</w:p>
        </w:tc>
      </w:tr>
      <w:tr w:rsidR="00D05D67" w:rsidRPr="003A00FF" w:rsidTr="003244E9">
        <w:tc>
          <w:tcPr>
            <w:tcW w:w="124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Пятая  неделя</w:t>
            </w:r>
          </w:p>
        </w:tc>
        <w:tc>
          <w:tcPr>
            <w:tcW w:w="324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1.Чтение произведения «Айболит» (отрывок)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2.Целевая прогулка «Знакомство с улицей»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3.Беседа «Поведение ребенка на детской площадке»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Выставка рисунков «Безопасность глазами детей»</w:t>
            </w:r>
          </w:p>
        </w:tc>
        <w:tc>
          <w:tcPr>
            <w:tcW w:w="665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Развивать у детей элементарные навыки самосохранения в экстремальных ситуациях. Способствовать формированию умений правильно обращаться с бытовой химией, газом, электричеством, адекватно вести себя при пожаре. Способствовать развитию взаимодействия родителей и детей в вопросах безопасного поведения детей в быту.</w:t>
            </w:r>
          </w:p>
        </w:tc>
        <w:tc>
          <w:tcPr>
            <w:tcW w:w="367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Домашнее задание для родителей – рисуем вместе с детьми «Безопасность глазами детей»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b/>
          <w:sz w:val="24"/>
          <w:szCs w:val="24"/>
          <w:u w:val="single"/>
        </w:rPr>
      </w:pPr>
      <w:r w:rsidRPr="003A00FF">
        <w:rPr>
          <w:rFonts w:ascii="Times New Roman" w:eastAsia="TimesNewRoman" w:hAnsi="Times New Roman"/>
          <w:b/>
          <w:sz w:val="24"/>
          <w:szCs w:val="24"/>
          <w:u w:val="single"/>
        </w:rPr>
        <w:t>Раздел № 3 по реализации направления «Социально - коммуникативное развитие: трудовое воспитание»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i/>
          <w:sz w:val="24"/>
          <w:szCs w:val="24"/>
          <w:lang w:eastAsia="ru-RU"/>
        </w:rPr>
        <w:t xml:space="preserve">Цели: </w:t>
      </w:r>
      <w:r w:rsidRPr="003A00FF">
        <w:rPr>
          <w:rFonts w:ascii="Times New Roman" w:hAnsi="Times New Roman"/>
          <w:sz w:val="24"/>
          <w:szCs w:val="24"/>
          <w:lang w:eastAsia="ru-RU"/>
        </w:rPr>
        <w:t>Способствовать развитию самостоятельности, уверенности, положительной самооценки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i/>
          <w:sz w:val="24"/>
          <w:szCs w:val="24"/>
          <w:lang w:eastAsia="ru-RU"/>
        </w:rPr>
        <w:t>Задачи образовательной деятельности: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  Развивать интерес к труду взрослых в детском саду и в семье, представления о конкретных видах хозяйственно-бытового труда, направленных на заботу о детях (мытье посуды, уборка помещений детского сада и участка и пр.).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Воспитывать бережное отношение к предметам и игрушкам, как результатам труда взрослых.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Приобщать детей к самообслуживанию (одевание, раздевание, умывание).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Примерные виды интеграции образовательных областей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1"/>
        <w:gridCol w:w="7395"/>
      </w:tblGrid>
      <w:tr w:rsidR="00D05D67" w:rsidRPr="003A00FF" w:rsidTr="003244E9">
        <w:tc>
          <w:tcPr>
            <w:tcW w:w="742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 задачам и содержанию психолого-педагогической работы</w:t>
            </w:r>
          </w:p>
        </w:tc>
        <w:tc>
          <w:tcPr>
            <w:tcW w:w="742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Посредствам организации и оптимизации образовательного процесса</w:t>
            </w:r>
          </w:p>
        </w:tc>
      </w:tr>
      <w:tr w:rsidR="00D05D67" w:rsidRPr="003A00FF" w:rsidTr="003244E9">
        <w:tc>
          <w:tcPr>
            <w:tcW w:w="742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«Коммуникация»: развитие свободного общения со взрослыми и детьми в процессе трудовой деятельности, знакомства с трудом взрослых.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«Познание»: формирование целостной картины мира и расширение кругозора в части представлений о труде взрослых, детей.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«Безопасность»: формирование основ безопасности собственной жизнедеятельности в процессе трудовой деятельности.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«Социализация»: формирование первичных представлений о себе, гендерных особенностях, семье, социуме и государстве, освоение общепринятых норм и правил взаимоотношений со взрослыми и сверстниками в контексте развития детского труда и представлений о труде взрослых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 «Физическая культура»: развитие физических качеств ребенка в процессе освоения разных видов труда.</w:t>
            </w:r>
          </w:p>
        </w:tc>
        <w:tc>
          <w:tcPr>
            <w:tcW w:w="742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«Чтение художественной литературы»: использование художественных произведений для формирования ценностных представлений, связанных с трудовой деятельностью взрослых и детей.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«Музыка», «Художественное творчество»: использование музыкальных произведений, продуктивной деятельности детей для обогащения содержания области «Труд».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Тематический план разделу трудовое воспитание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3"/>
        <w:gridCol w:w="1298"/>
        <w:gridCol w:w="2971"/>
        <w:gridCol w:w="6479"/>
        <w:gridCol w:w="2935"/>
      </w:tblGrid>
      <w:tr w:rsidR="00D05D67" w:rsidRPr="003A00FF" w:rsidTr="003244E9">
        <w:tc>
          <w:tcPr>
            <w:tcW w:w="110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13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Неделя </w:t>
            </w:r>
          </w:p>
        </w:tc>
        <w:tc>
          <w:tcPr>
            <w:tcW w:w="29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65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Методы и приёмы </w:t>
            </w:r>
          </w:p>
        </w:tc>
        <w:tc>
          <w:tcPr>
            <w:tcW w:w="294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Форма организации</w:t>
            </w:r>
          </w:p>
        </w:tc>
      </w:tr>
      <w:tr w:rsidR="00D05D67" w:rsidRPr="003A00FF" w:rsidTr="003244E9">
        <w:tc>
          <w:tcPr>
            <w:tcW w:w="1105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300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29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65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Объяснение, показ, поручение, личный пример, беседа</w:t>
            </w:r>
          </w:p>
        </w:tc>
        <w:tc>
          <w:tcPr>
            <w:tcW w:w="294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игра, беседа, практические действия.</w:t>
            </w:r>
          </w:p>
        </w:tc>
      </w:tr>
      <w:tr w:rsidR="00D05D67" w:rsidRPr="003A00FF" w:rsidTr="003244E9">
        <w:tc>
          <w:tcPr>
            <w:tcW w:w="1105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Хозяйственно –бытовой труд</w:t>
            </w:r>
          </w:p>
        </w:tc>
        <w:tc>
          <w:tcPr>
            <w:tcW w:w="65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Объяснение, показ, обучение, совместный труд, практические действия, напоминания</w:t>
            </w:r>
          </w:p>
        </w:tc>
        <w:tc>
          <w:tcPr>
            <w:tcW w:w="294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Совместный труд, беседы, игра, дежурства.</w:t>
            </w:r>
          </w:p>
        </w:tc>
      </w:tr>
      <w:tr w:rsidR="00D05D67" w:rsidRPr="003A00FF" w:rsidTr="003244E9">
        <w:tc>
          <w:tcPr>
            <w:tcW w:w="1105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Труд в природе</w:t>
            </w:r>
          </w:p>
        </w:tc>
        <w:tc>
          <w:tcPr>
            <w:tcW w:w="65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Объяснение, показ, практические действия</w:t>
            </w:r>
          </w:p>
        </w:tc>
        <w:tc>
          <w:tcPr>
            <w:tcW w:w="294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Совместный труд, беседа, дидактические игры.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3"/>
        <w:gridCol w:w="7393"/>
      </w:tblGrid>
      <w:tr w:rsidR="00D05D67" w:rsidRPr="003A00FF" w:rsidTr="003244E9">
        <w:tc>
          <w:tcPr>
            <w:tcW w:w="742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Достижения ребенка («Что нас радует»)</w:t>
            </w:r>
          </w:p>
        </w:tc>
        <w:tc>
          <w:tcPr>
            <w:tcW w:w="742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Вызывает озабоченность и требует совместных усилий педагогов и родителей</w:t>
            </w:r>
          </w:p>
        </w:tc>
      </w:tr>
      <w:tr w:rsidR="00D05D67" w:rsidRPr="003A00FF" w:rsidTr="003244E9">
        <w:tc>
          <w:tcPr>
            <w:tcW w:w="742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Ребенок с интересом наблюдает за трудовыми действиями взрослых по созданию или преобразованию предметов, связывает цель и результат труда; называет трудовые действия, инструменты, некоторые материалы из которых сделаны предметы и вещи.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 примеру воспитателя бережно относится к результатам труда взрослых, подражает трудовым действиям.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Проявляет самостоятельность в самообслуживании, самостоятельно умывается, ест, одевается при небольшой помощи взрослого.</w:t>
            </w:r>
          </w:p>
        </w:tc>
        <w:tc>
          <w:tcPr>
            <w:tcW w:w="742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не проявляет интереса к труду взрослых, не понимает связи между целью и результатом труда; затрудняется назвать трудовые действия, материал из которого сделан предмет, его назначение.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Нейтрально относится к результатам труда взрослых, не проявляет желания участвовать в трудовых действиях.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Стремление к самостоятельности в самообслуживании не выражено, ожидает постоянной помощи взрослого, даже в освоенных действиях, не обращает внимание на свой внешний вид: грязные руки, испачканное платье и пр.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>Перспективное планирование по трудовой деятельности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06"/>
        <w:gridCol w:w="1075"/>
        <w:gridCol w:w="7756"/>
      </w:tblGrid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труда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</w:tr>
      <w:tr w:rsidR="00D05D67" w:rsidRPr="003A00FF" w:rsidTr="003244E9">
        <w:tc>
          <w:tcPr>
            <w:tcW w:w="1473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умений самостоятельно одеваться, раздеваться, аккуратно складывать одежду;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обучение умению замечать неполадки в одежде и обращаться за помощью к взрослым.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дежурство по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дежурство в уголке природы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обучение трудовым навыкам по самостоятельному размещению на столах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хлебниц, столовых приборов и пр.;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совершенствование умения самостоятельно поддерживать порядок в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группе (уборка строительного материала, игрушек);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поливать комнатные растения.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Хозяйственно-бытовой труд: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-помощь воспитателю в ремонте книг, дидактических пособий (подклеивание книг);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уход за игрушками, их мытьё.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уборка мусора на участке;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сбор семян цветов;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сбор листьев;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подметание дорожек.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уборка мусора на участке;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сгребание сухих листьев;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подметание дорожек;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сбор семян цветов.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воспитание стремления к труду;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обучение умению различать зрелые и незрелые семена;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обучение умению работать сообща;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обучение умению работать дружно;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трудолюбие, желание помочь старшим.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вызывать желание трудиться в коллективе;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приучать к чистоте и порядку;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трудолюбие;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обучение умению работать дружно.</w:t>
            </w:r>
          </w:p>
        </w:tc>
      </w:tr>
      <w:tr w:rsidR="00D05D67" w:rsidRPr="003A00FF" w:rsidTr="003244E9">
        <w:tc>
          <w:tcPr>
            <w:tcW w:w="1473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умений самостоятельно одеваться, раздеваться, аккуратно складывать одежду и вещать;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стремление всегда быть аккуратным, опрятным.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дежурство по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дежурство в уголке природы.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упражнять в навыках дежурства по столовой, учить правильно раскладывать столовые приборы, убирать после еды салфетки, хлебницы и т.д.;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самостоятельное освоение трудовых навыков по поддержанию порядка в групповой комнате;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поливать комнатные растения.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уборка территории;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уборка осенних листьев;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уборка мусора на участке;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собрать песок в песочницу.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сбор мусора на участке;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сгребание опавших листьев;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подметание дорожек;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сбор листьев для гербария.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приучать работать сообща, добиваться выполнения задания общими усилиями;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воспитывать желание трудиться сообща;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прививать любовь к труду в коллективе.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формировать умение трудиться подгруппой;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приучать работать в коллективе, оказывать помощь взрослым;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трудолюбие;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обучение умению работать дружно.</w:t>
            </w:r>
          </w:p>
        </w:tc>
      </w:tr>
      <w:tr w:rsidR="00D05D67" w:rsidRPr="003A00FF" w:rsidTr="003244E9">
        <w:tc>
          <w:tcPr>
            <w:tcW w:w="1473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совершенствование умений самостоятельно одеваться, раздеваться, аккуратно склады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вать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одежду и вещать;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стремление всегда быть аккуратным, опрятным.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дежурство в уголке природы.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закреплять умение готовиться к дежурству по столовой, правильно накрывать на стол и убирать со стола. Учить относить чашки, держа за ручку, на отдельный стол;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поддерживать порядок в группе (уборка строительного материала, игрушек);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приобщение детей к посадке и уходу за комнатными растениями.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-помощь воспитателю в ремонте книг, дидактических пособий (подклеивание книг,);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уборка участка сухих веточек;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сбор камешков на участке;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сбор мелкого мусора.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сбор мусора на участке в определенное место;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сбору опавших листьев;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сгребание опавших листьев;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сбор мусора с участка в определенное место.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воспитывать желание заботиться о птицах;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побуждать работать в коллективе;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формировать умение замечать чистоту на участке;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воспитывать желание заботиться о птицах;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формировать умение работать сообща.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чувство взаимопомощи;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учить доводить начатое дело до конца;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формировать умение собирать мусор в определенное место</w:t>
            </w:r>
          </w:p>
        </w:tc>
      </w:tr>
      <w:tr w:rsidR="00D05D67" w:rsidRPr="003A00FF" w:rsidTr="003244E9">
        <w:tc>
          <w:tcPr>
            <w:tcW w:w="1473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содержание в порядке одежды и обуви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совершенствование умений самостоятельно одеваться, раздеваться, аккуратно склады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вать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одежду и вещать; учить просушивать мокрую после прогулки одежду;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самостоятельно или с помощью взрослого приводить в порядок внешний вид: подтянуть колготы и носки, заправить рубашку и т.д.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- дежурство в уголке природы.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закрепление умения правильно раскладывать столовые приборы, класть ложку и вилку справа от тарелки, ставить чашку на блюдце ручкой вправо;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совершенствование умения самостоятельно поддерживать порядок в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совершенствование умения самостоятельно ухаживать за комнатными растениями.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Хозяйственно-бытовой труд: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-помощь воспитателю в ремонте книг, дидактических пособий (подклеивание книг);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уход за игрушками, их мытье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очистка участка от снега;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расчистка дорожек от снега;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расчистка снега со скамеек;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расчистка от снега дорожки, ведущей к кормушке;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кормление птичек у кормушки.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сбор снега для постройки;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расчистка дорожки после снегопада;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сооружение горки для кукол, прихлопывая снег лопаткой;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кормление птичек у кормушки;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постройка снежной горки.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воспитывать желание коллективно облагораживать свой участок;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трудолюбие;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желание помочь взрослым;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учить правильно пользоваться метлой, доводить начатое дело до конца;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желание заботиться о птицах.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учить работать сообща;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закреплять умение работать сообща, радоваться результатам своего труда;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-учить работать сообща, получать радость от выполненного труда и его результата;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желание заботиться о птицах;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воспитывать любовь к труду и дружеские взаимоотношения.</w:t>
            </w:r>
          </w:p>
        </w:tc>
      </w:tr>
      <w:tr w:rsidR="00D05D67" w:rsidRPr="003A00FF" w:rsidTr="003244E9">
        <w:tc>
          <w:tcPr>
            <w:tcW w:w="1473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содержание в порядке одежды и обуви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умений самостоятельно одеваться, раздеваться, аккуратно складывать одежду и вещать; учить просушивать мокрую после прогулки одежду;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в уголке природы;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подготовке материалов к занятию.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дежурить по столовой, аккуратно и быстро готовить столы к обеду, убирать посуду; помогать друг другу;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поддерживать порядок в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ухаживать за комнатными растениями;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готовить материал к занятиям по лепке: раскладывать доски, стеки, пластилин под руководством взрослого.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помощь воспитателю в ремонте книг, дидактических пособий (подклеивание книг);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стирка кукольной одежды;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формирование положительного отношения к труду, трудовых навыков,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Труд в природе: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 посыпание скользких дорожек песком;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постройка снежной горки;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сгребание снега в определенное место для построек.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учить трудиться сообща, дружно, приходить на помощь товарищу;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3244E9">
              <w:rPr>
                <w:rFonts w:ascii="Times New Roman" w:hAnsi="Times New Roman"/>
                <w:color w:val="4A4A4A"/>
                <w:sz w:val="24"/>
                <w:szCs w:val="24"/>
                <w:lang w:eastAsia="ru-RU"/>
              </w:rPr>
              <w:t>воспитывать заботливое отношение к друзьям и взрослым;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4A4A4A"/>
                <w:sz w:val="24"/>
                <w:szCs w:val="24"/>
                <w:lang w:eastAsia="ru-RU"/>
              </w:rPr>
              <w:t>- учить собирать снег в кучу и утрамбовывать его лопатками;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желание заботиться о птицах;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-учить выполнять задание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хорошо;воспитывать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положительное отношение к труду.</w:t>
            </w:r>
          </w:p>
        </w:tc>
      </w:tr>
      <w:tr w:rsidR="00D05D67" w:rsidRPr="003A00FF" w:rsidTr="003244E9">
        <w:tc>
          <w:tcPr>
            <w:tcW w:w="1473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совершенствование умений самостоятельно одеваться, раздеваться, аккуратно склады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вать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одежду и вещать; учить просушивать мокрую после прогулки одежду;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в уголке природы;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подготовке материалов к занятию.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навыков дежурства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поддерживать порядок в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ухаживать за комнатными растениями;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закрепить навыки подготовки материалов к занятиям по лепке; учить готовить материал к занятиям по рисованию: раскладывать карандаши, краски, кисточки и т.д.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книг, 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стирка кукольной одежды;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сгребание снега в определенное место для построек;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расчистка дорожек от снега;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на ветках деревьев самодельных кормушек.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расчистка дорожек от снега;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посыпание скользких дорожек песком;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4A4A4A"/>
                <w:sz w:val="24"/>
                <w:szCs w:val="24"/>
                <w:lang w:eastAsia="ru-RU"/>
              </w:rPr>
              <w:lastRenderedPageBreak/>
              <w:t>- 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сгребание снега вокруг деревьев;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кормление птичек у кормушки;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сгребание снега в определенное место для построек.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 учить выполнять задание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хорошо;воспитывать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положительное отношение к труду;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воспитывать положительное отношение к труду;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положительное отношение к труду;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трудиться сообща, дружно, приходить на помощь товарищу;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привлекать детей к подкормке зимующих птиц.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воспитывать положительное отношение к труду;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3244E9">
              <w:rPr>
                <w:rFonts w:ascii="Times New Roman" w:hAnsi="Times New Roman"/>
                <w:color w:val="4A4A4A"/>
                <w:sz w:val="24"/>
                <w:szCs w:val="24"/>
                <w:lang w:eastAsia="ru-RU"/>
              </w:rPr>
              <w:t>воспитывать заботливое отношение к друзьям и взрослым;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4A4A4A"/>
                <w:sz w:val="24"/>
                <w:szCs w:val="24"/>
                <w:lang w:eastAsia="ru-RU"/>
              </w:rPr>
              <w:t>- 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приучать к труду, оказывать помощь взрослым;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привлекать детей к подкормке зимующих птиц;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-учить выполнять задание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хорошо;воспитывать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положительное отношение к труду.</w:t>
            </w:r>
          </w:p>
        </w:tc>
      </w:tr>
      <w:tr w:rsidR="00D05D67" w:rsidRPr="003A00FF" w:rsidTr="003244E9">
        <w:tc>
          <w:tcPr>
            <w:tcW w:w="1473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замечать непорядок в одежде, следить за своим внешним видом, поддерживать порядок в своем шкафу;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чисть одежду с помощью взрослого.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в уголке природы;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подготовке материалов к занятию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навыков дежурства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поддерживать порядок в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ухаживать за комнатными растениями;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готовить воду к занятиям по рисованию, работать аккуратно, помогать воспитателю готовить материалы на занятие по аппликации: раскладывать кисточки для клея, подносы для бумаги.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стирка кукольной одежды;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участие в посадке цветов, в посеве семян в уголке природе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коллективная очистка участка от остатков снега и мусора;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коллективная очистка участка от остатков снега и мусора;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сбор на участке сухих листьев;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уборка мусора на участке.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-вскапывание песка в песочнице;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сбор на участке сухих веток;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вызывать желание трудиться в коллективе, доводить начатое дело до конца;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приучать к чистоте и порядку;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приучать к чистоте и порядку;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3244E9">
              <w:rPr>
                <w:rFonts w:ascii="Times New Roman" w:hAnsi="Times New Roman"/>
                <w:color w:val="4A4A4A"/>
                <w:sz w:val="24"/>
                <w:szCs w:val="24"/>
                <w:lang w:eastAsia="ru-RU"/>
              </w:rPr>
              <w:t>воспитывать заботливое отношение к птицам;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4A4A4A"/>
                <w:sz w:val="24"/>
                <w:szCs w:val="24"/>
                <w:lang w:eastAsia="ru-RU"/>
              </w:rPr>
              <w:t>- 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воспитывать чувство ответственности.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положительное отношение к труду;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вызывать желание трудиться в коллективе;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показать пример уважительного отношения к труду и природе;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положительное отношение к труду;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05D67" w:rsidRPr="003A00FF" w:rsidTr="003244E9">
        <w:tc>
          <w:tcPr>
            <w:tcW w:w="1473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- содержание в порядке одежды и обуви.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совершенствование умений самостоятельно одеваться, раздеваться, аккуратно склады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вать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одежду и вещать; учить просушивать мокрую после прогулки одежду;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в уголке природы;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подготовке материалов к занятию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навыков дежурства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умения самостоятельно поддерживать порядок в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умения самостоятельно ухаживать за комнатными растениями;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навыков по подготовке материалов к занятиям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стирка кукольной одежды;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участие в посадке цветов, в посеве семян в уголке природы;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наведение порядка на участке;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подметание дорожек;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расчистка дорожек от мусора;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сбор мусора на участке;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сбор на участке сухих веток.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подметание дорожек;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сбор мусора на участке;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помощь взрослым в посадке цветов на клумбе.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совершенствовать трудовые умения;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учить работать лопаткой;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 сообща;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вызывать желание трудиться в коллективе.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учить мальчиков уважать девочек, выполнять более тяжелую работу (носить ведерки с песком).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показать пример уважительного отношения к труду;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 сообща;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- воспитывать положительное отношение к труду.</w:t>
            </w:r>
          </w:p>
        </w:tc>
      </w:tr>
      <w:tr w:rsidR="00D05D67" w:rsidRPr="003A00FF" w:rsidTr="003244E9">
        <w:tc>
          <w:tcPr>
            <w:tcW w:w="1473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навыков самообслуживания;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-закрепление навыков самостоятельного поддержания аккуратного внешнего вида.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- дежурство в уголке природы;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дежурство по подготовке материалов к занятию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навыков дежурства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умения самостоятельно поддерживать порядок в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закрепление умения самостоятельно ухаживать за комнатными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растениями;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навыков по подготовке материалов к занятиям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Хозяйственно-бытовой труд: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стирка кукольной одежды;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навыков дежурства по столовой;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умения самостоятельно поддерживать порядок в группе;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умения самостоятельно ухаживать за комнатными растениями;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закрепление навыков по подготовке материалов к занятиям</w:t>
            </w:r>
          </w:p>
        </w:tc>
      </w:tr>
      <w:tr w:rsidR="00D05D67" w:rsidRPr="003A00FF" w:rsidTr="003244E9">
        <w:tc>
          <w:tcPr>
            <w:tcW w:w="590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уборка территории;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работа на огороде;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подметание дорожек;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сбор мусора на участке;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-вскапывание песка в песочнице.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 коллективный труд на участке по уборке территории;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работа на клумбах;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подметание дорожек;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сбор мусора на участке.</w:t>
            </w:r>
          </w:p>
        </w:tc>
        <w:tc>
          <w:tcPr>
            <w:tcW w:w="107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775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bookmarkStart w:id="1" w:name="3eeb046a4542feab67727bd51eeaf1d09c14f88f"/>
      <w:bookmarkStart w:id="2" w:name="0"/>
      <w:bookmarkEnd w:id="1"/>
      <w:bookmarkEnd w:id="2"/>
      <w:r w:rsidRPr="003A00FF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2.3.2. Направление «Познавательное развитие»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Цель: </w:t>
      </w:r>
      <w:r w:rsidRPr="003A00FF">
        <w:rPr>
          <w:rFonts w:ascii="Times New Roman" w:hAnsi="Times New Roman"/>
          <w:sz w:val="24"/>
          <w:szCs w:val="24"/>
          <w:lang w:eastAsia="ru-RU"/>
        </w:rPr>
        <w:t xml:space="preserve">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i/>
          <w:sz w:val="24"/>
          <w:szCs w:val="24"/>
          <w:lang w:eastAsia="ru-RU"/>
        </w:rPr>
        <w:t>Задачи познавательного развития: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Поддерживать детское любопытство и развивать интерес детей к совместному со взрослым и самостоятельному познанию (наблюдать, обследовать, экспериментировать с разнообразными материалами),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познавательные и речевые умения по выявлению свойств, качеств и отношений объектов окружающего мира (предметного, природного, социального), способы обследования предметов (погладить, надавить, понюхать, прокатить, попробовать на вкус, обвести пальцем контур);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Формировать представления о сенсорных эталонах: цветах спектра, геометрических фигурах, отношениях по величине и поддерживать использование их в самостоятельной деятельности (наблюдении, игре- экспериментировании, развивающих и дидактических играх и других видах деятельности).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Обогащать представления об объектах ближайшего окружения и поддерживать стремление отражать их в разных продуктах детской деятельности.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lastRenderedPageBreak/>
        <w:t>- Развивать представления детей о взрослых и сверстниках, особенностях их внешнего вида, о делах и добрых поступках людей, о семье и родственных отношениях.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Расширять представления детей о детском саде и его ближайшем окружении.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Основные разделы реализации направления «Познавательное развитие»: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1) развитие сенсорно - математических представлений;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2) ребенок и мир природы;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 xml:space="preserve">3) задачи ознакомления дошкольников с социальным миром. </w:t>
      </w:r>
    </w:p>
    <w:p w:rsidR="00D05D67" w:rsidRPr="00334CF1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4) Формирование первичных представлений о малой родине и Отечестве, многообразии стран и народов мира.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u w:val="single"/>
          <w:lang w:eastAsia="ru-RU"/>
        </w:rPr>
        <w:t>Раздел № 1 по реализации направления «Познавательное развитие»: развитие сенсорно – математических представлений»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Различение цветов спектра - красный, оранжевый, желтый, зеленый, синий, фиолетовый, черный, белый, освоение 2-4 слов, обозначающих цвет.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Узнавание, обследование осязательно-двигательным способом и название некоторых фигур (круг, квадрат, овал, прямоугольник, треугольник, звезда, крест).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Использование (при поддержке взрослого) простейших способов обследования с использованием разных анализаторов: рассматривание, поглаживание, ощупывание ладонью, пальцами по контуру, прокатывание, , бросание и др. Освоение слов, обозначающих признаки предметов и обследовательские действия.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Сравнение (с помощью взрослого) двух предметов по 1 – 2  признакам, выделение сходства и отличия.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Овладение действием соединения в пары предметов с ярко выраженными признаками сходства, овладение группировкой по заданному предметно образцу и по слову (по цвету, форме, размеру, материалу).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Примерные виды   интеграции образовательных областей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4"/>
        <w:gridCol w:w="7392"/>
      </w:tblGrid>
      <w:tr w:rsidR="00D05D67" w:rsidRPr="003A00FF" w:rsidTr="003244E9">
        <w:tc>
          <w:tcPr>
            <w:tcW w:w="74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 задачам и содержанию психолого-педагогической работы</w:t>
            </w:r>
          </w:p>
        </w:tc>
        <w:tc>
          <w:tcPr>
            <w:tcW w:w="740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Посредствам организации и оптимизации образовательного процесса</w:t>
            </w:r>
          </w:p>
        </w:tc>
      </w:tr>
      <w:tr w:rsidR="00D05D67" w:rsidRPr="003A00FF" w:rsidTr="003244E9">
        <w:tc>
          <w:tcPr>
            <w:tcW w:w="74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Коммуникация» (развитие познавательно-исследовательской и продуктивной деятельности в процессе свободного общения со сверстниками и взрослыми)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«Чтение художественной литературы» (решение специфическими средствами идентичной основной задачи психолого-педагогической работы - формирования целостной картины мира)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«Здоровье» (расширение кругозора детей в части представлений о здоровом образе жизни)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«Социализация» (формирование целостной картины мира и расширение кругозора в части представлений о себе, семье, обществе, государстве, мире)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«Труд» (формирование целостной картины мира и расширение кругозора в части представлений о труде взрослых и собственной трудовой деятельности)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«Безопасность» (формирование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«Музыка» и «Художественное творчество» (расширение кругозора в части музыкального и изобразительного искусства)</w:t>
            </w:r>
          </w:p>
        </w:tc>
        <w:tc>
          <w:tcPr>
            <w:tcW w:w="740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«Чтение художественной литературы» (использование художественных произведений для формирования целостной картины мира)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«Музыка» и «Художественное творчество» (использование музыкальных произведений, продуктивной деятельности детей  для обогащения содержания области «Познание)»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>Перспективное планирование по ФЭМП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3865"/>
        <w:gridCol w:w="4531"/>
        <w:gridCol w:w="3106"/>
        <w:gridCol w:w="2768"/>
      </w:tblGrid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и задачи занятий</w:t>
            </w:r>
          </w:p>
        </w:tc>
        <w:tc>
          <w:tcPr>
            <w:tcW w:w="454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Основные педагогические цели</w:t>
            </w: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05D67" w:rsidRPr="003A00FF" w:rsidTr="003244E9">
        <w:tc>
          <w:tcPr>
            <w:tcW w:w="14817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pacing w:val="-2"/>
                <w:sz w:val="24"/>
                <w:szCs w:val="24"/>
              </w:rPr>
              <w:t>Контрольно-проверочные занятия</w:t>
            </w:r>
          </w:p>
        </w:tc>
        <w:tc>
          <w:tcPr>
            <w:tcW w:w="4543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уровня математического развития: умений сравнивать предметы по количественным и качественным характеристикам, комментируя свои действия словами «больше», «меньше», «поровну»; ориентироваться в окружающем пространстве, комментируя свои действия словами «вверх», «вниз», «далеко», «близко».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знаний о геометрических фигурах и телах (шар, круг, квадрат).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Различение и называние предметов ближайшего окружения (игрушки, мебель, посуда, овощи, одежда).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и изменение групп предметов путем увеличения и уменьшения их количества, комментируя действия словами «один», «много».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со сравнением совокупности предметов по количеству, используя в речи слова «один», «столько же» и «много».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Развитие умений выделять отдельные предметы из группы и составлять группу из отдельных предметов путем составления пар;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ориентироваться в группе — игровой комнате; анализировать, сравнивать, осуществлять последовательные действия [5, с. 77-81; 12, с. 35-58]</w:t>
            </w: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Дидактические игры: «Утка с утятками»;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«Подарим игрушкам флажки».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игра «Ка¬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кой это формы?»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Конструирование из песка куличиков (один большой и много маленьких). Дидактическая игра «Что выбрал Петрушка?»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pacing w:val="-2"/>
                <w:sz w:val="24"/>
                <w:szCs w:val="24"/>
              </w:rPr>
              <w:t>Контрольно-проверочные занятия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 на прогулке: «Украсим платок»;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«Сплетем веночки»)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предметных картинок разных по количеству (один-много). Дидактическая игра «Отгадай, что в мешочке»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«Один», «много»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**. Задачи: дать понятия «один», «много», учить сравнивать совокупности предметов по количеству; развивать умения выделять отдельные предметы из группы и составлять группу из отдельных предметов;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ориентироваться в группе -игровой комнате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игры: «Что нам привез Мишутка»; «Сбор урожая».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игра «Кто что делает».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детей с логическими блоками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(выделение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знакомых признаков: знакомый цвет, знакомые фигуры)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Рассматривание сюжетных картинок, на которых изображено разное количество предметов (один большой мяч и много маленьких). Дидактическая игра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«Отгадай, что в мешочке»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«Один», «столько же», «много»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Задачи: дать понятие о совокупности предметов «столько же»; учить сравнивать предметы по количеству путем составления пар; закрепить понятие «один», «много»; развивать творческие способности и фантазию.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игры: «Найди такую же»;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«Утка с утятками»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Развивающая игра «Самолетики» Дидактическое упражнение «Цвет - сентябрь»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Дидактическая игра «Какой мяч больше?»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Дидактическое упражнение «Сложи квадрат» </w:t>
            </w:r>
          </w:p>
        </w:tc>
      </w:tr>
      <w:tr w:rsidR="00D05D67" w:rsidRPr="003A00FF" w:rsidTr="003244E9">
        <w:tc>
          <w:tcPr>
            <w:tcW w:w="14817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«Столько же», «больше», «меньше»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Задачи: развивать умения сравнивать предметы по количеству, используя в речи слова «больше, меньше», анализировать, осуществлять последовательные действия; закрепить понятия «один», «столько же», «много»</w:t>
            </w:r>
          </w:p>
        </w:tc>
        <w:tc>
          <w:tcPr>
            <w:tcW w:w="4543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умений: сравнивать предметы по количеству с помощью составления пар, комментируя свои действия словами «больше», «меньше», «поровну», «столько же», на дальность, используя в речи слова «вверх», «вниз», «далеко», «близко»; ориентироваться в детском саду; соотносить сенсорные эталоны с предметами окружающего мира; соотносить цифру с числом.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фантазии, творческих способностей, пространственных представлений в речи, мыслительных операций, временных представлений.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понятий «один», «столько же», «много», «ближе», «дальше».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цифрами 1, 2, геометрическими фигурами - кругом, квадратом и их свойствами.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умений выделять признаки сходства и различия геометрических фигур - круга и квадрата, группировать предметы по качественным признакам (цвет, форма), устанавливать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взаимосвязь между качественными и количественными признаками предметов</w:t>
            </w: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Дидактические игры: «Отгадай, что в мешочке» «Найди такую же фигуру»; «Посади огород»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ситуация «Найди меня». Развивающая игра «Собери круги» (2-3 части)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«Столько же», «больше», «меньше», «поровну».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Задачи: закреплять умения сравнивать предметы по количеству с помощью составления пар, используя в речи слова «больше», «меньше», «поровну», «столько же» и понятия «один», «столько же», «много»; выделять признаки сходства и различия геометрических фигур (круг, квадрат); развивать умение анализировать, сравнивать, осу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ществлять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последовательные действия 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игры: «Поезд»; «Куклы пришли в гости»; «Бегите ко мне»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игры: «Отгадай, что в мешочке»; «Найди такую же фигуру»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Ориентировка в пространстве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Задачи: закреплять умения: сравнивать предметы по количеству с помощью составления пар, используя в речи слова «больше», «меньше»; понятия «один», «столько же», «много»; Развивать умения: ориентироваться в детском саду; сравнивать предметы на дальность, используя в речи слова «вверх», «вниз», «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дале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ко», «близко»; анализировать, сравнивать, осуществлять последовательные действия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игры: «Переполох»; «Сбор фруктов (урожая; «Отгадай, что в мешочке»: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овощи, фрукты;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резиновые игрушки. Подвижная игра «Ищи свой дом»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игры: «Посади огород»; «Где звенит колокольчик?»; «Разноцветные фонарики»</w:t>
            </w:r>
          </w:p>
        </w:tc>
      </w:tr>
      <w:tr w:rsidR="00D05D67" w:rsidRPr="003A00FF" w:rsidTr="003244E9">
        <w:trPr>
          <w:trHeight w:val="4599"/>
        </w:trPr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8. 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Свойства предметов. Счет до двух. Задачи: развивать умения: выявлять и сравнивать свойства предметов, находить общее свойство предметов; развивать навыки счета до двух на основе сравнения двух совокупностей, содержащих один и два элемента, и установления равенства между совокупностями путем прибавления и вычитания единицы; совершенствовать мыслительные операции, речь, временные представления. 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игры: «Собери бусы»; «Один, два». Дидактическое упражнение «Собери разрезные картинки геометрических фигур (квадрат, круг) на 3-4 части».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Самостоятельная деятельность в игротеке с логическими блоками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(выделение геометрических тел: шар, куб; форм: круглая, квадратная).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Дидактическая игра «Бегите ко мне» (синие, красные, зеле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флажки) </w:t>
            </w:r>
          </w:p>
        </w:tc>
      </w:tr>
      <w:tr w:rsidR="00D05D67" w:rsidRPr="003A00FF" w:rsidTr="003244E9">
        <w:tc>
          <w:tcPr>
            <w:tcW w:w="14817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D05D67" w:rsidRPr="003A00FF" w:rsidTr="003244E9">
        <w:trPr>
          <w:trHeight w:val="2542"/>
        </w:trPr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Счет до двух. Цифры 1 и 2.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Задачи: закреплять навыки счета до двух; познакомить с формой наглядного изображения чисел 1 и 2; развивать умение соотносить цифру с количеством; развивать фантазию; совершенствовать творческие способности</w:t>
            </w:r>
          </w:p>
        </w:tc>
        <w:tc>
          <w:tcPr>
            <w:tcW w:w="4543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умений: сравнивать предметы, выделяя параметр ширины «шире», «уже»; находить признаки сходства и различия, выражая их в речи; обосновывать выбор способа решения; ориентироваться в пространстве, в схеме собственного тела, используя в речи слова «справа», «слева»; со-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относить цифры 1 и 2 с количеством; выявлять закономерность в расположении фигур. Закрепление навыка счета до двух.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Освоение сенсорных эталонов с предметами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окружающего мира.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Ознакомление с геометрическим телом — шаром и геометрической фигурой -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тре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-угольником и их свойствами; образованием числа 3 на основе сравнения двух совокупностей, содержащих 2-3 элемента.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наблюдательности, мыслительных операций, воображения, творческих способностей.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игры: «Кукла Маша купила мебель»; «Составь предмет» (использование не силуэтов, а цветных разрезных картинок).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игра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«Оденем куклу на прогулку»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Самостоятельная деятельность в игротеке с логическими блоками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(сравнение круглых и квадратных блоков)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Круг. Свойства круга.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Задачи: закреплять навыки счета до двух; развивать умения: соотносить цифру с количеством, соотносить сенсорные эталоны с предметами окружающего мира; познакомить с кругом и его свойствами; развивать фантазию; совершенствовать творческие способности.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«Что изменилось», «Посылка для двух медвежат»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цифр (1-й 2).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Собирание разрезных кругов различного цвета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Шар. Свойства шара. Прост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ранственные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отношения «справа», «слева».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Задачи: развивать умения соотносить сенсорные эталоны с предметами окружающего мира; познакомить с шаром и его свойствами, с прост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ранственными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отношениями «справа», «слева»; закреплять навыки счета до двух и умение соотносить цифры 1 и 2 с количеством; развивать наблюдательность, мыслительные операции, воображение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игры: «Сбор урожая овощей», «Готовим салат».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упражнения: «Угадай цвет»; «Дружат – не дружат»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детей с круглыми предметами в группе.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геометрического тела (шар большой и маленький)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12. 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Счет до трех. Число 3.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Задачи: познакомить с образованием числа 3 на основе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сравнения двух совокупностей, содержащих 2—3 элемента, с треугольником; развивать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творчес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кие способности, умение обосновывать выбор способа решения. 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игры: «Что лишнее?»; «Найди такой же»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Взаимодействие с предметами, имеющими форму шара </w:t>
            </w:r>
          </w:p>
        </w:tc>
      </w:tr>
      <w:tr w:rsidR="00D05D67" w:rsidRPr="003A00FF" w:rsidTr="003244E9">
        <w:tc>
          <w:tcPr>
            <w:tcW w:w="14817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Цифра 3.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Задачи: познакомить с цифрой 3 и ее формой наглядного изображения; закреплять навыки счета до трех и умение соотносить цифры 1, 2 и 3 с количеством; развивать умения: анализировать, сравнивать, выявлять закономерность в расположении фигур и продолжать ее, выделять признаки сходства и различия геометрических фигур</w:t>
            </w:r>
          </w:p>
        </w:tc>
        <w:tc>
          <w:tcPr>
            <w:tcW w:w="4543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умений: сравнивать предметы по длине, ширине, высоте; находить признаки сходства и различия, контрастные признаки, комментируя действия словами «большой» — «маленький», «толстый» - «тонкий», «высокий» — «низкий», «узкий — «широкий»; различать геометрическую фигуру и тело (круг, шар), выделять признаки их сходства и различия, анализировать,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сравнивать, выявлять закономерность в расположении фигур и продолжать ее.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цифрой 3 и формой ее наглядного изображения.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навыков счета до трех и умения соотносить цифры 1, 2, 3 с количеством.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творческих способностей</w:t>
            </w: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Дидактическое упражнение «Спрячь мышку».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Вариант конструирования: «Найди нужную фигуру»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«Шире», «уже».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Задачи: закреплять навыки счета до двух и умение соотносить цифры 1 и 2 с количеством; развивать уме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: выявлять закономерность в расположении фигур и продолжать ее, сравнивать предметы, выделяя параметр ширины «шире», «уже», находить признаки сходства и различия и выражать их в речи; совершенствовать творческие способности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игры: «Разноцветные ленточки»; «Зеркало».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Подвижная игра «Кролики в клетке»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Игра «Разноцветные фонарики. Дидактическое упражнение «Соотношение предметов двух заданных форм: круг -квадрат, и цвета из четырех»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«Длиннее», «короче».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Задачи: развивать умения сравнивать предметы по длине, используя в речи слова «длиннее»,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«короче»; закреплять понятия «ближе», «дальше»; навыки счета до двух и умение соотносить цифры 1 и 2 с количеством; совершенствовать прост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ранственные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представления, речь.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игры: «Сверни ленту»; «Найди такой же»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Дидактическое упражнение «Размещение грибков двух цветов в коробочки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соответствующего цвета (ж-с, с-з,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-з)» Дидактическая игра «Приходите на лужок»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«Выше», «ниже».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Задачи: развивать умение при сравнении трех предметов выделять параметр высоты; закреплять навыки счета в пределах трех и умение соотносить цифру с количеством; познакомить со способами составления совокупности предметов по определенному признаку; совершенствовать мысли тельные операции, речь, внимание, память.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Дидактическая игра «Что делают матрешки»; Развивающая игра «Украсим елочку»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упраж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нения: «Кто выше»; «Собери круг и квадрат (разрезные фигуры на 2-3 части)». Подвижная игра «Самолеты» </w:t>
            </w:r>
          </w:p>
        </w:tc>
      </w:tr>
      <w:tr w:rsidR="00D05D67" w:rsidRPr="003A00FF" w:rsidTr="003244E9">
        <w:tc>
          <w:tcPr>
            <w:tcW w:w="14817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Ознакомление с понятиями: «на», «над», «под.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Задачи: формировать пространственные отношения «на», «над», «под», умение вести отсчет предметов в пределах трех и выделять параметр длины; закреплять навыки счета до трех, знание цифры 3; развивать мышление, речь; воспитывать самостоятельность</w:t>
            </w:r>
          </w:p>
        </w:tc>
        <w:tc>
          <w:tcPr>
            <w:tcW w:w="4543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пространственных отношений «на», «над», «под».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геометрической фигурой — треугольником и его свойствами; с параметром ширины («тоньше» - «толще»).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навыков счета в пределах трех и знание цифр 1-3.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умений: вести отсчет предметов в пределах трех, выделяя параметры длины, высоты, ширины; пересчитывать предметы, обозначая их количество соответствующей цифрой; выделять признаки сходства и различия геометрических фигур и форм предметов (круглая, треугольная, квадратная).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Активное использование в речи слов: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«раньше», «позже», «выше», «ниже», «уже», «шире», «длиннее», «короче».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мышления, речи, самостоятельности</w:t>
            </w: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Дидактические игры: «Широкая и узкая дорога»; «Найди ошибки»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Вариант конструирования: «Найди фигуру не такую, как эта» (по схемам)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Треугольник.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Задачи: познакомить с треугольником и его свойствами, со способами нахождения признаков сходства и различия предметов; развивать умение при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сравнении трех предметов выделять параметр высоты; закреплять навыки счета в пределах трех и знание цифр 1-3; развивать мыслительные операции, речь, внимание, память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Дидактическая игра «Приходите на лужок»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Рассматривание треугольника, собирание разрезных картинок (треугольник, круг, квадрат) на 3—4 части. Дидактическая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игра «Чудесный мешочек»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Временные отношения «сначала», «потом», «раньше», «позже».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Задачи: формировать временные представления; закреплять умения пересчитывать предметы, обозначать их количество соответствующей цифрой; развивать мыслительные операции, речь, внимание, память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игры: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«Когда это бывает?»; «Раньше - позже»; «Построим лесенку»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Развивающая игра «Составь цветок». Развивающая ситуация «Накормим куклу обедом»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«Толще», «тоньше». Задачи: развивать умения сравнивать предметы, выделяя параметр ширины («толще», «тоньше»), выявлять закономерность в расположении фигур и продолжать ее; закреплять навыки счета до трех и умение соотносить цифры 1,2, 3 с количеством; совершенствовать творческие способности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Дидактическое упражнение «Спрячь мышку».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Развивающие игры: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«Что это такое»;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«Окраска воды».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Подвижная игра «Кролики в клетке».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ситуация «Оденем куклу после сна».</w:t>
            </w:r>
          </w:p>
        </w:tc>
      </w:tr>
      <w:tr w:rsidR="00D05D67" w:rsidRPr="003A00FF" w:rsidTr="003244E9">
        <w:tc>
          <w:tcPr>
            <w:tcW w:w="14817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Счет до четырех. Число 4 в цифра 4.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Задачи: познакомить с образованием числа 4 на основе сравнения двух совокупностей, содержащих 3-4 элемента, с формой наглядного изображения числа 4; закрепить умение соотносить цифру с количеством;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развивать умения выделять характеристические свойства предметов; наблюдательность, речь, пространственные представления</w:t>
            </w:r>
          </w:p>
        </w:tc>
        <w:tc>
          <w:tcPr>
            <w:tcW w:w="4543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Ознакомление со способами нахождения признаков сходства и различия предметов; с образованием числа 4 на основе сравнения двух совокупностей, содержащих 3—4 элемента, с формой наглядного изображения числа 4; с геометрической фигурой - квадратом и его свойствами, с геометрическим телом - кубом и его свойствами.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Развитие мыслительных операций, речи, внимания, памяти, наблюдательности, пространственных представлений.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признаков предметов (форма, цвет, размер).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умений: выделять характеристические свойства предметов; сравнивать, находить признаки сходства и различия предметов, выражая их в речи; определять размер предметов путем их непосредственного сравнения: приложения, сопоставления на глаз (длинный, короткий, самый длинный, еще длиннее); ориентироваться в схеме собственного тела и основных пространственных направлениях от себя («вверху», «внизу», «впереди», «сзади»); определять массу (вес) предмета: тяжелый, легкий соотносить цифру с количеством, объединять предметы по общему признаку.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временных представлений</w:t>
            </w: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Дидактическая игра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«Раз, два, три - ищи.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Малоподвижная игра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«Через ручеек».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Дидактическая игра «Найди пару». Дидактическое упражнение на цвет (раскладывание одно родных предметов на две группы)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Квадрат.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Задачи: познакомить с геометрической фигурой - квадратом и его свойствами, способами нахождения признаков сходства и различия предметов; закрепить навыки счета в пределах четырех и знание цифр 1- 4; развивать мыслительные операции, речь, внимание, память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игры: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«Составь цепочку»; «Запомни узор».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игра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«Мишки в гостях у ребят»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Вариант конструирования: «Сложи узор». Дидактическая игра «Сложи квадрат»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Куб».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Задачи: познакомить с геометрическим телом - кубом и его свойствами; закрепить навыки счета в пределах четырех и знание цифр 1-4; упражнять в счете звуков; формировать временные пред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ставления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; развивать умения сравнивать, находить признаки сходства и различия предметов, выражая их в речи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Развивающие игры: «Оденем куклу на прогулку»; «Кому дать»;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игра «Найди одинаковые»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«Принеси и покажи»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Ориентировка в пространстве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Задачи: познакомить с понятиями «вверху», «внизу»; закрепить понятия «слева, справа», навыки счета в пределах четырех и знание цифр 1-4, знание тел и геометрических фигур; развивать умения: находить признаки сходства и различия предметов, определять размер предметов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путем их непосредственного сравнения: приложения, сопоставления на глаз (длинный, короткий, самый длинный, еще длиннее), выделять признаки сходства и различия геометрических фигур; развивать мыслительные операции, речь, внимание, память</w:t>
            </w:r>
          </w:p>
        </w:tc>
        <w:tc>
          <w:tcPr>
            <w:tcW w:w="454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упражнения: «В какой руке игрушка»; «Где твоя рука?»; «Какой рукой быстрее?».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Развивающая игра «Волшебный столик»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3. Дидактическая игра «Продолжи ряд»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игра «Укрась шарфик».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Дидактическое упражнение «Размещение грибков двух цветов в коробочки соответствующего цвета (ж-с, с-з,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-з)» </w:t>
            </w:r>
          </w:p>
        </w:tc>
      </w:tr>
      <w:tr w:rsidR="00D05D67" w:rsidRPr="003A00FF" w:rsidTr="003244E9">
        <w:tc>
          <w:tcPr>
            <w:tcW w:w="14817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</w:tr>
      <w:tr w:rsidR="00D05D67" w:rsidRPr="003A00FF" w:rsidTr="003244E9">
        <w:trPr>
          <w:trHeight w:val="334"/>
        </w:trPr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«Впереди», «сзади»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Задачи: познакомить с понятиями «впереди» - «сзади»; формировать пространственные отношения; закрепить навыки счета в пределах пяти и умение соотносить цифры 1-5 с количеством; развивать мыслительные операции, речь, внимание, память; совершенствовать творческие способности</w:t>
            </w:r>
          </w:p>
        </w:tc>
        <w:tc>
          <w:tcPr>
            <w:tcW w:w="4543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Группировка и воссоздание из элементов плоских и объемных геометрических фигур (круг, квадрат, треугольник, шар, куб).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Сосчитывание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сравнение предметов в количестве 3-5 («много», «мало», «столько же»).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Освоение цифр.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пространственных отношений («вверху», «внизу», «слева», «справа», «впереди», «сзади»); временных представлений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умений: сравнивать, находить признаки сходства и различия предметов, выражая их в речи; определять размер предметов путем их непосредственного сравнения: приложения, сопоставления на глаз (длинный, короткий, самый длинный, еще длиннее).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мыслительных операций, речи, внимания, памяти</w:t>
            </w: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Дидактическое упражнение «Где звенит колокольчик». 2. Развивающая игра «Угадай, кого загадали».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Развивающие игры: «Составь предмет»; «Круг, квадрат»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Счет до пяти. Число и цифра 5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Задачи: познакомить с цифрой 5 на основе сравнения двух совокупностей, содержащих 4 и 5 элементов, с формой наглядного изображения числа 5, со способами  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нахожде-ния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признаков сходства и различия предметов; формировать времен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представления; закрепить навыки счета в пределах четырех и знание цифр 1-4; развивать мыслительные операции, речь, внимание, память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Развивающие игры: «Три медведя».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Дидактическая игра «Сложи узор».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3. Пальчиковая игра «Котята»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игра «Гуси с гусятами».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Числовой ряд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Задачи: развивать умение сосчитывать предметы в пределах пяти; познакомить с формой наглядного изображения числа 5; формировать временные представ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ления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; закрепить навыки счета в пределах пяти и знание цифр 1-5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Развивающая игра «Закрой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цветочки».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Пальчиковая игра «Поросята»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Дидактическая игра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«Разноцветные фонарики»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Дидактическая игра «Силуэты».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«Впереди», «сзади»,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Задачи: познакомить с понятиями «впереди», «сзади»; формировать пространственные отношения; закрепить навыки счета в пределах пяти и умение соотносить цифры 1-5 с количеством; развивать мыслительные операции, речь, внимание, память; совершенствовать творческие способности.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Дидактические игры: «Поезд»; «Разноцветные мячи».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Развивающая игра «Проказы мишки-шалунишки»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игра: «Силуэты» [13, с. 12]</w:t>
            </w:r>
          </w:p>
        </w:tc>
      </w:tr>
      <w:tr w:rsidR="00D05D67" w:rsidRPr="003A00FF" w:rsidTr="003244E9">
        <w:tc>
          <w:tcPr>
            <w:tcW w:w="14817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Пара.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Задачи: формировать представления о парных предметах; закрепить умения сравнивать предметы счета, знание цифр 1—5; развивать умение представлять предмет (создавать образ по схематическому изображению); совершенствовать мыслительные операции, речь; воспитывать умение работать в группе</w:t>
            </w:r>
          </w:p>
        </w:tc>
        <w:tc>
          <w:tcPr>
            <w:tcW w:w="4543" w:type="dxa"/>
            <w:vMerge w:val="restart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навыков группировать и воссоздавать предметы из элементов плоских и объемных геометрических фигур (круг, квадрат, треугольник, шар, куб); умений схематическому изображению); считать по – средством тактильно-моторных ощущений.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 парных предметах, пространственных отношений; умений пользоваться планом для воссоздания взаимного расположения предметов в ограниченном пространстве.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Ознакомление с понятиями «сегодня», «завтра, вчера»; с частями суток; с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режимом дня в детском саду.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мыслительных операций, речи</w:t>
            </w: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Дидактическая игра «Разберем и соберем».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«Дети на прогулке»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Развивающая игра «Составь предмет»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«Рядом», «в ряд», «друг за другом» Задачи: познакомить с понятиями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«внутри», «снаружи»; формировать пространственные отношения; закрепить навыки счета в пределах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пяти и умение соотносить цифры 1—5 с количеством; развивать умение считать посредством так-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тильно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-моторных ощущений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Дидактическое упражнение «Подбери по цвету».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Дидактическая игра «За помни узор».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Пальчиковая игра «Воробьи»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Малоподвижная игра «Через ручеек».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Развивающая игра «Запомни узор»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31.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Временные отношения «сегодня»,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«завтра», «вчера». Задачи: познакомить с временными отношениями; развивать умение различать понятия «сегодня», «завтра», «вчера», мыслительные операции, речь; закрепить навыки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сосчитывания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предметов в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преде-лах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пяти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игра «Точечки».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«Соберем бусы» </w:t>
            </w: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Развивающая игра «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Подберик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своему цвету» </w:t>
            </w:r>
          </w:p>
        </w:tc>
      </w:tr>
      <w:tr w:rsidR="00D05D67" w:rsidRPr="003A00FF" w:rsidTr="003244E9">
        <w:tc>
          <w:tcPr>
            <w:tcW w:w="51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87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Части суток «утро», «вечер», «день», «ночь». Задачи: познакомить с частями суток, с режимом дня в детском саду; развивать умение ориентироваться во временных отношениях.</w:t>
            </w:r>
          </w:p>
        </w:tc>
        <w:tc>
          <w:tcPr>
            <w:tcW w:w="454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Развивающие игры: «Наш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день»; «Подарки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принца из красного царства»;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«Украсим комнату»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«Найди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пару»</w:t>
            </w:r>
          </w:p>
        </w:tc>
      </w:tr>
      <w:tr w:rsidR="00D05D67" w:rsidRPr="003A00FF" w:rsidTr="003244E9">
        <w:tc>
          <w:tcPr>
            <w:tcW w:w="14817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D05D67" w:rsidRPr="003A00FF" w:rsidTr="003244E9">
        <w:trPr>
          <w:trHeight w:val="112"/>
        </w:trPr>
        <w:tc>
          <w:tcPr>
            <w:tcW w:w="14817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3A00FF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Раздел № 2 по реализации направления «Познавательное развитие»: ребенок и мир природы»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i/>
          <w:sz w:val="24"/>
          <w:szCs w:val="24"/>
          <w:lang w:eastAsia="ru-RU"/>
        </w:rPr>
        <w:t>формирование первичных представлений о себе, других людях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 xml:space="preserve">Целевые ориентиры: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проявление интереса к занятиям детей и взрослых, различение детей и взрослых в жизни и на картинках по возрасту полу, особенностям внешности, одежде; освоение умения находить общее и отличное во внешнем виде взрослых и детей разного возраста, освоение слов, обозначающих разнообразные действия взрослых;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освоение умения узнавать свой детский сад, группу, своих воспитателей, их помощников. Понимание, где в детском саду хранятся игрушки, книги, посуда, чем можно пользоваться;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lastRenderedPageBreak/>
        <w:t>освоение представлений ребенка о себе – имени, фамилии, половой принадлежности, возрасте, любимых игрушках, занятиях, представлений о составе своей семьи, любимых занятиях близких, развитие умений узнавать дом, квартиру, в которой ребенок живет, группу детского сада.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i/>
          <w:sz w:val="24"/>
          <w:szCs w:val="24"/>
          <w:lang w:eastAsia="ru-RU"/>
        </w:rPr>
        <w:t>Ребенок открывает мир природы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 xml:space="preserve">Целевые ориентиры: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освоение представлений об объектах и явлениях неживой природы (солнце, небо, дождь и т.д.), о диких и домашних животных, особенностях их образа жизни, элементарное понимание, что животные живые;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различение растений ближайшего природного окружения по единичным ярким признакам (цвет, размер) их названия, умение выделять части растения (лист, цветок);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знание об элементарных потребностях растений и животных: пища, влага, тепло; понимание, что человек ухаживает за животными и растениями, проявляет эмоции и чувства; комментирование обнаруженных признаков живого у животных растений, людей (воробей летает, прыгает, клюет зернышки, я бегаю, прыгаю, ем кашу);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накопление впечатлений о ярких сезонных изменениях в природе (осенью становится холоднее, часто идут дожди, листья желтеют и опадают; исчезают насекомые и т.д.);</w:t>
      </w:r>
    </w:p>
    <w:p w:rsidR="00D05D67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освоение простейших способов экспериментирования с водой, песком.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05D67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>Перспективное планирование по разделу «Познавательное развитие: ребёнок и окружающий мир»</w:t>
      </w:r>
    </w:p>
    <w:p w:rsidR="00D05D67" w:rsidRPr="003A00FF" w:rsidRDefault="00D05D67" w:rsidP="00080450">
      <w:pPr>
        <w:pStyle w:val="af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10"/>
        <w:gridCol w:w="3034"/>
        <w:gridCol w:w="18"/>
        <w:gridCol w:w="3352"/>
        <w:gridCol w:w="7488"/>
        <w:gridCol w:w="19"/>
      </w:tblGrid>
      <w:tr w:rsidR="00D05D67" w:rsidRPr="003A00FF" w:rsidTr="00182889">
        <w:trPr>
          <w:trHeight w:val="532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3A00FF">
              <w:rPr>
                <w:rFonts w:ascii="Times New Roman" w:hAnsi="Times New Roman"/>
                <w:spacing w:val="-13"/>
                <w:sz w:val="24"/>
                <w:szCs w:val="24"/>
              </w:rPr>
              <w:t>п/п</w:t>
            </w:r>
          </w:p>
        </w:tc>
        <w:tc>
          <w:tcPr>
            <w:tcW w:w="306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Тема и задачи занятия</w:t>
            </w:r>
          </w:p>
        </w:tc>
        <w:tc>
          <w:tcPr>
            <w:tcW w:w="33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Основные педагогические цели</w:t>
            </w:r>
          </w:p>
        </w:tc>
        <w:tc>
          <w:tcPr>
            <w:tcW w:w="750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11"/>
                <w:sz w:val="24"/>
                <w:szCs w:val="24"/>
              </w:rPr>
              <w:t>Совместная деятельность педагога и детей</w:t>
            </w:r>
          </w:p>
        </w:tc>
      </w:tr>
      <w:tr w:rsidR="00D05D67" w:rsidRPr="003A00FF" w:rsidTr="00182889">
        <w:trPr>
          <w:trHeight w:hRule="exact" w:val="291"/>
        </w:trPr>
        <w:tc>
          <w:tcPr>
            <w:tcW w:w="1456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СЕНТЯБРЬ</w:t>
            </w:r>
          </w:p>
        </w:tc>
      </w:tr>
      <w:tr w:rsidR="00D05D67" w:rsidRPr="003A00FF" w:rsidTr="00182889">
        <w:trPr>
          <w:trHeight w:hRule="exact" w:val="1296"/>
        </w:trPr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6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Ознакомление </w:t>
            </w:r>
            <w:r w:rsidRPr="003A00FF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с репой </w:t>
            </w:r>
            <w:r w:rsidRPr="003A00FF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и морковью</w:t>
            </w:r>
            <w:r w:rsidRPr="003A00F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. </w:t>
            </w:r>
            <w:r w:rsidRPr="003A00FF">
              <w:rPr>
                <w:rFonts w:ascii="Times New Roman" w:hAnsi="Times New Roman"/>
                <w:spacing w:val="10"/>
                <w:sz w:val="24"/>
                <w:szCs w:val="24"/>
              </w:rPr>
              <w:t>Задачи: познакомить с ре</w:t>
            </w:r>
            <w:r w:rsidRPr="003A00FF">
              <w:rPr>
                <w:rFonts w:ascii="Times New Roman" w:hAnsi="Times New Roman"/>
                <w:spacing w:val="10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пой и морковью, их харак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  <w:t>терными особенностями; обучить правилам обследо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  <w:t xml:space="preserve">вания овощей; развивать умение слушать и слышать воспитателя, повторять за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ним определения предметов</w:t>
            </w:r>
          </w:p>
        </w:tc>
        <w:tc>
          <w:tcPr>
            <w:tcW w:w="33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Формировать представление о первых осенних изменениях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в природе: в погоде (стало хо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 xml:space="preserve">лоднее, много ветреных дней);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в живой природе (листья на де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>ревьях и кустарниках постепен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но желтеют и краснеют, птицы начинают улетать на юг, насе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комые прячутся под кору).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Познакомить с основными ви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дами овощей и фруктов.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Развивать умение анализировать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структуру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 xml:space="preserve">объектов природы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(растения и животные).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Вызывать эмоциональный от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-4"/>
                <w:sz w:val="24"/>
                <w:szCs w:val="24"/>
              </w:rPr>
              <w:t>клик от рассматривания и обще</w:t>
            </w:r>
            <w:r w:rsidRPr="003A00F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ния с домашними животными</w:t>
            </w:r>
          </w:p>
        </w:tc>
        <w:tc>
          <w:tcPr>
            <w:tcW w:w="7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9"/>
                <w:sz w:val="24"/>
                <w:szCs w:val="24"/>
              </w:rPr>
              <w:lastRenderedPageBreak/>
              <w:t>1. Дидактическая игра «Най</w:t>
            </w:r>
            <w:r w:rsidRPr="003A00FF">
              <w:rPr>
                <w:rFonts w:ascii="Times New Roman" w:hAnsi="Times New Roman"/>
                <w:spacing w:val="-9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ди, что покажу»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2. Беседа «Что выросло на нашем огороде»</w:t>
            </w:r>
          </w:p>
        </w:tc>
      </w:tr>
      <w:tr w:rsidR="00D05D67" w:rsidRPr="003A00FF" w:rsidTr="00182889">
        <w:trPr>
          <w:trHeight w:hRule="exact" w:val="1546"/>
        </w:trPr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Дидактическая игра «Най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ди, что назову» </w:t>
            </w:r>
          </w:p>
        </w:tc>
      </w:tr>
      <w:tr w:rsidR="00D05D67" w:rsidRPr="003A00FF" w:rsidTr="00182889">
        <w:trPr>
          <w:trHeight w:hRule="exact" w:val="1210"/>
        </w:trPr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3 4</w:t>
            </w:r>
          </w:p>
        </w:tc>
        <w:tc>
          <w:tcPr>
            <w:tcW w:w="306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Cs/>
                <w:spacing w:val="-8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Ознакомление с яблоком н грушей.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Задачи: актуализировать </w:t>
            </w:r>
            <w:r w:rsidRPr="003A00FF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знания о фруктах; расширять </w:t>
            </w:r>
            <w:r w:rsidRPr="003A00FF">
              <w:rPr>
                <w:rFonts w:ascii="Times New Roman" w:hAnsi="Times New Roman"/>
                <w:spacing w:val="-8"/>
                <w:sz w:val="24"/>
                <w:szCs w:val="24"/>
              </w:rPr>
              <w:lastRenderedPageBreak/>
              <w:t xml:space="preserve">представление о фруктах: </w:t>
            </w:r>
            <w:r w:rsidRPr="003A00FF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яблоке, груше; развивать умения различать плоды по </w:t>
            </w:r>
            <w:r w:rsidRPr="003A00FF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названию, особенностям </w:t>
            </w:r>
            <w:r w:rsidRPr="003A00FF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формы, цвета, поверхности, </w:t>
            </w:r>
            <w:r w:rsidRPr="003A00F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вкуса, запаха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1. Беседа «Расскажи кукле,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какие у нас на тарелке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фрукты».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2. Подвижная игра «Узнай, что в руке» </w:t>
            </w:r>
          </w:p>
        </w:tc>
      </w:tr>
      <w:tr w:rsidR="00D05D67" w:rsidRPr="003A00FF" w:rsidTr="00182889">
        <w:trPr>
          <w:trHeight w:hRule="exact" w:val="1626"/>
        </w:trPr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1. Беседа «К нам пришла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осень».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2. Дидактическая игра «Та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кой листок, лети ко мне» </w:t>
            </w:r>
          </w:p>
        </w:tc>
      </w:tr>
      <w:tr w:rsidR="00D05D67" w:rsidRPr="003A00FF" w:rsidTr="00182889">
        <w:trPr>
          <w:trHeight w:hRule="exact" w:val="355"/>
        </w:trPr>
        <w:tc>
          <w:tcPr>
            <w:tcW w:w="1456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ОКТЯБРЬ</w:t>
            </w:r>
          </w:p>
        </w:tc>
      </w:tr>
      <w:tr w:rsidR="00D05D67" w:rsidRPr="003A00FF" w:rsidTr="00182889">
        <w:trPr>
          <w:trHeight w:hRule="exact" w:val="132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Рассматривание комнатно</w:t>
            </w:r>
            <w:r w:rsidRPr="003A00FF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го растения – бальзамина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представления об осенних изменениях в природе,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в погоде, в живой природе (ли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стья на деревьях и кустарниках</w:t>
            </w:r>
          </w:p>
        </w:tc>
        <w:tc>
          <w:tcPr>
            <w:tcW w:w="7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1. Дидактическая игра «Уз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най, что съел»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2. Беседа «Что выросло на нашем огороде»</w:t>
            </w:r>
          </w:p>
        </w:tc>
      </w:tr>
      <w:tr w:rsidR="00D05D67" w:rsidRPr="003A00FF" w:rsidTr="00182889">
        <w:trPr>
          <w:gridAfter w:val="1"/>
          <w:wAfter w:w="19" w:type="dxa"/>
          <w:trHeight w:hRule="exact" w:val="1939"/>
        </w:trPr>
        <w:tc>
          <w:tcPr>
            <w:tcW w:w="6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Задачи: учить узнавать и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называть части растения, ис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>пользуя модели (корень, сте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бель, лист, цветок); разви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вать внимание; вызывать эмоциональный отклик от рассматривания растения</w:t>
            </w:r>
          </w:p>
        </w:tc>
        <w:tc>
          <w:tcPr>
            <w:tcW w:w="337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опадают (листопад), все насеко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мые спрятались, птицы, которые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питались насекомыми, улетели;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знания о потребностях растений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и животных в пище.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Развивать умение анализировать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структуру объектов природы (дерево, рыбка).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Вызывать желание принимать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участие в уходе за рыбкой в ак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вариуме</w:t>
            </w:r>
          </w:p>
        </w:tc>
        <w:tc>
          <w:tcPr>
            <w:tcW w:w="7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1. Беседа «О комнатных растениях, находящихся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 группе».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2. Дидактическая игра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«Найди, о чем расскажу»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1"/>
          <w:wAfter w:w="19" w:type="dxa"/>
          <w:trHeight w:hRule="exact" w:val="1546"/>
        </w:trPr>
        <w:tc>
          <w:tcPr>
            <w:tcW w:w="6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7 8</w:t>
            </w:r>
          </w:p>
        </w:tc>
        <w:tc>
          <w:tcPr>
            <w:tcW w:w="30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Рассматривание дерева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. </w:t>
            </w:r>
            <w:r w:rsidRPr="003A00FF">
              <w:rPr>
                <w:rFonts w:ascii="Times New Roman" w:hAnsi="Times New Roman"/>
                <w:spacing w:val="12"/>
                <w:sz w:val="24"/>
                <w:szCs w:val="24"/>
              </w:rPr>
              <w:t>Задачи: уточнять пред</w:t>
            </w:r>
            <w:r w:rsidRPr="003A00FF">
              <w:rPr>
                <w:rFonts w:ascii="Times New Roman" w:hAnsi="Times New Roman"/>
                <w:spacing w:val="1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ставления о деревьях как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о растениях, о строении де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t>рева (</w:t>
            </w:r>
            <w:proofErr w:type="spellStart"/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t>корень,ствол</w:t>
            </w:r>
            <w:proofErr w:type="spellEnd"/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, ветви,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листья); воспитывать инте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рес к наблюдению за де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ревьями</w:t>
            </w:r>
          </w:p>
        </w:tc>
        <w:tc>
          <w:tcPr>
            <w:tcW w:w="3370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 Беседа «Как мы одева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 xml:space="preserve">емся осенью».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2. Дидактическая игра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«Найди листок, какой по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 xml:space="preserve">кажу»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1"/>
          <w:wAfter w:w="19" w:type="dxa"/>
          <w:trHeight w:hRule="exact" w:val="1661"/>
        </w:trPr>
        <w:tc>
          <w:tcPr>
            <w:tcW w:w="65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1. Беседа «Что происходит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с растениями и животными осенью».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2. Дидактическая игра «Найди в букете такой же листок» </w:t>
            </w:r>
          </w:p>
        </w:tc>
      </w:tr>
      <w:tr w:rsidR="00D05D67" w:rsidRPr="003A00FF" w:rsidTr="00182889">
        <w:trPr>
          <w:gridAfter w:val="1"/>
          <w:wAfter w:w="19" w:type="dxa"/>
          <w:trHeight w:hRule="exact" w:val="355"/>
        </w:trPr>
        <w:tc>
          <w:tcPr>
            <w:tcW w:w="145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>НОЯБРЬ</w:t>
            </w:r>
          </w:p>
        </w:tc>
      </w:tr>
      <w:tr w:rsidR="00D05D67" w:rsidRPr="003A00FF" w:rsidTr="00182889">
        <w:trPr>
          <w:gridAfter w:val="1"/>
          <w:wAfter w:w="19" w:type="dxa"/>
          <w:trHeight w:hRule="exact" w:val="1699"/>
        </w:trPr>
        <w:tc>
          <w:tcPr>
            <w:tcW w:w="6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9 </w:t>
            </w:r>
            <w:r w:rsidRPr="003A00FF">
              <w:rPr>
                <w:rFonts w:ascii="Times New Roman" w:hAnsi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30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 xml:space="preserve">Как звери в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лесу </w:t>
            </w: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 xml:space="preserve">готовятся </w:t>
            </w:r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t>к зиме.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9"/>
                <w:sz w:val="24"/>
                <w:szCs w:val="24"/>
              </w:rPr>
              <w:t>Задача: формировать уме</w:t>
            </w:r>
            <w:r w:rsidRPr="003A00FF">
              <w:rPr>
                <w:rFonts w:ascii="Times New Roman" w:hAnsi="Times New Roman"/>
                <w:spacing w:val="9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ние устанавливать простей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шие связи между сезонными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изменениями в природе и поведением зверей (измене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ние окраски шерсти, спячка,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запасы на зиму)</w:t>
            </w:r>
          </w:p>
        </w:tc>
        <w:tc>
          <w:tcPr>
            <w:tcW w:w="337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Формировать представление об изменениях в неживой природе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поздней осенью (стало еще хо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лоднее, все листья с деревьев опали, звери в лесу готовятся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к зиме).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Познакомить с компонентами трудового процесса на примере ухода за комнатным растением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(цели, предмет труда, материал,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инструмент, трудовые действия, </w:t>
            </w:r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t>результат)</w:t>
            </w:r>
          </w:p>
        </w:tc>
        <w:tc>
          <w:tcPr>
            <w:tcW w:w="7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1. Беседа «Что изменилось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в нашей одежде».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2. Дидактическая игра «Овощи и фрукты» (лото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с элементами моделирова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 xml:space="preserve">ния) </w:t>
            </w:r>
          </w:p>
        </w:tc>
      </w:tr>
      <w:tr w:rsidR="00D05D67" w:rsidRPr="003A00FF" w:rsidTr="00182889">
        <w:trPr>
          <w:gridAfter w:val="1"/>
          <w:wAfter w:w="19" w:type="dxa"/>
          <w:trHeight w:hRule="exact" w:val="1670"/>
        </w:trPr>
        <w:tc>
          <w:tcPr>
            <w:tcW w:w="65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1. Беседа «О жизни зверей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 лесу» (с рассматриванием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иллюстраций).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2. Дидактическая игра «Чу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десный мешочек» 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color w:val="333333"/>
          <w:sz w:val="24"/>
          <w:szCs w:val="24"/>
          <w:u w:val="single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color w:val="333333"/>
          <w:sz w:val="24"/>
          <w:szCs w:val="24"/>
          <w:u w:val="single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10"/>
        <w:gridCol w:w="9"/>
        <w:gridCol w:w="3015"/>
        <w:gridCol w:w="29"/>
        <w:gridCol w:w="9"/>
        <w:gridCol w:w="3293"/>
        <w:gridCol w:w="29"/>
        <w:gridCol w:w="10"/>
        <w:gridCol w:w="19"/>
        <w:gridCol w:w="7459"/>
        <w:gridCol w:w="10"/>
        <w:gridCol w:w="10"/>
        <w:gridCol w:w="10"/>
        <w:gridCol w:w="9"/>
      </w:tblGrid>
      <w:tr w:rsidR="00D05D67" w:rsidRPr="003A00FF" w:rsidTr="00182889">
        <w:trPr>
          <w:gridAfter w:val="2"/>
          <w:wAfter w:w="19" w:type="dxa"/>
          <w:trHeight w:hRule="exact" w:val="1440"/>
        </w:trPr>
        <w:tc>
          <w:tcPr>
            <w:tcW w:w="6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6"/>
                <w:sz w:val="24"/>
                <w:szCs w:val="24"/>
              </w:rPr>
              <w:t>11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17"/>
                <w:sz w:val="24"/>
                <w:szCs w:val="24"/>
              </w:rPr>
              <w:t>12</w:t>
            </w:r>
          </w:p>
        </w:tc>
        <w:tc>
          <w:tcPr>
            <w:tcW w:w="305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6"/>
                <w:sz w:val="24"/>
                <w:szCs w:val="24"/>
              </w:rPr>
              <w:t xml:space="preserve">Путешествие </w:t>
            </w:r>
            <w:r w:rsidRPr="003A00FF">
              <w:rPr>
                <w:rFonts w:ascii="Times New Roman" w:hAnsi="Times New Roman"/>
                <w:bCs/>
                <w:spacing w:val="6"/>
                <w:sz w:val="24"/>
                <w:szCs w:val="24"/>
              </w:rPr>
              <w:t>Колобка</w:t>
            </w: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t>Задача: дать первоначаль</w:t>
            </w:r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ное представление о лесе и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его обитателях: зайце и лисе</w:t>
            </w:r>
          </w:p>
        </w:tc>
        <w:tc>
          <w:tcPr>
            <w:tcW w:w="3360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Закрепить знание названий час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тей растения.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Вызывать желание посильно помогать взрослым трудиться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на участке детского сада, дач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ном участке, на огороде у ба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 xml:space="preserve">бушки, в групповой комнате;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интерес к изучению жизни зве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рей в лесу</w:t>
            </w:r>
          </w:p>
        </w:tc>
        <w:tc>
          <w:tcPr>
            <w:tcW w:w="74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4"/>
                <w:sz w:val="24"/>
                <w:szCs w:val="24"/>
              </w:rPr>
              <w:t>1. Игра-экспериментирова</w:t>
            </w:r>
            <w:r w:rsidRPr="003A00F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ние с первым снегом </w:t>
            </w: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«Поймай снег на ладошку,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на перчатку».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2. Дидактическая игра «Найди листок» </w:t>
            </w:r>
          </w:p>
        </w:tc>
      </w:tr>
      <w:tr w:rsidR="00D05D67" w:rsidRPr="003A00FF" w:rsidTr="00182889">
        <w:trPr>
          <w:gridAfter w:val="2"/>
          <w:wAfter w:w="19" w:type="dxa"/>
          <w:trHeight w:hRule="exact" w:val="1404"/>
        </w:trPr>
        <w:tc>
          <w:tcPr>
            <w:tcW w:w="65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3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0" w:type="dxa"/>
            <w:gridSpan w:val="5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1. Беседа «Для чего зимой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надо тепло одеваться».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 2. Дидактическая игра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«Кто быстрее найдет бере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зу, тополь» </w:t>
            </w:r>
          </w:p>
        </w:tc>
      </w:tr>
      <w:tr w:rsidR="00D05D67" w:rsidRPr="003A00FF" w:rsidTr="00182889">
        <w:trPr>
          <w:gridAfter w:val="2"/>
          <w:wAfter w:w="19" w:type="dxa"/>
          <w:trHeight w:hRule="exact" w:val="275"/>
        </w:trPr>
        <w:tc>
          <w:tcPr>
            <w:tcW w:w="1454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>ДЕКАБРЬ</w:t>
            </w:r>
          </w:p>
        </w:tc>
      </w:tr>
      <w:tr w:rsidR="00D05D67" w:rsidRPr="003A00FF" w:rsidTr="00182889">
        <w:trPr>
          <w:gridAfter w:val="2"/>
          <w:wAfter w:w="19" w:type="dxa"/>
          <w:trHeight w:hRule="exact" w:val="1402"/>
        </w:trPr>
        <w:tc>
          <w:tcPr>
            <w:tcW w:w="6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4"/>
                <w:sz w:val="24"/>
                <w:szCs w:val="24"/>
              </w:rPr>
              <w:t xml:space="preserve">13 </w:t>
            </w:r>
            <w:r w:rsidRPr="003A00FF">
              <w:rPr>
                <w:rFonts w:ascii="Times New Roman" w:hAnsi="Times New Roman"/>
                <w:spacing w:val="-17"/>
                <w:sz w:val="24"/>
                <w:szCs w:val="24"/>
              </w:rPr>
              <w:t>14</w:t>
            </w:r>
          </w:p>
        </w:tc>
        <w:tc>
          <w:tcPr>
            <w:tcW w:w="305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Cs/>
                <w:spacing w:val="1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Рассматривание и сравне</w:t>
            </w:r>
            <w:r w:rsidRPr="003A00FF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 xml:space="preserve">ние животных — кошки и </w:t>
            </w:r>
            <w:r w:rsidRPr="003A00F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кролика.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9"/>
                <w:sz w:val="24"/>
                <w:szCs w:val="24"/>
              </w:rPr>
              <w:t xml:space="preserve">Задачи: закреплять умение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выделять и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правильно назы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 xml:space="preserve">вать части тела животного, его особенности, используя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модели; развивать умение сравнивать животных (их внешний вид, особенности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питания, поведения);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активизировать речь, упот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ребляя слова и словосочета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ния: «шерсть», «грызет», «ходит мягко», «прыгает»</w:t>
            </w:r>
          </w:p>
        </w:tc>
        <w:tc>
          <w:tcPr>
            <w:tcW w:w="3360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Формировать представления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о зиме (привлечение внимания к неживой природе), отдельных объектах природы (вода, снег,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лед) и их свойствах; о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жизненно важных условиях произрастания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растений (потребность во влаге,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свете, тепле).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Вызывать желание ухаживать за растениями.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Развивать любознательность</w:t>
            </w:r>
          </w:p>
        </w:tc>
        <w:tc>
          <w:tcPr>
            <w:tcW w:w="74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 xml:space="preserve">1. Беседа «Как мы играем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зимой».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2. Дидактическая игра «Опиши, мы отгадаем» </w:t>
            </w:r>
            <w:r w:rsidRPr="003A00FF">
              <w:rPr>
                <w:rFonts w:ascii="Times New Roman" w:hAnsi="Times New Roman"/>
                <w:i/>
                <w:iCs/>
                <w:sz w:val="24"/>
                <w:szCs w:val="24"/>
              </w:rPr>
              <w:t>(на прогулке)</w:t>
            </w:r>
          </w:p>
        </w:tc>
      </w:tr>
      <w:tr w:rsidR="00D05D67" w:rsidRPr="003A00FF" w:rsidTr="00182889">
        <w:trPr>
          <w:gridAfter w:val="2"/>
          <w:wAfter w:w="19" w:type="dxa"/>
          <w:trHeight w:hRule="exact" w:val="2246"/>
        </w:trPr>
        <w:tc>
          <w:tcPr>
            <w:tcW w:w="65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3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0" w:type="dxa"/>
            <w:gridSpan w:val="5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1. Беседа «Твоя любимая зимняя игра».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2. Дидактическая игра «Че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го не стало?» </w:t>
            </w:r>
          </w:p>
        </w:tc>
      </w:tr>
      <w:tr w:rsidR="00D05D67" w:rsidRPr="003A00FF" w:rsidTr="00182889">
        <w:trPr>
          <w:gridAfter w:val="2"/>
          <w:wAfter w:w="19" w:type="dxa"/>
          <w:trHeight w:hRule="exact" w:val="1219"/>
        </w:trPr>
        <w:tc>
          <w:tcPr>
            <w:tcW w:w="6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1"/>
                <w:sz w:val="24"/>
                <w:szCs w:val="24"/>
              </w:rPr>
              <w:lastRenderedPageBreak/>
              <w:t xml:space="preserve">15 </w:t>
            </w:r>
            <w:r w:rsidRPr="003A00FF">
              <w:rPr>
                <w:rFonts w:ascii="Times New Roman" w:hAnsi="Times New Roman"/>
                <w:spacing w:val="-17"/>
                <w:sz w:val="24"/>
                <w:szCs w:val="24"/>
              </w:rPr>
              <w:t>16</w:t>
            </w:r>
          </w:p>
        </w:tc>
        <w:tc>
          <w:tcPr>
            <w:tcW w:w="305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Чистая вода нужна всем и всегда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Задачи: формировать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представление о значении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воды для всех живущих на Земле; закреплять гигиени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ческие навыки</w:t>
            </w:r>
          </w:p>
        </w:tc>
        <w:tc>
          <w:tcPr>
            <w:tcW w:w="3360" w:type="dxa"/>
            <w:gridSpan w:val="5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1. Беседа «Как можно иг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 xml:space="preserve">рать с котенком, щенком».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2. Подвижная игра «Беги к дому, какой я назову» </w:t>
            </w:r>
          </w:p>
        </w:tc>
      </w:tr>
      <w:tr w:rsidR="00D05D67" w:rsidRPr="003A00FF" w:rsidTr="00182889">
        <w:trPr>
          <w:gridAfter w:val="2"/>
          <w:wAfter w:w="19" w:type="dxa"/>
          <w:trHeight w:hRule="exact" w:val="1666"/>
        </w:trPr>
        <w:tc>
          <w:tcPr>
            <w:tcW w:w="65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3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0" w:type="dxa"/>
            <w:gridSpan w:val="5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1. Беседа «Как я помогаю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маме дома ухаживать за комнатными растениями».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2. Дидактическая игра «Где </w:t>
            </w:r>
            <w:r w:rsidRPr="003A00F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спряталась рыбка»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1"/>
          <w:wAfter w:w="9" w:type="dxa"/>
          <w:trHeight w:hRule="exact" w:val="346"/>
        </w:trPr>
        <w:tc>
          <w:tcPr>
            <w:tcW w:w="1455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ЯНВАРЬ</w:t>
            </w:r>
          </w:p>
        </w:tc>
      </w:tr>
      <w:tr w:rsidR="00D05D67" w:rsidRPr="003A00FF" w:rsidTr="00182889">
        <w:trPr>
          <w:gridAfter w:val="1"/>
          <w:wAfter w:w="9" w:type="dxa"/>
          <w:trHeight w:hRule="exact" w:val="797"/>
        </w:trPr>
        <w:tc>
          <w:tcPr>
            <w:tcW w:w="66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17 </w:t>
            </w:r>
            <w:r w:rsidRPr="003A00FF">
              <w:rPr>
                <w:rFonts w:ascii="Times New Roman" w:hAnsi="Times New Roman"/>
                <w:spacing w:val="-16"/>
                <w:sz w:val="24"/>
                <w:szCs w:val="24"/>
              </w:rPr>
              <w:t>18</w:t>
            </w:r>
          </w:p>
        </w:tc>
        <w:tc>
          <w:tcPr>
            <w:tcW w:w="304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Рассматривание и сравне</w:t>
            </w:r>
            <w:r w:rsidRPr="003A00F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ние рыбок.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2"/>
                <w:sz w:val="24"/>
                <w:szCs w:val="24"/>
              </w:rPr>
              <w:t>Задачи: формировать об</w:t>
            </w:r>
            <w:r w:rsidRPr="003A00FF">
              <w:rPr>
                <w:rFonts w:ascii="Times New Roman" w:hAnsi="Times New Roman"/>
                <w:spacing w:val="1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щие представления о золотой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рыбке, о разнообразии аква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риумных рыб; развивать умение сравнивать разные виды рыб, находить харак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терные признаки отличия (окраска, величина); закреп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лять умение пользоваться моделями при сравнении</w:t>
            </w:r>
          </w:p>
        </w:tc>
        <w:tc>
          <w:tcPr>
            <w:tcW w:w="3341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Закрепить представление о зим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>них явлениях в неживой приро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де: реки замерзают и покрыва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ются льдом, выпадает снег, на улице морозно; умение анали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зировать трудовой процесс, выделяя его основные компо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>ненты.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Познакомить со свойствами льда и снега.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Развивать мыслительную опе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рацию сравнения (на примере сравнения карася и золотой рыбки); умение ана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лизировать структуру объекта,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вычленяя яркие признаки внеш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него вида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птиц (крылья, тело покрыто перьями).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Формировать представления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 жизненно важных условиях </w:t>
            </w:r>
            <w:r w:rsidRPr="003A00FF">
              <w:rPr>
                <w:rFonts w:ascii="Times New Roman" w:hAnsi="Times New Roman"/>
                <w:spacing w:val="-6"/>
                <w:sz w:val="24"/>
                <w:szCs w:val="24"/>
              </w:rPr>
              <w:t>произрастания растений (потреб</w:t>
            </w:r>
            <w:r w:rsidRPr="003A00FF">
              <w:rPr>
                <w:rFonts w:ascii="Times New Roman" w:hAnsi="Times New Roman"/>
                <w:spacing w:val="-6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ность во влаге, свете, тепле).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Вызывать желание помогать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животным, птицам в трудное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для них время, интерес к на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блюдению за ними</w:t>
            </w:r>
          </w:p>
        </w:tc>
        <w:tc>
          <w:tcPr>
            <w:tcW w:w="750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1. Дидактическая игра «Чу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 xml:space="preserve">десный мешочек» </w:t>
            </w:r>
          </w:p>
        </w:tc>
      </w:tr>
      <w:tr w:rsidR="00D05D67" w:rsidRPr="003A00FF" w:rsidTr="00182889">
        <w:trPr>
          <w:gridAfter w:val="1"/>
          <w:wAfter w:w="9" w:type="dxa"/>
          <w:trHeight w:hRule="exact" w:val="2562"/>
        </w:trPr>
        <w:tc>
          <w:tcPr>
            <w:tcW w:w="662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1" w:type="dxa"/>
            <w:gridSpan w:val="4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 Беседа «Новогодний праздник дома».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2. Дидактическая игра «Бо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таническое лото с элемен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тами моделирования».</w:t>
            </w:r>
          </w:p>
        </w:tc>
      </w:tr>
      <w:tr w:rsidR="00D05D67" w:rsidRPr="003A00FF" w:rsidTr="00182889">
        <w:trPr>
          <w:gridAfter w:val="1"/>
          <w:wAfter w:w="9" w:type="dxa"/>
          <w:trHeight w:hRule="exact" w:val="1124"/>
        </w:trPr>
        <w:tc>
          <w:tcPr>
            <w:tcW w:w="66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19 </w:t>
            </w:r>
            <w:r w:rsidRPr="003A00FF">
              <w:rPr>
                <w:rFonts w:ascii="Times New Roman" w:hAnsi="Times New Roman"/>
                <w:spacing w:val="-4"/>
                <w:sz w:val="24"/>
                <w:szCs w:val="24"/>
              </w:rPr>
              <w:t>20</w:t>
            </w:r>
          </w:p>
        </w:tc>
        <w:tc>
          <w:tcPr>
            <w:tcW w:w="304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Рассматривание снегиря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A00FF">
              <w:rPr>
                <w:rFonts w:ascii="Times New Roman" w:hAnsi="Times New Roman"/>
                <w:spacing w:val="11"/>
                <w:sz w:val="24"/>
                <w:szCs w:val="24"/>
              </w:rPr>
              <w:t>Задачи: познакомить с ос</w:t>
            </w:r>
            <w:r w:rsidRPr="003A00FF">
              <w:rPr>
                <w:rFonts w:ascii="Times New Roman" w:hAnsi="Times New Roman"/>
                <w:spacing w:val="1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новными признаками внеш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 xml:space="preserve">него вида птиц, используя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 xml:space="preserve">модели; закрепить знания об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особенностях поведения сне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гиря (летает, прыгает, клюет ягоды); воспитывать любо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знательность и интерес к на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 xml:space="preserve">блюдению за жизнью птиц; активизировать словарь,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употребляя в речи слова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и словосочетания: «снегирь»,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«красногрудый», «рябина»</w:t>
            </w:r>
          </w:p>
        </w:tc>
        <w:tc>
          <w:tcPr>
            <w:tcW w:w="3341" w:type="dxa"/>
            <w:gridSpan w:val="4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 Беседа «Зимние развле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 xml:space="preserve">чения на улице».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2. Дидактическая игра </w:t>
            </w:r>
            <w:r w:rsidRPr="003A00FF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«Угадай, чей хвост» </w:t>
            </w:r>
          </w:p>
        </w:tc>
      </w:tr>
      <w:tr w:rsidR="00D05D67" w:rsidRPr="003A00FF" w:rsidTr="00182889">
        <w:trPr>
          <w:gridAfter w:val="1"/>
          <w:wAfter w:w="9" w:type="dxa"/>
          <w:trHeight w:hRule="exact" w:val="3408"/>
        </w:trPr>
        <w:tc>
          <w:tcPr>
            <w:tcW w:w="662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1" w:type="dxa"/>
            <w:gridSpan w:val="4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1.Беседа «Посадка лука».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Цели: формирование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представлений о жизненно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важных условиях произра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стания растений (потреб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>ность во влаге, свете, теп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ле); закрепление умения анализировать трудовой процесс, выделяя его ос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>новные компоненты.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2. Дидактическая игра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«Что изменилось» </w:t>
            </w:r>
          </w:p>
        </w:tc>
      </w:tr>
      <w:tr w:rsidR="00D05D67" w:rsidRPr="003A00FF" w:rsidTr="00182889">
        <w:trPr>
          <w:gridAfter w:val="1"/>
          <w:wAfter w:w="9" w:type="dxa"/>
          <w:trHeight w:hRule="exact" w:val="336"/>
        </w:trPr>
        <w:tc>
          <w:tcPr>
            <w:tcW w:w="1455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ФЕВРАЛЬ</w:t>
            </w:r>
          </w:p>
        </w:tc>
      </w:tr>
      <w:tr w:rsidR="00D05D67" w:rsidRPr="003A00FF" w:rsidTr="00182889">
        <w:trPr>
          <w:gridAfter w:val="1"/>
          <w:wAfter w:w="9" w:type="dxa"/>
          <w:trHeight w:hRule="exact" w:val="845"/>
        </w:trPr>
        <w:tc>
          <w:tcPr>
            <w:tcW w:w="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8"/>
                <w:sz w:val="24"/>
                <w:szCs w:val="24"/>
              </w:rPr>
              <w:t>Сравнение комнатных рас</w:t>
            </w:r>
            <w:r w:rsidRPr="003A00FF">
              <w:rPr>
                <w:rFonts w:ascii="Times New Roman" w:hAnsi="Times New Roman"/>
                <w:spacing w:val="8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тений - китайской розы </w:t>
            </w:r>
            <w:r w:rsidRPr="003A00FF">
              <w:rPr>
                <w:rFonts w:ascii="Times New Roman" w:hAnsi="Times New Roman"/>
                <w:spacing w:val="5"/>
                <w:sz w:val="24"/>
                <w:szCs w:val="24"/>
              </w:rPr>
              <w:t>и бальзамина.</w:t>
            </w:r>
          </w:p>
        </w:tc>
        <w:tc>
          <w:tcPr>
            <w:tcW w:w="33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Развивать умения: устанавли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простейшие связи между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временем года и погодой,</w:t>
            </w:r>
          </w:p>
        </w:tc>
        <w:tc>
          <w:tcPr>
            <w:tcW w:w="750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 Беседа «Если птичка жи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>вет дома».</w:t>
            </w:r>
          </w:p>
        </w:tc>
      </w:tr>
      <w:tr w:rsidR="00D05D67" w:rsidRPr="003A00FF" w:rsidTr="00182889">
        <w:trPr>
          <w:trHeight w:hRule="exact" w:val="866"/>
        </w:trPr>
        <w:tc>
          <w:tcPr>
            <w:tcW w:w="66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05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Задачи: закрепить знания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о строении растений (корень,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стебель, лист, цветок); учить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сравнивать растения по их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существенным признакам,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выделяя признаки сходства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и различия; развивать любо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знательность</w:t>
            </w:r>
          </w:p>
        </w:tc>
        <w:tc>
          <w:tcPr>
            <w:tcW w:w="3351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состоянием растений и уходом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за ними; отличать зиму от осени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по ярким характерным призна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кам; анализировать структуру объекта, вычленяя яркие при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>знаки внешнего вида птиц (кры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лья, тело, покрытое перьями, две ноги), закреплять эти при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знаки с помощью моделей.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Знакомить с пернатыми жите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>лями Земли.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Воспитывать любознательность и интерес к наблюдению за объ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ектами природы.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Вызывать желание трудиться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сообща, помогая друг другу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в общем деле</w:t>
            </w:r>
          </w:p>
        </w:tc>
        <w:tc>
          <w:tcPr>
            <w:tcW w:w="7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2. Дидактическая игра «Где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спряталась матрешка?»</w:t>
            </w:r>
          </w:p>
        </w:tc>
      </w:tr>
      <w:tr w:rsidR="00D05D67" w:rsidRPr="003A00FF" w:rsidTr="00182889">
        <w:trPr>
          <w:trHeight w:hRule="exact" w:val="1495"/>
        </w:trPr>
        <w:tc>
          <w:tcPr>
            <w:tcW w:w="662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3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1" w:type="dxa"/>
            <w:gridSpan w:val="4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 Беседа «Как мы одева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>емся зимой».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2. Дидактическая игра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«Найди растение по назва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>нию»</w:t>
            </w:r>
          </w:p>
        </w:tc>
      </w:tr>
      <w:tr w:rsidR="00D05D67" w:rsidRPr="003A00FF" w:rsidTr="00182889">
        <w:trPr>
          <w:trHeight w:val="3133"/>
        </w:trPr>
        <w:tc>
          <w:tcPr>
            <w:tcW w:w="66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23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05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Сравнение снегиря и воро</w:t>
            </w:r>
            <w:r w:rsidRPr="003A00FF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ны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Задачи: закрепить знания </w:t>
            </w:r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о птице - вороне, используя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модели; учить сравнивать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двух птиц, находя признаки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сходства (крылья, клюв, но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ги) и различия (величина те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ла, цвет перьев); воспиты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вать познавательный интерес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к наблюдениям за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птицами</w:t>
            </w:r>
          </w:p>
        </w:tc>
        <w:tc>
          <w:tcPr>
            <w:tcW w:w="3351" w:type="dxa"/>
            <w:gridSpan w:val="4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1. Дидактическая игра «Кто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во что одет»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>2. Беседа «Наши комнат</w:t>
            </w: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ные растения».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3. Дидактическая игра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«Найди, что назову» </w:t>
            </w:r>
          </w:p>
        </w:tc>
      </w:tr>
      <w:tr w:rsidR="00D05D67" w:rsidRPr="003A00FF" w:rsidTr="00182889">
        <w:trPr>
          <w:trHeight w:hRule="exact" w:val="346"/>
        </w:trPr>
        <w:tc>
          <w:tcPr>
            <w:tcW w:w="14564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</w:tr>
      <w:tr w:rsidR="00D05D67" w:rsidRPr="003A00FF" w:rsidTr="00182889">
        <w:trPr>
          <w:trHeight w:hRule="exact" w:val="1949"/>
        </w:trPr>
        <w:tc>
          <w:tcPr>
            <w:tcW w:w="66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25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305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Айболит и растения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. </w:t>
            </w:r>
            <w:r w:rsidRPr="003A00FF">
              <w:rPr>
                <w:rFonts w:ascii="Times New Roman" w:hAnsi="Times New Roman"/>
                <w:spacing w:val="11"/>
                <w:sz w:val="24"/>
                <w:szCs w:val="24"/>
              </w:rPr>
              <w:t>Задачи: формировать здо</w:t>
            </w:r>
            <w:r w:rsidRPr="003A00FF">
              <w:rPr>
                <w:rFonts w:ascii="Times New Roman" w:hAnsi="Times New Roman"/>
                <w:spacing w:val="1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ровый образ жизни, прово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>дить профилактику простуд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ных заболеваний (употреб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ление витаминной пищи: овощей, фруктов и продук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  <w:t>тов, приготовленных на ос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нове фруктово-овощных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компонентов); познакомить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с признаками хорошего со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стояния комнатных расте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ний; воспитывать бережное,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заботливое отношение к рас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тениям</w:t>
            </w:r>
          </w:p>
        </w:tc>
        <w:tc>
          <w:tcPr>
            <w:tcW w:w="3351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Обобщать первичные представ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ления о явлениях, происходя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щих в природе весной: росте растений, их цветении, интен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>сивности роста животных, появ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лении у них детенышей; позна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комить с зависимостью роста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растений, животных, насекомых от условий среды.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Формировать навык пользова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>ния моделями.</w:t>
            </w:r>
          </w:p>
        </w:tc>
        <w:tc>
          <w:tcPr>
            <w:tcW w:w="7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1. Беседа «В какие игры мы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играем зимой».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2. Дидактические игры: «Овощи и фрукты» (лото с элементами моделирова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 xml:space="preserve">ния); «Кто где живет» </w:t>
            </w:r>
          </w:p>
        </w:tc>
      </w:tr>
      <w:tr w:rsidR="00D05D67" w:rsidRPr="003A00FF" w:rsidTr="00182889">
        <w:trPr>
          <w:trHeight w:hRule="exact" w:val="2330"/>
        </w:trPr>
        <w:tc>
          <w:tcPr>
            <w:tcW w:w="662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3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1" w:type="dxa"/>
            <w:gridSpan w:val="4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1. Беседа «На что похожи облака». </w:t>
            </w:r>
            <w:r w:rsidRPr="003A00FF">
              <w:rPr>
                <w:rFonts w:ascii="Times New Roman" w:hAnsi="Times New Roman"/>
                <w:spacing w:val="5"/>
                <w:sz w:val="24"/>
                <w:szCs w:val="24"/>
              </w:rPr>
              <w:t xml:space="preserve">Цель: развитие фантазии,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наблюдательности.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2. Дидактическая игра «Чу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десный мешочек» </w:t>
            </w:r>
          </w:p>
        </w:tc>
      </w:tr>
      <w:tr w:rsidR="00D05D67" w:rsidRPr="003A00FF" w:rsidTr="00182889">
        <w:trPr>
          <w:gridAfter w:val="3"/>
          <w:wAfter w:w="29" w:type="dxa"/>
          <w:trHeight w:hRule="exact" w:val="1718"/>
        </w:trPr>
        <w:tc>
          <w:tcPr>
            <w:tcW w:w="6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27 </w:t>
            </w:r>
            <w:r w:rsidRPr="003A00F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28</w:t>
            </w:r>
          </w:p>
        </w:tc>
        <w:tc>
          <w:tcPr>
            <w:tcW w:w="305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Составление рассказа </w:t>
            </w: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о комнатном растении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A00FF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Задачи: учить составлять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короткий описательный рас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сказ о растении; воспитывать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умение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слушать друг друга</w:t>
            </w:r>
          </w:p>
        </w:tc>
        <w:tc>
          <w:tcPr>
            <w:tcW w:w="333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Развивать интерес к наблюде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>нию за жизнью комнатных рас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>тений и птиц</w:t>
            </w:r>
          </w:p>
        </w:tc>
        <w:tc>
          <w:tcPr>
            <w:tcW w:w="74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1. Беседа «Что мы чувству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>ем, когда пригревает сол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 xml:space="preserve">нышко».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2. Дидактическая игра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«Найди, о чем расскажу» </w:t>
            </w:r>
          </w:p>
        </w:tc>
      </w:tr>
      <w:tr w:rsidR="00D05D67" w:rsidRPr="003A00FF" w:rsidTr="00182889">
        <w:trPr>
          <w:gridAfter w:val="3"/>
          <w:wAfter w:w="29" w:type="dxa"/>
          <w:trHeight w:hRule="exact" w:val="1162"/>
        </w:trPr>
        <w:tc>
          <w:tcPr>
            <w:tcW w:w="65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3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Беседа «Как живется на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шим комнатным растениям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в выходной день»</w:t>
            </w:r>
          </w:p>
        </w:tc>
      </w:tr>
      <w:tr w:rsidR="00D05D67" w:rsidRPr="003A00FF" w:rsidTr="00182889">
        <w:trPr>
          <w:gridAfter w:val="3"/>
          <w:wAfter w:w="29" w:type="dxa"/>
          <w:trHeight w:hRule="exact" w:val="365"/>
        </w:trPr>
        <w:tc>
          <w:tcPr>
            <w:tcW w:w="14535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</w:tr>
      <w:tr w:rsidR="00D05D67" w:rsidRPr="003A00FF" w:rsidTr="00182889">
        <w:trPr>
          <w:gridAfter w:val="3"/>
          <w:wAfter w:w="29" w:type="dxa"/>
          <w:trHeight w:hRule="exact" w:val="1142"/>
        </w:trPr>
        <w:tc>
          <w:tcPr>
            <w:tcW w:w="6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29 </w:t>
            </w:r>
            <w:r w:rsidRPr="003A00FF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30</w:t>
            </w:r>
          </w:p>
        </w:tc>
        <w:tc>
          <w:tcPr>
            <w:tcW w:w="305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 xml:space="preserve">Рассматривание цветущего </w:t>
            </w:r>
            <w:r w:rsidRPr="003A00FF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дерева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2"/>
                <w:sz w:val="24"/>
                <w:szCs w:val="24"/>
              </w:rPr>
              <w:t>Задачи: закрепить пред</w:t>
            </w:r>
            <w:r w:rsidRPr="003A00FF">
              <w:rPr>
                <w:rFonts w:ascii="Times New Roman" w:hAnsi="Times New Roman"/>
                <w:spacing w:val="1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ставление о дереве (у дерева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есть ствол, ветви, листья, весной на деревьях появля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ются листья, на многих вид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ны цветы); воспитывать бе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>режное отношение к природе</w:t>
            </w:r>
          </w:p>
        </w:tc>
        <w:tc>
          <w:tcPr>
            <w:tcW w:w="333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Формировать представления о весенних изменениях в нежи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>вой природе.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Познакомить с влиянием изме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 xml:space="preserve">нений в неживой природе на жизнь растений и животных: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на ветвях деревьев распускают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ся листочки, звери в лесу меня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ют окраску (заяц), просыпаются после зимней спячки (медведь,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ежик), из теплых стран приле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softHyphen/>
              <w:t>тают птицы.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Учить находить общие признаки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у деревьев и кустарников.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Развивать умение сравнивать</w:t>
            </w:r>
          </w:p>
        </w:tc>
        <w:tc>
          <w:tcPr>
            <w:tcW w:w="74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1. Беседа «Какие растения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живут у тебя дома».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2. Дидактическая игра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 xml:space="preserve">«Чего не стало?» </w:t>
            </w:r>
          </w:p>
        </w:tc>
      </w:tr>
      <w:tr w:rsidR="00D05D67" w:rsidRPr="003A00FF" w:rsidTr="00182889">
        <w:trPr>
          <w:gridAfter w:val="3"/>
          <w:wAfter w:w="29" w:type="dxa"/>
          <w:trHeight w:hRule="exact" w:val="1718"/>
        </w:trPr>
        <w:tc>
          <w:tcPr>
            <w:tcW w:w="65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3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 Беседа «Мамы и их ма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>лыши (появление детены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 xml:space="preserve">шей у диких животных)».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2. Дидактическая игра «За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 xml:space="preserve">гадай, мы отгадаем» </w:t>
            </w:r>
          </w:p>
        </w:tc>
      </w:tr>
      <w:tr w:rsidR="00D05D67" w:rsidRPr="003A00FF" w:rsidTr="00182889">
        <w:trPr>
          <w:gridAfter w:val="3"/>
          <w:wAfter w:w="29" w:type="dxa"/>
          <w:trHeight w:hRule="exact" w:val="1459"/>
        </w:trPr>
        <w:tc>
          <w:tcPr>
            <w:tcW w:w="6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000000"/>
                <w:spacing w:val="-14"/>
                <w:sz w:val="24"/>
                <w:szCs w:val="24"/>
              </w:rPr>
              <w:t>31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32</w:t>
            </w:r>
          </w:p>
        </w:tc>
        <w:tc>
          <w:tcPr>
            <w:tcW w:w="305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Сравнение дерева и кус</w:t>
            </w:r>
            <w:r w:rsidRPr="003A00FF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тарника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Задачи: формировать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представления о дереве и </w:t>
            </w:r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кустарнике - это растения, 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у них общие существенные </w:t>
            </w:r>
            <w:r w:rsidRPr="003A00FF">
              <w:rPr>
                <w:rFonts w:ascii="Times New Roman" w:hAnsi="Times New Roman"/>
                <w:spacing w:val="3"/>
                <w:sz w:val="24"/>
                <w:szCs w:val="24"/>
              </w:rPr>
              <w:t>признаки (корень, стебель -ствол, лист), есть различия -</w:t>
            </w:r>
            <w:r w:rsidRPr="003A00F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у дерева один стебель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(ствол), а у кустарника много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 Беседа «Какие песенки поет дождь» (во время до</w:t>
            </w:r>
            <w:r w:rsidRPr="003A00FF">
              <w:rPr>
                <w:rFonts w:ascii="Times New Roman" w:hAnsi="Times New Roman"/>
                <w:sz w:val="24"/>
                <w:szCs w:val="24"/>
              </w:rPr>
              <w:softHyphen/>
              <w:t xml:space="preserve">ждя, в группе, у окна).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2. Дидактическая игра «Где </w:t>
            </w:r>
            <w:r w:rsidRPr="003A00FF">
              <w:rPr>
                <w:rFonts w:ascii="Times New Roman" w:hAnsi="Times New Roman"/>
                <w:spacing w:val="-4"/>
                <w:sz w:val="24"/>
                <w:szCs w:val="24"/>
              </w:rPr>
              <w:t>спряталась рыбка»</w:t>
            </w:r>
          </w:p>
        </w:tc>
      </w:tr>
      <w:tr w:rsidR="00D05D67" w:rsidRPr="003A00FF" w:rsidTr="00182889">
        <w:trPr>
          <w:gridAfter w:val="3"/>
          <w:wAfter w:w="29" w:type="dxa"/>
          <w:trHeight w:hRule="exact" w:val="1669"/>
        </w:trPr>
        <w:tc>
          <w:tcPr>
            <w:tcW w:w="65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3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1. Беседа «Кого мы увиде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ли на прогулке».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2. Дидактическая игра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«Найди в букете такой же </w:t>
            </w: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листок» </w:t>
            </w:r>
          </w:p>
        </w:tc>
      </w:tr>
      <w:tr w:rsidR="00D05D67" w:rsidRPr="003A00FF" w:rsidTr="00182889">
        <w:trPr>
          <w:gridAfter w:val="4"/>
          <w:wAfter w:w="39" w:type="dxa"/>
          <w:trHeight w:val="128"/>
        </w:trPr>
        <w:tc>
          <w:tcPr>
            <w:tcW w:w="14525" w:type="dxa"/>
            <w:gridSpan w:val="11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>МАЙ</w:t>
            </w:r>
          </w:p>
        </w:tc>
      </w:tr>
      <w:tr w:rsidR="00D05D67" w:rsidRPr="003A00FF" w:rsidTr="00182889">
        <w:trPr>
          <w:gridAfter w:val="4"/>
          <w:wAfter w:w="39" w:type="dxa"/>
          <w:trHeight w:hRule="exact" w:val="28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03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Сравнение одуванчика</w:t>
            </w:r>
          </w:p>
        </w:tc>
        <w:tc>
          <w:tcPr>
            <w:tcW w:w="333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Познакомить со свойствами во-</w:t>
            </w:r>
          </w:p>
        </w:tc>
        <w:tc>
          <w:tcPr>
            <w:tcW w:w="751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1. Опыт «Что в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пакете?»</w:t>
            </w:r>
            <w:r w:rsidRPr="003A00FF">
              <w:rPr>
                <w:rFonts w:ascii="Times New Roman" w:hAnsi="Times New Roman"/>
                <w:spacing w:val="5"/>
                <w:sz w:val="24"/>
                <w:szCs w:val="24"/>
              </w:rPr>
              <w:t>Цель</w:t>
            </w:r>
            <w:proofErr w:type="spellEnd"/>
            <w:r w:rsidRPr="003A00FF">
              <w:rPr>
                <w:rFonts w:ascii="Times New Roman" w:hAnsi="Times New Roman"/>
                <w:spacing w:val="5"/>
                <w:sz w:val="24"/>
                <w:szCs w:val="24"/>
              </w:rPr>
              <w:t>: обнаружение воз</w:t>
            </w:r>
          </w:p>
        </w:tc>
      </w:tr>
      <w:tr w:rsidR="00D05D67" w:rsidRPr="003A00FF" w:rsidTr="00182889">
        <w:trPr>
          <w:gridAfter w:val="4"/>
          <w:wAfter w:w="39" w:type="dxa"/>
          <w:trHeight w:hRule="exact" w:val="27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и тюльпана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ды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(теплая, холодная, способ-</w:t>
            </w: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7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9"/>
                <w:sz w:val="24"/>
                <w:szCs w:val="24"/>
              </w:rPr>
              <w:t>Задачи: учить различать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отражения) и свойствами</w:t>
            </w:r>
          </w:p>
        </w:tc>
        <w:tc>
          <w:tcPr>
            <w:tcW w:w="7517" w:type="dxa"/>
            <w:gridSpan w:val="4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духа в окружающем пространстве.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2. Дидактическая игра. «Встань к дереву с самым толстым стволом»</w:t>
            </w:r>
          </w:p>
        </w:tc>
      </w:tr>
      <w:tr w:rsidR="00D05D67" w:rsidRPr="003A00FF" w:rsidTr="00182889">
        <w:trPr>
          <w:gridAfter w:val="4"/>
          <w:wAfter w:w="39" w:type="dxa"/>
          <w:trHeight w:hRule="exact" w:val="27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и называть цветы; сравни-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песка (сухой песок - сыпучий,</w:t>
            </w: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9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вать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>, находить признаки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1"/>
                <w:sz w:val="24"/>
                <w:szCs w:val="24"/>
              </w:rPr>
              <w:t>сырой - липкий).</w:t>
            </w: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8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сходства и различия у оду-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78"/>
        </w:trPr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ванчика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и тюльпана; закреп-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Обобщить представления об</w:t>
            </w: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8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лять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умения правильно на-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изменениях в неживой природе</w:t>
            </w:r>
          </w:p>
        </w:tc>
        <w:tc>
          <w:tcPr>
            <w:tcW w:w="751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1. Беседа «Кто рождается </w:t>
            </w:r>
            <w:r w:rsidRPr="003A00FF">
              <w:rPr>
                <w:rFonts w:ascii="Times New Roman" w:hAnsi="Times New Roman"/>
                <w:spacing w:val="-5"/>
                <w:sz w:val="24"/>
                <w:szCs w:val="24"/>
              </w:rPr>
              <w:t>весной».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2. Дидактические игры: </w:t>
            </w: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«Какой цветок убрали»; </w:t>
            </w: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«От какого растения </w:t>
            </w: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>листья»</w:t>
            </w:r>
          </w:p>
        </w:tc>
      </w:tr>
      <w:tr w:rsidR="00D05D67" w:rsidRPr="003A00FF" w:rsidTr="00182889">
        <w:trPr>
          <w:gridAfter w:val="4"/>
          <w:wAfter w:w="39" w:type="dxa"/>
          <w:trHeight w:hRule="exact" w:val="259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зывать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основные части рас-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и их влиянии на жизнь растений</w:t>
            </w: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8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тения</w:t>
            </w:r>
            <w:proofErr w:type="spellEnd"/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и животных</w:t>
            </w: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9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8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59"/>
        </w:trPr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8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03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Рассматривание жуков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Дидактические игры: «Кто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быстрее найдет березу, тополь»;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>«Что мы видим в луже» (фантазии)</w:t>
            </w:r>
          </w:p>
        </w:tc>
      </w:tr>
      <w:tr w:rsidR="00D05D67" w:rsidRPr="003A00FF" w:rsidTr="00182889">
        <w:trPr>
          <w:gridAfter w:val="4"/>
          <w:wAfter w:w="39" w:type="dxa"/>
          <w:trHeight w:hRule="exact" w:val="259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и бабочек</w:t>
            </w:r>
            <w:r w:rsidRPr="003A00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9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9"/>
                <w:sz w:val="24"/>
                <w:szCs w:val="24"/>
              </w:rPr>
              <w:t>Задачи: учить отличать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59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бабочек от жуков, видеть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98"/>
        </w:trPr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характерные особенности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насекомых; активизировать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 xml:space="preserve">Беседа. </w:t>
            </w: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Узнаем, какая </w:t>
            </w:r>
            <w:r w:rsidRPr="003A00F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вода. </w:t>
            </w:r>
            <w:r w:rsidRPr="003A00FF">
              <w:rPr>
                <w:rFonts w:ascii="Times New Roman" w:hAnsi="Times New Roman"/>
                <w:spacing w:val="5"/>
                <w:sz w:val="24"/>
                <w:szCs w:val="24"/>
              </w:rPr>
              <w:t>Цель: закрепление зна</w:t>
            </w:r>
            <w:r w:rsidRPr="003A00FF">
              <w:rPr>
                <w:rFonts w:ascii="Times New Roman" w:hAnsi="Times New Roman"/>
                <w:spacing w:val="-3"/>
                <w:sz w:val="24"/>
                <w:szCs w:val="24"/>
              </w:rPr>
              <w:t>ний о свойствах воды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(прозрачность, без запаха, льется)</w:t>
            </w:r>
          </w:p>
        </w:tc>
      </w:tr>
      <w:tr w:rsidR="00D05D67" w:rsidRPr="003A00FF" w:rsidTr="00182889">
        <w:trPr>
          <w:gridAfter w:val="4"/>
          <w:wAfter w:w="39" w:type="dxa"/>
          <w:trHeight w:hRule="exact" w:val="27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употребление в речи слов: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9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«хоботок», «яркие», «хруп-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69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pacing w:val="-2"/>
                <w:sz w:val="24"/>
                <w:szCs w:val="24"/>
              </w:rPr>
              <w:t>кие», «жужжит», «летает»</w:t>
            </w: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288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rPr>
          <w:gridAfter w:val="4"/>
          <w:wAfter w:w="39" w:type="dxa"/>
          <w:trHeight w:hRule="exact" w:val="80"/>
        </w:trPr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7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p w:rsidR="00D05D67" w:rsidRPr="003A00FF" w:rsidRDefault="00D05D67" w:rsidP="00080450">
      <w:pPr>
        <w:pStyle w:val="af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2"/>
        <w:gridCol w:w="7394"/>
      </w:tblGrid>
      <w:tr w:rsidR="00D05D67" w:rsidRPr="003A00FF" w:rsidTr="003244E9">
        <w:tc>
          <w:tcPr>
            <w:tcW w:w="740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Достижения ребенка («Что нас радует»)</w:t>
            </w:r>
          </w:p>
        </w:tc>
        <w:tc>
          <w:tcPr>
            <w:tcW w:w="74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Вызывает озабоченность и требует совместных усилий педагогов и родителей</w:t>
            </w:r>
          </w:p>
        </w:tc>
      </w:tr>
      <w:tr w:rsidR="00D05D67" w:rsidRPr="003A00FF" w:rsidTr="003244E9">
        <w:tc>
          <w:tcPr>
            <w:tcW w:w="740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Любопытен, задает вопросы «Что такое, кто такой, что делает, как называется?». Самостоятельно находит объект по указанным признакам, различает форму, цвет, размер предметов и объектов, - владеет несколькими действиями обследования.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 удовольствием включается в - деятельность экспериментирования, организованную взрослым,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Проявляет эмоции радостного - удивления и словесную активность в </w:t>
            </w:r>
            <w:r w:rsidRPr="003244E9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- 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процессе познания свойств и качеств предметов.        </w:t>
            </w:r>
            <w:r w:rsidRPr="003244E9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-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Задает вопросы о людях, их действиях. Различает людей по полу, возрасту (детей, взрослых, пожилых людей) как в реальной жизни, так и на иллюстрациях.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Знает свое имя, фамилию, пол, возраст.</w:t>
            </w:r>
          </w:p>
        </w:tc>
        <w:tc>
          <w:tcPr>
            <w:tcW w:w="74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Малоактивен в игре - экспериментировании, использовании игр и игровых материалов, обследовании, наблюдении.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 учитывает сенсорные признаки предметов      в          практической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деятельности,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Небрежно обращается с предметами и объектами окружающего мира: ломает, бросает, срывает растения.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 проявляет речевую активность.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 проявляет интерес к людям и к их действиям.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Затрудняется в различении людей по полу, возрасту как в реальной жизни, так и на иллюстрациях.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Раздел №3, № 4 по реализации направления «Познавательное развитие»: ознакомление дошкольников с социальным миром и формирование первичных представлений о малой родине и Отечестве, многообразии стран и народов мира»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Тематический план по разделу «Познавательное развитие»: ознакомление дошкольников с социальным миром»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2687"/>
        <w:gridCol w:w="5621"/>
        <w:gridCol w:w="4113"/>
        <w:gridCol w:w="1804"/>
      </w:tblGrid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69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64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Основные задачи </w:t>
            </w:r>
          </w:p>
        </w:tc>
        <w:tc>
          <w:tcPr>
            <w:tcW w:w="413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Средства и приёмы</w:t>
            </w:r>
          </w:p>
        </w:tc>
        <w:tc>
          <w:tcPr>
            <w:tcW w:w="180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9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Я и детский сад.</w:t>
            </w:r>
          </w:p>
        </w:tc>
        <w:tc>
          <w:tcPr>
            <w:tcW w:w="564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адаптации в детском саду поддерживать эмоциональное состояние.</w:t>
            </w:r>
          </w:p>
        </w:tc>
        <w:tc>
          <w:tcPr>
            <w:tcW w:w="413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Сюрпризные моменты, эмоциональные контакты, индивидуальное общение.</w:t>
            </w:r>
          </w:p>
        </w:tc>
        <w:tc>
          <w:tcPr>
            <w:tcW w:w="180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9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Мне хорошо в кругу друзей.</w:t>
            </w:r>
          </w:p>
        </w:tc>
        <w:tc>
          <w:tcPr>
            <w:tcW w:w="564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Способствовать сближению детей, проявление интереса. Укреплять уверенность ребёнка.</w:t>
            </w:r>
          </w:p>
        </w:tc>
        <w:tc>
          <w:tcPr>
            <w:tcW w:w="413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Игры-хороводы, образные игры имитации.</w:t>
            </w:r>
          </w:p>
        </w:tc>
        <w:tc>
          <w:tcPr>
            <w:tcW w:w="180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9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Мальчики и девочки, мы друзья. Что случилось?</w:t>
            </w:r>
          </w:p>
        </w:tc>
        <w:tc>
          <w:tcPr>
            <w:tcW w:w="564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положительные контакты между детьми. Обогащать представление о мальчиках и девочках</w:t>
            </w:r>
          </w:p>
        </w:tc>
        <w:tc>
          <w:tcPr>
            <w:tcW w:w="413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Игры-хороводы, игры с текстом.</w:t>
            </w:r>
          </w:p>
        </w:tc>
        <w:tc>
          <w:tcPr>
            <w:tcW w:w="180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9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Мы всё делаем вместе.</w:t>
            </w:r>
          </w:p>
        </w:tc>
        <w:tc>
          <w:tcPr>
            <w:tcW w:w="564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добрые чувства детей друг к другу. Способствовать проявлению общих эмоциональных переживаний</w:t>
            </w:r>
          </w:p>
        </w:tc>
        <w:tc>
          <w:tcPr>
            <w:tcW w:w="413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Парные игры, хороводы, образные игры имитации.</w:t>
            </w:r>
          </w:p>
        </w:tc>
        <w:tc>
          <w:tcPr>
            <w:tcW w:w="180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9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Какой я, я и мы.</w:t>
            </w:r>
          </w:p>
        </w:tc>
        <w:tc>
          <w:tcPr>
            <w:tcW w:w="564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интерес детей к совместным играм и действиям, развивать представление о сверстниках и о себе.</w:t>
            </w:r>
          </w:p>
        </w:tc>
        <w:tc>
          <w:tcPr>
            <w:tcW w:w="413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Игровые ситуации, совместные игры, игры по желанию</w:t>
            </w:r>
          </w:p>
        </w:tc>
        <w:tc>
          <w:tcPr>
            <w:tcW w:w="180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9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Эмоциональное состояние, мы учимся понимать друг друга.</w:t>
            </w:r>
          </w:p>
        </w:tc>
        <w:tc>
          <w:tcPr>
            <w:tcW w:w="564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Пробуждать эмоциональную отзывчивость, готовность прийти на помощь.</w:t>
            </w:r>
          </w:p>
        </w:tc>
        <w:tc>
          <w:tcPr>
            <w:tcW w:w="413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Общие игры, игры имитации.</w:t>
            </w:r>
          </w:p>
        </w:tc>
        <w:tc>
          <w:tcPr>
            <w:tcW w:w="180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9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Дети и взрослые. Мне хорошо в кругу друзей.</w:t>
            </w:r>
          </w:p>
        </w:tc>
        <w:tc>
          <w:tcPr>
            <w:tcW w:w="564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Укреплять доброжелательные отношения между детьми, побуждать проявлять внимания как к сверстникам, так и взрослым.</w:t>
            </w:r>
          </w:p>
        </w:tc>
        <w:tc>
          <w:tcPr>
            <w:tcW w:w="413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Игровые ситуации.</w:t>
            </w:r>
          </w:p>
        </w:tc>
        <w:tc>
          <w:tcPr>
            <w:tcW w:w="180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D05D67" w:rsidRDefault="00D05D67" w:rsidP="00334CF1">
      <w:pPr>
        <w:pStyle w:val="af3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D67" w:rsidRDefault="00D05D67" w:rsidP="00080450">
      <w:pPr>
        <w:pStyle w:val="af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Тематический план по разделу «Познавательное </w:t>
      </w:r>
      <w:proofErr w:type="spellStart"/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развитие»:формирование</w:t>
      </w:r>
      <w:proofErr w:type="spellEnd"/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первичных представлений о малой родине и Отечестве, многообразии стран и народов мира»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3"/>
        <w:gridCol w:w="2539"/>
        <w:gridCol w:w="2403"/>
        <w:gridCol w:w="1771"/>
        <w:gridCol w:w="4800"/>
        <w:gridCol w:w="2240"/>
      </w:tblGrid>
      <w:tr w:rsidR="00D05D67" w:rsidRPr="003A00FF" w:rsidTr="003244E9">
        <w:tc>
          <w:tcPr>
            <w:tcW w:w="10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 и приёмы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Форма организации</w:t>
            </w:r>
          </w:p>
        </w:tc>
      </w:tr>
      <w:tr w:rsidR="00D05D67" w:rsidRPr="003A00FF" w:rsidTr="003244E9">
        <w:tc>
          <w:tcPr>
            <w:tcW w:w="103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сентябрь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Семья </w:t>
            </w:r>
          </w:p>
        </w:tc>
      </w:tr>
      <w:tr w:rsidR="00D05D67" w:rsidRPr="003A00FF" w:rsidTr="003244E9">
        <w:trPr>
          <w:trHeight w:val="556"/>
        </w:trPr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«Скоро придут гости»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Наблюдение, беседа, игровая мотивация, вопросы, предложение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Игра.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«Готовимся к обеду»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Наблюдение, беседа, игровая мотивация, вопросы, предложение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«Большая стирка»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Наблюдение, беседа, игровая мотивация, вопросы, предложение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«Мебельная мастерская»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Наблюдение, беседа, игровая мотивация, вопросы, предложение 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Транспорт 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«Шофёры»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Игровая мотивация, уточнение, сравнение.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«Наша улица»  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Игровая мотивация, уточнение, сравнение.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«Автопарк» 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Игровая мотивация, уточнение, сравнение.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«Выезд за город»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Игровая мотивация, уточнение, сравнение.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Больница 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«Что делает медсестра»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Игровая мотивация, уточнение, сравнение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«Кто лечит зубы»  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Игровая мотивация, уточнение, сравнение 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«Заяц попал под машину» 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Игровая мотивация, уточнение, сравнение 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«Заболела мама, где взять лекарство»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Игровая мотивация, уточнение, сравнение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Парикмахерская 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«Салон красоты»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«Салон красоты для мальчиков» 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«Предметы туалета»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«Учимся заплетать косы»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Зоопарк 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«Зоопарк»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 неделя</w:t>
            </w:r>
          </w:p>
        </w:tc>
      </w:tr>
      <w:tr w:rsidR="00D05D67" w:rsidRPr="003A00FF" w:rsidTr="003244E9">
        <w:trPr>
          <w:trHeight w:val="416"/>
        </w:trPr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«Зоопарк» 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Корабль 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«Кораблик»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«Морской вокзал» 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«Моряки»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«Лётчики»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Магазин 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«Кулинария»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«Овощной отдел»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«Универмаг» 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«Универсам»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Почта 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 неделя</w:t>
            </w:r>
          </w:p>
        </w:tc>
      </w:tr>
      <w:tr w:rsidR="00D05D67" w:rsidRPr="003A00FF" w:rsidTr="003244E9">
        <w:trPr>
          <w:trHeight w:val="159"/>
        </w:trPr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«Почта»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вопросы.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«Почтальоны»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«Отправим телеграмму»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 неделя</w:t>
            </w:r>
          </w:p>
        </w:tc>
      </w:tr>
      <w:tr w:rsidR="00D05D67" w:rsidRPr="003A00FF" w:rsidTr="003244E9">
        <w:tc>
          <w:tcPr>
            <w:tcW w:w="103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«Почта»</w:t>
            </w:r>
          </w:p>
        </w:tc>
        <w:tc>
          <w:tcPr>
            <w:tcW w:w="4174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Беседа, объяснение, повторение, рассказ, вопросы</w:t>
            </w:r>
          </w:p>
        </w:tc>
        <w:tc>
          <w:tcPr>
            <w:tcW w:w="224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D05D67" w:rsidRPr="003A00FF" w:rsidTr="003244E9">
        <w:trPr>
          <w:cantSplit/>
          <w:trHeight w:val="557"/>
        </w:trPr>
        <w:tc>
          <w:tcPr>
            <w:tcW w:w="103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4942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1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Игры драматизации</w:t>
            </w:r>
          </w:p>
        </w:tc>
      </w:tr>
    </w:tbl>
    <w:p w:rsidR="00D05D67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</w:p>
    <w:p w:rsidR="00D05D67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Перспективный план по конструированию</w:t>
      </w:r>
    </w:p>
    <w:p w:rsidR="00D05D67" w:rsidRPr="003A00FF" w:rsidRDefault="00D05D67" w:rsidP="00EC3E13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31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3261"/>
        <w:gridCol w:w="8079"/>
        <w:gridCol w:w="3224"/>
        <w:gridCol w:w="8079"/>
        <w:gridCol w:w="8079"/>
      </w:tblGrid>
      <w:tr w:rsidR="00D05D67" w:rsidRPr="003A00FF" w:rsidTr="003244E9">
        <w:trPr>
          <w:gridAfter w:val="2"/>
          <w:wAfter w:w="16158" w:type="dxa"/>
        </w:trPr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326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Название НОД</w:t>
            </w: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22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Методическая литература</w:t>
            </w: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15126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Горка с лесенками</w:t>
            </w: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Учить строить горку с двумя лесенками, помочь овладевать элементарными конструкторскими навыками, учить называть детали строительного набора, выделять из каких деталей построена лесенка. Закреплять цвет, количество.</w:t>
            </w:r>
          </w:p>
        </w:tc>
        <w:tc>
          <w:tcPr>
            <w:tcW w:w="322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Л. В.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>, стр. 37-38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15126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Дорожки</w:t>
            </w: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Учить строить длинные и короткие дорожки, используя кирпичики и пластины. Закреплять цвет, понятие узкий, широкий. Учить обыгрывать постройки. Продолжать воспитывать желание строить, развивать творческие способности детей. </w:t>
            </w:r>
          </w:p>
        </w:tc>
        <w:tc>
          <w:tcPr>
            <w:tcW w:w="322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Л. В.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>, стр. 38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15126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Дорожки</w:t>
            </w: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Учить преобразовывать дорожки в длину по предложению воспитателя. Закреплять цвет, понятие длиннее, короче, широкая, узкая. Учить обыгрывать свою постройку, развивать творчество, желание строить</w:t>
            </w:r>
          </w:p>
        </w:tc>
        <w:tc>
          <w:tcPr>
            <w:tcW w:w="322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Л. В.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>, стр. 38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15126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6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Дорожки</w:t>
            </w: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Строить продолжать учить строить длинные и короткие дорожки, используя кирпичики и пластины. Закреплять цвет, понятие узкий, широкий. Учить обыгрывать постройки. Продолжать воспитывать желание, развивать творческие способности детей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Л. В.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>, стр. 39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15126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Учить преобразовывать постройку воспитателя в длину. Учить называть предметы, выделяя их основные части. Закреплять цвет, последовательность выполнения работы. Поощрять обыгрывание своих построек.</w:t>
            </w:r>
          </w:p>
        </w:tc>
        <w:tc>
          <w:tcPr>
            <w:tcW w:w="322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Л. В.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>, стр. 40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15126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6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Ворота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учить изменять постройку воспитателя, преобразовывая её в высоту, при этом называя детали. Побуждать детей воспроизводить два-три вида ворот, используя разные детали строительного материала (кирпичики, кубики).</w:t>
            </w:r>
          </w:p>
        </w:tc>
        <w:tc>
          <w:tcPr>
            <w:tcW w:w="322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Л. В.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>, стр. 41</w:t>
            </w: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15126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6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Домики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учить детей замыкать пространство, используя при этом различные детали строительного материала. Продолжать учить осуществлять простейший сенсорный анализ, выделяя ярко выраженные в предметах свойства и качества. Продолжать развивать представления о форме, величине и цвете.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2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Л. В.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>, стр. 42</w:t>
            </w:r>
          </w:p>
        </w:tc>
      </w:tr>
      <w:tr w:rsidR="00D05D67" w:rsidRPr="003A00FF" w:rsidTr="003244E9">
        <w:tc>
          <w:tcPr>
            <w:tcW w:w="15126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6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Заборчик</w:t>
            </w: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учить детей замыкать большие пространства по словесному указанию воспитателя. Продолжать развивать представления о цвете, величине, форме.</w:t>
            </w:r>
          </w:p>
        </w:tc>
        <w:tc>
          <w:tcPr>
            <w:tcW w:w="322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Л. В.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>, стр. 43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15126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D05D67" w:rsidRPr="003A00FF" w:rsidTr="003244E9">
        <w:trPr>
          <w:gridAfter w:val="2"/>
          <w:wAfter w:w="16158" w:type="dxa"/>
        </w:trPr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261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По замыслу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>развивать желание строить для кого-либо, украшая постройку, используя различное цветовое решение. Формировать навыки конструирования, развивать творчество, умение усложнять свои конструкции. Воспитывать эстетические качества, желание строит по собственному замыслу, побуждать к совместным играм.</w:t>
            </w:r>
          </w:p>
        </w:tc>
        <w:tc>
          <w:tcPr>
            <w:tcW w:w="322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sz w:val="24"/>
                <w:szCs w:val="24"/>
              </w:rPr>
              <w:t xml:space="preserve">Л. В.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</w:rPr>
              <w:t>, стр. 44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:rsidR="00D05D67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u w:val="single"/>
          <w:lang w:eastAsia="ru-RU"/>
        </w:rPr>
        <w:t>2.3.3. Направление «Речевое развитие»</w:t>
      </w:r>
    </w:p>
    <w:p w:rsidR="00D05D67" w:rsidRPr="003A00FF" w:rsidRDefault="00D05D67" w:rsidP="00EC3E13">
      <w:pPr>
        <w:pStyle w:val="af3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ab/>
      </w:r>
      <w:r w:rsidRPr="003A00FF">
        <w:rPr>
          <w:rFonts w:ascii="Times New Roman" w:hAnsi="Times New Roman"/>
          <w:i/>
          <w:sz w:val="24"/>
          <w:szCs w:val="24"/>
          <w:lang w:eastAsia="ru-RU"/>
        </w:rPr>
        <w:t>Цели:</w:t>
      </w:r>
      <w:r w:rsidRPr="003A00FF">
        <w:rPr>
          <w:rFonts w:ascii="Times New Roman" w:hAnsi="Times New Roman"/>
          <w:sz w:val="24"/>
          <w:szCs w:val="24"/>
          <w:lang w:eastAsia="ru-RU"/>
        </w:rPr>
        <w:t xml:space="preserve">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</w:t>
      </w:r>
      <w:r w:rsidRPr="003A00FF">
        <w:rPr>
          <w:rFonts w:ascii="Times New Roman" w:hAnsi="Times New Roman"/>
          <w:sz w:val="24"/>
          <w:szCs w:val="24"/>
          <w:lang w:eastAsia="ru-RU"/>
        </w:rPr>
        <w:lastRenderedPageBreak/>
        <w:t>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ab/>
      </w:r>
      <w:r w:rsidRPr="003A00FF">
        <w:rPr>
          <w:rFonts w:ascii="Times New Roman" w:hAnsi="Times New Roman"/>
          <w:i/>
          <w:sz w:val="24"/>
          <w:szCs w:val="24"/>
          <w:lang w:eastAsia="ru-RU"/>
        </w:rPr>
        <w:t>Задачи речевого развития: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умение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умение понимать обращенную речь с опорой и без опоры на наглядность.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умение отвечать на вопросы, используя форму простого предложения или высказывания из 2 – 3 простых фраз.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Использовать в речи правильное сочетание прилагательных и существительных в роде, падеже.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Обогащать словарь детей за счет расширения представлений о людях, предметах, объектах природы ближайшего окружения, их действиях, ярко выраженных особенностях.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умение воспроизводить ритм стихотворения, правильно пользоваться речевым дыханием.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 - Развивать умение слышать в речи взрослого специально интонируемый звук.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ab/>
        <w:t>Основные разделы реализации направления «Речевое развитие»: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1. воспитание звуковой культуры речи: развитие восприятия звуков родной речи и произношения и развитие связной речи: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2. воспитание любви и интереса к художественному слову.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3A00FF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Раздел № 1 по реализации направления – «Речевое развитие»: воспитание звуковой культуры речи»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Default="00D05D67" w:rsidP="00BD3887">
      <w:pPr>
        <w:pStyle w:val="af3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 xml:space="preserve">Перспективное планирование </w:t>
      </w: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образовательная область «Речевое развитие»</w:t>
      </w:r>
    </w:p>
    <w:p w:rsidR="00D05D67" w:rsidRPr="003A00FF" w:rsidRDefault="00D05D67" w:rsidP="00EC3E13">
      <w:pPr>
        <w:pStyle w:val="af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2465"/>
        <w:gridCol w:w="9630"/>
        <w:gridCol w:w="2125"/>
      </w:tblGrid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Цели 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Используемая литература</w:t>
            </w:r>
          </w:p>
        </w:tc>
      </w:tr>
      <w:tr w:rsidR="00D05D67" w:rsidRPr="003A00FF" w:rsidTr="003244E9">
        <w:tc>
          <w:tcPr>
            <w:tcW w:w="14805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  е  н  т  я  б  р  ь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«Курочка - ряба»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воспроизводить знакомое литературное произведение (русская народная сказка «Курочка ряба»), составляя короткий рассказ совместно со взрослым.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уточнить и закрепить правильное произношение звука а, научить четко артикулировать его в звукосочетаниях и словах; способствовать развитию речевого дыхания, предлагая произносить гласную длительно, на одном выдохе.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24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игрушек- поезда, коровы, кукушки, петуха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подводить детей к составлению описательного рассказа об игрушке.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правильно называть предметы, их отдельные части, качества.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уточнить и закрепить правильное произношение звука у, учить плавно, на одном выдохе произносить слова. Обратить внимание детей на наличие звука у в словах.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25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игрушек – котенка, жеребенка, мышонка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составлять вместе с воспитателем небольшой рассказ об игрушке.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грам.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образовывать наименования детенышей животных; раскрыть детям значение слов, образованных с помощью суффикса –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онок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словарь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различать слова с противоположным значением (большой – маленький).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уточнить и закрепить правильное произношение звука и; учить регулировать высоту голоса.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27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 гостях у куклы Тани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рассматривать и описывать кукол. Формировать умение отвечать на вопросы воспитателя, составлять с помощью взрослого короткий описательный рассказ.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слов.и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грам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.: учить называть цвет предмета, использовать антонимы, согласовывать в роде и числе прилагательные, обозначающие цвет, с существительными.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уточнить и закрепить правильное произношение звука о; обратить внимание детей на наличие этого звука в словах.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 страница</w:t>
            </w:r>
          </w:p>
        </w:tc>
      </w:tr>
      <w:tr w:rsidR="00D05D67" w:rsidRPr="003A00FF" w:rsidTr="003244E9">
        <w:tc>
          <w:tcPr>
            <w:tcW w:w="14805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  к  т  я  б  р  ь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кубики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составлять совместно с воспитателем короткий повествовательный рассказ.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слов.и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грам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.: учить детей правильно называть игрушки, их качества (цвет, величину). Формировать умение использовать слова с противоположным значением (высокий – низкий), согласовывать прилагательные с существительными в роде, числе.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речи: 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уточнить и закрепить правильное произношение звука э; обратить внимание на наличие звука э в словах.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 страница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Мамы  и их дети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р: 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составлять совместно с воспитателем короткие рассказы.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грам.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образовывать уменьшительно-ласкательные названия детенышей животных, соотносить наименования детенышей животных в единственном и множественном числе с изображениями.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речи: 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уточнить и закрепить правильное произношение звука ы. Учить правильно произносить его в словах, четко и достаточно громко произносить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чистоговорку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Стр. 32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игрушек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р: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составлять короткий рассказ об игрушке с помощью воспитателя.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слов.и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грам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.: упражнять в образовании форм повелительного наклонения глаголов сказать, ехать ( поскачи, поезжай), демонстрировать использование антонимов.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речи: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закрепить правильное произношение звуков о, э, ы, умение четко произносить их в словах, правильно различать на слух; различать слова, близкие по звучанию, вслушиваться в речь воспитателя; тренировать продолжительный выдох через рот.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стр. 35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Пересказ сказки «Репка»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совместно со взрослым пересказ сказки «Репка».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правильно называть качества предметов, закреплять умения правильно называть детенышей животных.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м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Учить детей различать на слух близкие по звучанию слова, менять высоту голоса.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стр. 36 </w:t>
            </w:r>
          </w:p>
        </w:tc>
      </w:tr>
      <w:tr w:rsidR="00D05D67" w:rsidRPr="003A00FF" w:rsidTr="003244E9">
        <w:tc>
          <w:tcPr>
            <w:tcW w:w="14805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  о  я  б  р  ь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картины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уметь составлять небольшой рассказ совместно с воспитателем. Отвечать на вопросы предложениями.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правильно называть предметы одежды, называть действия, использовать прилагательные, обозначающие цвета.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закрепить правильное произношение звуков п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учить детей отчетливо и достаточно громко произносить слова.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38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Наши любимые игрушки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составлять с помощью воспитателя короткий рассказ об игрушке.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правильно образовывать форму глаголов в повелительном наклонении, понимать и правильно использовать предлоги в, на, под, около, перед.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б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учить различать на слух звучание музыкальных инструментов: барабана, бубна, балалайки.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стр. 40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Мы общаемся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составлять короткий рассказ с помощью воспитателя.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правильное, отчетливое произношение звуков м,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п,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б,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словах, фразах. Приучать различать на слух звукоподражания. Учить выражать просьбу вежливо, с достаточной громкостью.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закреплять точные названия знакомых животных, детенышей животных; использование слов, обозначающих качества и действия.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стр. 41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Магазин игрушек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р: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составлять рассказ по вопросам воспитателя.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правильно называть предметы, их качества, действия; сравнивать предметы, используя прилагательные большой, маленький; согласовывать прилагательные с существительными в роде.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д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стр. 43 </w:t>
            </w:r>
          </w:p>
        </w:tc>
      </w:tr>
      <w:tr w:rsidR="00D05D67" w:rsidRPr="003A00FF" w:rsidTr="003244E9">
        <w:tc>
          <w:tcPr>
            <w:tcW w:w="14805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  е  к  а  б  р  ь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Найди пару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называть качества предметов ( величину, цвет); правильно отвечать на вопросы, составлять рассказ.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упражнять в правильном образовании формы родительного падежа множественного числа существительных, в согласовании прилагательных с существительными в роде, числе.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н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стр. 45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картины «Деревенский дворик»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составлять рассказ по картинке из двух трех предложений с помощью воспитателя.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закрепить названия известных детям животных, игрушек, их признаков (цвет, величина, детали).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т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д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н –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учить говорить с разной силой голоса; обратить внимание на вопросительную интонацию.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стр. 47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Пересказ сказки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«Петушок с семьей» К. Ушинского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учить детей правильно отвечать на вопросы воспитателя, воспроизводить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содержание сказки по вопросам.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закреплять произношение звуков к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учить отчетливо и внятно произносить слова и фразы насыщенные этими звуками.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стр. 48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игрушек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повторять за воспитателем короткий рассказ об игрушках.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активизировать употребление прилагательных; закреплять умение образовывать формы родительного падежа единственного и множественного числа существительных.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звуков х. Обратить внимание на наличие этого звука в словах.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стр. 50 </w:t>
            </w:r>
          </w:p>
        </w:tc>
      </w:tr>
      <w:tr w:rsidR="00D05D67" w:rsidRPr="003A00FF" w:rsidTr="003244E9">
        <w:tc>
          <w:tcPr>
            <w:tcW w:w="14805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Я  н  в  а  р  ь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описательного рассказа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составлять совместно с воспитателем описательный рассказ об игрушке.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пользоваться словами, обозначающими качества и действия знакомых животных и их детенышей.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звуков к, г, х (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). Учить произносить слова громко и тихо, быстро и медленно.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52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 гостях у медвежонка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описывать игрушку по вопросам; с помощью воспитателя объединять ответы в рассказ.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активизировать использование в речи прилагательных для называния свойств и качеств предметов.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слов со звуком й в разных позициях.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53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Кукла Маша угощает деток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составлять рассказ совместно с воспитателем.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словарь: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правильно называть предметы одежды, отдельные качества предметов.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ф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учить детей плавно, протяжно, на одном выдохе произносить звук.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55</w:t>
            </w:r>
          </w:p>
        </w:tc>
      </w:tr>
      <w:tr w:rsidR="00D05D67" w:rsidRPr="003A00FF" w:rsidTr="003244E9">
        <w:tc>
          <w:tcPr>
            <w:tcW w:w="14805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  е  в  р  а  л  ь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Зайкин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огород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описывать предмет.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упражнять в согласовании прилагательных и местоимений с существительными в роде, числе; активизировать использование в речи прилагательных.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речи: 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закреплять правильное произношение звуков в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учить детей произносить звук долго, на одном выдохе.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57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Чаепитие 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:учить детей составлять рассказ совместно с воспитателем и самостоятельно.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использовать слова с противоположным значением, согласовывать прилагательные с существительными в роде.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звуков ф (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), в (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), учить выделять голосом эти звуки в словах; регулировать силу голоса.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58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Козлята и волк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пересказывать сказку «Козлятки и волк» совместно с воспитателем.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приучать детей отчетливо и правильно произносить звук изолированно и в словах.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60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Вот так чудо – разноцветная посуда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составлять короткий рассказ совместно с воспитателем.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правильно называть отдельные предметы посуды, знать их значение; знакомить с продуктивной словообразовательной моделью сахар – сахарница.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звука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61</w:t>
            </w:r>
          </w:p>
        </w:tc>
      </w:tr>
      <w:tr w:rsidR="00D05D67" w:rsidRPr="003A00FF" w:rsidTr="003244E9">
        <w:tc>
          <w:tcPr>
            <w:tcW w:w="14805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  а  р  т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Мебель 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составлять короткий рассказ совместно с воспитателем.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называть отдельные предметы мебели. Упражнять в понимании и употреблении пространственных предлогов в, на, за, около; учить правильному образованию формы родительного падежа существительных: ручек, ножек.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с,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учить четко произносить слова и фразы с различной громкостью.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63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Любимые игрушки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составлять совместно с воспитателем короткий рассказ в 2 – 3 предложения из личного опыта.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активизировать употребление прилагательных и глаголов.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звука с; приучать детей слышать и выделять этот звук в словах, произносить фразы различной громкостью.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64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Наши куклы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р: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описывать игрушки коллективно и индивидуально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: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детей в выделении, названии признаков игрушки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72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Картинка «Кошка с котятами»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отвечать на вопросы воспитателя, описывать предмет, составлять с воспитателем небольшой рассказ по картинке.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слов.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активизировать употребление в речи прилагательных и глаголов.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приучать детей отчетливо и правильно произносить звук з в словах и предложениях. 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Стр. 66</w:t>
            </w:r>
          </w:p>
        </w:tc>
      </w:tr>
      <w:tr w:rsidR="00D05D67" w:rsidRPr="003A00FF" w:rsidTr="003244E9">
        <w:tc>
          <w:tcPr>
            <w:tcW w:w="14805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  п  р  е  л  ь 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Картинка «Деревенский дворик»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составлять короткий рассказ по картинке совместно с воспитателем.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учить детей правильно называть изображения на картинке, обогащать речь прилагательными, глаголами.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з 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Стр. 67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Мамы и их дети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:учить составлять короткие рассказы по картинке.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грам.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: закреплять умение образовывать формы единственного и множественного числа названий детенышей животных.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учить детей отчетливо произносить звуки з,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зь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, выделять их в словах.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Стр. 68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30.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Картина «Курица с цыплятами»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. р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: учить составлять короткий рассказ по картинке.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звук.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кул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. речи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: учить детей четко и ясно произносить звук ц, выделять этот звук в словах на слух; закреплять правильное произношение звуков с и з, приучать регулировать темп речи.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О. С. Ушакова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Стр. 70</w:t>
            </w:r>
          </w:p>
        </w:tc>
      </w:tr>
      <w:tr w:rsidR="00D05D67" w:rsidRPr="003A00FF" w:rsidTr="003244E9">
        <w:tc>
          <w:tcPr>
            <w:tcW w:w="5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46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Наши игрушки</w:t>
            </w:r>
          </w:p>
        </w:tc>
        <w:tc>
          <w:tcPr>
            <w:tcW w:w="964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связ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. р:</w:t>
            </w:r>
            <w:r w:rsidRPr="003244E9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u w:val="single"/>
              </w:rPr>
              <w:t> 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описывать игрушки совместно с воспитателем и другими детьми.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словарь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: упражнять в назывании признаков и частей игрушек.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О. С. Ушакова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Е. М. Струнина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Стр. 71</w:t>
            </w:r>
          </w:p>
        </w:tc>
      </w:tr>
      <w:tr w:rsidR="00D05D67" w:rsidRPr="003A00FF" w:rsidTr="003244E9">
        <w:tc>
          <w:tcPr>
            <w:tcW w:w="14805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   а  й</w:t>
            </w:r>
          </w:p>
        </w:tc>
      </w:tr>
      <w:tr w:rsidR="00D05D67" w:rsidRPr="003A00FF" w:rsidTr="003244E9">
        <w:tc>
          <w:tcPr>
            <w:tcW w:w="14805" w:type="dxa"/>
            <w:gridSpan w:val="4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Мониторинг 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3"/>
        <w:gridCol w:w="7393"/>
      </w:tblGrid>
      <w:tr w:rsidR="00D05D67" w:rsidRPr="003A00FF" w:rsidTr="003244E9">
        <w:tc>
          <w:tcPr>
            <w:tcW w:w="740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Достижения ребенка («Что нас радует»)</w:t>
            </w:r>
          </w:p>
        </w:tc>
        <w:tc>
          <w:tcPr>
            <w:tcW w:w="74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Вызывает озабоченность и требует совместных усилий педагогов и родителей</w:t>
            </w:r>
          </w:p>
        </w:tc>
      </w:tr>
      <w:tr w:rsidR="00D05D67" w:rsidRPr="003A00FF" w:rsidTr="003244E9">
        <w:tc>
          <w:tcPr>
            <w:tcW w:w="740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 удовольствием вступает в речевое общение со знакомыми взрослыми: понимает обращенную к нему речь, отвечает на вопросы, используя простые распространенные предложения;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проявляет речевую активность в общении со сверстником; здоровается и прощается с воспитателем и детьми, благодарит за обед, выражает просьбу;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 вопросам составляет по картинке рассказ из 3 -4 простых предложений;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называет предметы и объекты ближайшего окружения;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речь эмоциональна, сопровождается правильным речевым дыханием;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узнает содержание прослушанных произведений по иллюстрациям, эмоционально откликается на него;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совместно со взрослым пересказывает знакомые сказки, читает короткие стихи.</w:t>
            </w:r>
          </w:p>
        </w:tc>
        <w:tc>
          <w:tcPr>
            <w:tcW w:w="74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 реагирует на обращение ко всем детям в группе и понимает речь обращенную только к нему;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на вопросы отвечает отдельным словом, затрудняется в оформлении мысли в предложение. В речи многие слова заменяет жестами, использует автономную речь (язык нянь);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отказывается от пересказа, не знает наизусть ни одного стихотворения;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 проявляет инициативы в общении со взрослыми и сверстниками;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не использует элементарные формы вежливого речевого общения - быстро отвлекается при слушании литературного текста, слабо запоминает его содержание.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3A00FF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Раздел № 2 по реализации направления  «Речевое развитие»: воспитание любви и интереса к художественному слову»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i/>
          <w:sz w:val="24"/>
          <w:szCs w:val="24"/>
          <w:lang w:eastAsia="ru-RU"/>
        </w:rPr>
        <w:t>Задачи образовательной деятельности: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Обогащать опыт слушания литературных произведений за счет разных малых форм фольклора (</w:t>
      </w:r>
      <w:proofErr w:type="spellStart"/>
      <w:r w:rsidRPr="003A00FF">
        <w:rPr>
          <w:rFonts w:ascii="Times New Roman" w:hAnsi="Times New Roman"/>
          <w:sz w:val="24"/>
          <w:szCs w:val="24"/>
          <w:lang w:eastAsia="ru-RU"/>
        </w:rPr>
        <w:t>потешек</w:t>
      </w:r>
      <w:proofErr w:type="spellEnd"/>
      <w:r w:rsidRPr="003A00FF">
        <w:rPr>
          <w:rFonts w:ascii="Times New Roman" w:hAnsi="Times New Roman"/>
          <w:sz w:val="24"/>
          <w:szCs w:val="24"/>
          <w:lang w:eastAsia="ru-RU"/>
        </w:rPr>
        <w:t>, песенок, прибауток), простых народных и авторских сказок (в основном о животных), рассказов и стихов о детях, их играх, игрушках, повседневной бытовой деятельности, о знакомых детям животных.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Воспитывать у детей интерес к фольклорным и литературным текстам,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lastRenderedPageBreak/>
        <w:t>стремление внимательно их слушать.</w:t>
      </w:r>
      <w:r w:rsidRPr="003A00FF">
        <w:rPr>
          <w:rFonts w:ascii="Times New Roman" w:hAnsi="Times New Roman"/>
          <w:sz w:val="24"/>
          <w:szCs w:val="24"/>
          <w:lang w:eastAsia="ru-RU"/>
        </w:rPr>
        <w:tab/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умения воспринимать текста, с помощью взрослого понимать содержание, устанавливать порядок событий в тексте, помогать мысленно представлять события и героев, устанавливать простейшие связи последовательности событий в тексте.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Поддерживать желание эмоционально откликаться на чтение и рассказывание, активно содействовать и сопереживать изображенным героям и событиям.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 xml:space="preserve">- Привлекать к исполнению стихов, </w:t>
      </w:r>
      <w:proofErr w:type="spellStart"/>
      <w:r w:rsidRPr="003A00FF">
        <w:rPr>
          <w:rFonts w:ascii="Times New Roman" w:hAnsi="Times New Roman"/>
          <w:sz w:val="24"/>
          <w:szCs w:val="24"/>
          <w:lang w:eastAsia="ru-RU"/>
        </w:rPr>
        <w:t>пересказыванию</w:t>
      </w:r>
      <w:proofErr w:type="spellEnd"/>
      <w:r w:rsidRPr="003A00FF">
        <w:rPr>
          <w:rFonts w:ascii="Times New Roman" w:hAnsi="Times New Roman"/>
          <w:sz w:val="24"/>
          <w:szCs w:val="24"/>
          <w:lang w:eastAsia="ru-RU"/>
        </w:rPr>
        <w:t xml:space="preserve"> знакомых сказок и рассказов.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05D67" w:rsidRPr="003A00FF" w:rsidRDefault="00D05D67" w:rsidP="00EC3E13">
      <w:pPr>
        <w:pStyle w:val="af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Тематический план по раздел № 2 по реализации направления «Речевое развитие»: воспитание любви и интереса к художественному слову»</w:t>
      </w:r>
    </w:p>
    <w:tbl>
      <w:tblPr>
        <w:tblW w:w="14876" w:type="dxa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53"/>
        <w:gridCol w:w="4793"/>
        <w:gridCol w:w="5103"/>
        <w:gridCol w:w="3827"/>
      </w:tblGrid>
      <w:tr w:rsidR="00D05D67" w:rsidRPr="003A00FF" w:rsidTr="00182889">
        <w:trPr>
          <w:trHeight w:val="866"/>
          <w:tblCellSpacing w:w="0" w:type="dxa"/>
        </w:trPr>
        <w:tc>
          <w:tcPr>
            <w:tcW w:w="1153" w:type="dxa"/>
            <w:tcBorders>
              <w:top w:val="single" w:sz="2" w:space="0" w:color="auto"/>
            </w:tcBorders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793" w:type="dxa"/>
            <w:tcBorders>
              <w:top w:val="single" w:sz="2" w:space="0" w:color="auto"/>
            </w:tcBorders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5103" w:type="dxa"/>
            <w:tcBorders>
              <w:top w:val="single" w:sz="2" w:space="0" w:color="auto"/>
            </w:tcBorders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 и формы</w:t>
            </w:r>
          </w:p>
        </w:tc>
        <w:tc>
          <w:tcPr>
            <w:tcW w:w="3827" w:type="dxa"/>
            <w:tcBorders>
              <w:top w:val="single" w:sz="2" w:space="0" w:color="auto"/>
            </w:tcBorders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Используемая литература</w:t>
            </w:r>
          </w:p>
        </w:tc>
      </w:tr>
      <w:tr w:rsidR="00D05D67" w:rsidRPr="003A00FF" w:rsidTr="00182889">
        <w:trPr>
          <w:cantSplit/>
          <w:trHeight w:val="1134"/>
          <w:tblCellSpacing w:w="0" w:type="dxa"/>
        </w:trPr>
        <w:tc>
          <w:tcPr>
            <w:tcW w:w="1153" w:type="dxa"/>
            <w:textDirection w:val="btLr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479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Пересказ сказки «Курочка Ряба»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Русский фольклор.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«Приходите в гости к нам»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«Любимые животные  К. Ушинского»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«Сказки кота Мурлыки» </w:t>
            </w:r>
          </w:p>
        </w:tc>
        <w:tc>
          <w:tcPr>
            <w:tcW w:w="510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Беседа, игра, вопросы.</w:t>
            </w:r>
          </w:p>
        </w:tc>
        <w:tc>
          <w:tcPr>
            <w:tcW w:w="3827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О.С.Ушакова</w:t>
            </w:r>
            <w:proofErr w:type="spellEnd"/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Н.А.Карпухина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05D67" w:rsidRPr="003A00FF" w:rsidTr="00182889">
        <w:trPr>
          <w:cantSplit/>
          <w:trHeight w:val="1134"/>
          <w:tblCellSpacing w:w="0" w:type="dxa"/>
        </w:trPr>
        <w:tc>
          <w:tcPr>
            <w:tcW w:w="1153" w:type="dxa"/>
            <w:textDirection w:val="btLr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479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«Дрема в гостях у детей».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«Доброе дело само себя хвалит».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«В гостях у бабушки- хозяюшки».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Пересказ сказки «Репка».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Рассказ, игра, беседа, вопросы,</w:t>
            </w:r>
          </w:p>
        </w:tc>
        <w:tc>
          <w:tcPr>
            <w:tcW w:w="3827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Н.А. Карпухина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О.С.Ушакова</w:t>
            </w:r>
            <w:proofErr w:type="spellEnd"/>
          </w:p>
        </w:tc>
      </w:tr>
      <w:tr w:rsidR="00D05D67" w:rsidRPr="003A00FF" w:rsidTr="00182889">
        <w:trPr>
          <w:cantSplit/>
          <w:trHeight w:val="1134"/>
          <w:tblCellSpacing w:w="0" w:type="dxa"/>
        </w:trPr>
        <w:tc>
          <w:tcPr>
            <w:tcW w:w="1153" w:type="dxa"/>
            <w:textDirection w:val="btLr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479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«Как мы ходили в зоосад»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«Волшебный сундучок кота Мурлыки».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«Добро того учит, кто слушает»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Р.н.с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. « Теремок».</w:t>
            </w:r>
          </w:p>
        </w:tc>
        <w:tc>
          <w:tcPr>
            <w:tcW w:w="510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Беседы, вопросы, рассматривание иллюстраций, игра.</w:t>
            </w:r>
          </w:p>
        </w:tc>
        <w:tc>
          <w:tcPr>
            <w:tcW w:w="3827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Н.А.Карпухина</w:t>
            </w:r>
            <w:proofErr w:type="spellEnd"/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5D67" w:rsidRPr="003A00FF" w:rsidTr="00182889">
        <w:trPr>
          <w:cantSplit/>
          <w:trHeight w:val="1134"/>
          <w:tblCellSpacing w:w="0" w:type="dxa"/>
        </w:trPr>
        <w:tc>
          <w:tcPr>
            <w:tcW w:w="1153" w:type="dxa"/>
            <w:textDirection w:val="btLr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479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В гостях у Снегурочки.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Новогоднее представление с элементами драматизации сказок.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Стихотворение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Е.Трутневой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 Новым годом!».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«Волшебный сундучок бабушки Арины»</w:t>
            </w:r>
          </w:p>
        </w:tc>
        <w:tc>
          <w:tcPr>
            <w:tcW w:w="510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Беседы, игра, заучивание стихов и отрывков.</w:t>
            </w:r>
          </w:p>
        </w:tc>
        <w:tc>
          <w:tcPr>
            <w:tcW w:w="3827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Н.А.Карпухина</w:t>
            </w:r>
            <w:proofErr w:type="spellEnd"/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О.С.Ушакова</w:t>
            </w:r>
            <w:proofErr w:type="spellEnd"/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5D67" w:rsidRPr="003A00FF" w:rsidTr="00182889">
        <w:trPr>
          <w:cantSplit/>
          <w:trHeight w:val="1134"/>
          <w:tblCellSpacing w:w="0" w:type="dxa"/>
        </w:trPr>
        <w:tc>
          <w:tcPr>
            <w:tcW w:w="1153" w:type="dxa"/>
            <w:textDirection w:val="btLr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Январь </w:t>
            </w:r>
          </w:p>
        </w:tc>
        <w:tc>
          <w:tcPr>
            <w:tcW w:w="479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«Литературная викторина кота Мурлыки».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«Что такое Зоосад».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Рассказ, беседы, игры.</w:t>
            </w:r>
          </w:p>
        </w:tc>
        <w:tc>
          <w:tcPr>
            <w:tcW w:w="3827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Н.А.Карпухина</w:t>
            </w:r>
            <w:proofErr w:type="spellEnd"/>
          </w:p>
        </w:tc>
      </w:tr>
      <w:tr w:rsidR="00D05D67" w:rsidRPr="003A00FF" w:rsidTr="00182889">
        <w:trPr>
          <w:cantSplit/>
          <w:trHeight w:val="1134"/>
          <w:tblCellSpacing w:w="0" w:type="dxa"/>
        </w:trPr>
        <w:tc>
          <w:tcPr>
            <w:tcW w:w="1153" w:type="dxa"/>
            <w:textDirection w:val="btLr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479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«Песенка друзей».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Стихотворение «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Хнык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Сказка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К.Чуковского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«Цыпленок»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«Не только в детском саду»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Беседы, рассказ, вопросы, игры.</w:t>
            </w:r>
          </w:p>
        </w:tc>
        <w:tc>
          <w:tcPr>
            <w:tcW w:w="3827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Н.А. Карпухина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О.С. Ушакова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Н.А. Карпухина</w:t>
            </w:r>
          </w:p>
        </w:tc>
      </w:tr>
      <w:tr w:rsidR="00D05D67" w:rsidRPr="003A00FF" w:rsidTr="00182889">
        <w:trPr>
          <w:cantSplit/>
          <w:trHeight w:val="1134"/>
          <w:tblCellSpacing w:w="0" w:type="dxa"/>
        </w:trPr>
        <w:tc>
          <w:tcPr>
            <w:tcW w:w="1153" w:type="dxa"/>
            <w:textDirection w:val="btLr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479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Стихотворение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Я.Акима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«Мама»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заклички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, поговорки, считалки.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Р.н.с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. «Кот, петух и лиса».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«Хорошие и плохие поступки Маши и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Ойки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Беседы, рассказ, вопросы, игры.</w:t>
            </w:r>
          </w:p>
        </w:tc>
        <w:tc>
          <w:tcPr>
            <w:tcW w:w="3827" w:type="dxa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О.С. Ушакова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Н.А. Карпухина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D67" w:rsidRPr="003A00FF" w:rsidTr="00182889">
        <w:trPr>
          <w:cantSplit/>
          <w:trHeight w:val="1134"/>
          <w:tblCellSpacing w:w="0" w:type="dxa"/>
        </w:trPr>
        <w:tc>
          <w:tcPr>
            <w:tcW w:w="1153" w:type="dxa"/>
            <w:tcBorders>
              <w:bottom w:val="single" w:sz="2" w:space="0" w:color="auto"/>
            </w:tcBorders>
            <w:textDirection w:val="btLr"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4793" w:type="dxa"/>
            <w:tcBorders>
              <w:bottom w:val="single" w:sz="2" w:space="0" w:color="auto"/>
            </w:tcBorders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Пересказ сказки «Волк и козлята»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Стихотворение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Е.Благининой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«Прилетайте»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«Бранись, бранись, да на себя оглянись!»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«Трусливому Зайке и пенек - волк!»</w:t>
            </w:r>
          </w:p>
        </w:tc>
        <w:tc>
          <w:tcPr>
            <w:tcW w:w="5103" w:type="dxa"/>
            <w:tcBorders>
              <w:bottom w:val="single" w:sz="2" w:space="0" w:color="auto"/>
            </w:tcBorders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Беседы, рассказ, вопросы, игры</w:t>
            </w:r>
          </w:p>
        </w:tc>
        <w:tc>
          <w:tcPr>
            <w:tcW w:w="3827" w:type="dxa"/>
            <w:tcBorders>
              <w:bottom w:val="single" w:sz="2" w:space="0" w:color="auto"/>
            </w:tcBorders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О.С. Ушакова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lang w:eastAsia="ru-RU"/>
              </w:rPr>
              <w:t>Н.А. Карпухина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05D67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2"/>
        <w:gridCol w:w="7394"/>
      </w:tblGrid>
      <w:tr w:rsidR="00D05D67" w:rsidRPr="003A00FF" w:rsidTr="003244E9">
        <w:tc>
          <w:tcPr>
            <w:tcW w:w="740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Достижения ребенка («Что нас радует»)</w:t>
            </w:r>
          </w:p>
        </w:tc>
        <w:tc>
          <w:tcPr>
            <w:tcW w:w="74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Вызывает озабоченность и требует совместных усилий педагогов и родителей</w:t>
            </w:r>
          </w:p>
        </w:tc>
      </w:tr>
      <w:tr w:rsidR="00D05D67" w:rsidRPr="003A00FF" w:rsidTr="003244E9">
        <w:tc>
          <w:tcPr>
            <w:tcW w:w="7408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охотно отзывается на предложение прослушать литературный текст, сам просит взрослого прочесть стихи, сказку;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узнает содержание прослушанных произведений по иллюстрациям и обложкам знакомых книг;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активно сопереживает героям произведения, эмоционально откликается на содержание прочитанного;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активно и с желанием участвует в разных видах творческой деятельности на основе литературного текста (рисует, участвует в словесных играх, в играх-драматизациях).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0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не откликается на предложение послушать чтение или рассказывание литературного текста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отказывается от разговора по содержанию произведения или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однословно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отвечает на вопросы только после личного обращения к нему взрослого;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 проявляет удовольствия от восприятия художественного произведения, неохотно включается в игры с текстовым сопровождением, в театрализованные игры.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b/>
          <w:sz w:val="24"/>
          <w:szCs w:val="24"/>
          <w:u w:val="single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eastAsia="TimesNewRoman" w:hAnsi="Times New Roman"/>
          <w:b/>
          <w:sz w:val="24"/>
          <w:szCs w:val="24"/>
          <w:u w:val="single"/>
        </w:rPr>
      </w:pPr>
      <w:r w:rsidRPr="003A00FF">
        <w:rPr>
          <w:rFonts w:ascii="Times New Roman" w:eastAsia="TimesNewRoman" w:hAnsi="Times New Roman"/>
          <w:b/>
          <w:sz w:val="24"/>
          <w:szCs w:val="24"/>
          <w:u w:val="single"/>
        </w:rPr>
        <w:t>2.3.4. Направление «Художественно - эстетическое развитие»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b/>
          <w:i/>
          <w:sz w:val="24"/>
          <w:szCs w:val="24"/>
        </w:rPr>
        <w:tab/>
      </w:r>
      <w:r w:rsidRPr="003A00FF">
        <w:rPr>
          <w:rFonts w:ascii="Times New Roman" w:eastAsia="TimesNewRoman" w:hAnsi="Times New Roman"/>
          <w:i/>
          <w:sz w:val="24"/>
          <w:szCs w:val="24"/>
        </w:rPr>
        <w:t>Цель</w:t>
      </w:r>
      <w:r w:rsidRPr="003A00FF">
        <w:rPr>
          <w:rFonts w:ascii="Times New Roman" w:eastAsia="TimesNewRoman" w:hAnsi="Times New Roman"/>
          <w:sz w:val="24"/>
          <w:szCs w:val="24"/>
        </w:rPr>
        <w:t>: формирование эстетического восприятия окружающей действительности, удовлетворение потребности детей в самовыражении.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i/>
          <w:sz w:val="24"/>
          <w:szCs w:val="24"/>
        </w:rPr>
        <w:lastRenderedPageBreak/>
        <w:tab/>
        <w:t>Художественно - эстетическое развитие предполагает</w:t>
      </w:r>
      <w:r w:rsidRPr="003A00FF">
        <w:rPr>
          <w:rFonts w:ascii="Times New Roman" w:eastAsia="TimesNewRoman" w:hAnsi="Times New Roman"/>
          <w:sz w:val="24"/>
          <w:szCs w:val="24"/>
        </w:rPr>
        <w:t>: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1) развитие предпосылок ценностно–смыслового восприятия и понимания произведений искусства (словесного, музыкального, изобразительного), мира природы;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2) становление эстетического отношения к окружающему миру;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3) формирование элементарных представлений о видах искусства;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4) восприятие музыки, художественной литературы, фольклора;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5) стимулирование сопереживания персонажам художественных произведений;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6) реализацию самостоятельной творческой деятельности детей (изобразительной, конструктивно-модельной, музыкальной и др.)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i/>
          <w:sz w:val="24"/>
          <w:szCs w:val="24"/>
        </w:rPr>
        <w:tab/>
        <w:t>Основные разделы реализации направления «Художественно - эстетическое развитие»</w:t>
      </w:r>
      <w:r w:rsidRPr="003A00FF">
        <w:rPr>
          <w:rFonts w:ascii="Times New Roman" w:eastAsia="TimesNewRoman" w:hAnsi="Times New Roman"/>
          <w:sz w:val="24"/>
          <w:szCs w:val="24"/>
        </w:rPr>
        <w:t>: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1) художественное восприятие произведений искусства, художественно-изобразительная деятельность;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2) эстетическое восприятие мира природы, эстетическое восприятие социального мира.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b/>
          <w:i/>
          <w:sz w:val="24"/>
          <w:szCs w:val="24"/>
          <w:u w:val="single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eastAsia="TimesNewRoman" w:hAnsi="Times New Roman"/>
          <w:b/>
          <w:i/>
          <w:sz w:val="24"/>
          <w:szCs w:val="24"/>
          <w:u w:val="single"/>
        </w:rPr>
      </w:pPr>
      <w:r w:rsidRPr="003A00FF">
        <w:rPr>
          <w:rFonts w:ascii="Times New Roman" w:eastAsia="TimesNewRoman" w:hAnsi="Times New Roman"/>
          <w:b/>
          <w:i/>
          <w:sz w:val="24"/>
          <w:szCs w:val="24"/>
          <w:u w:val="single"/>
        </w:rPr>
        <w:t>Раздел № 1, 2 по реализации направления «Художественно - эстетическое развитие»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eastAsia="TimesNewRoman" w:hAnsi="Times New Roman"/>
          <w:b/>
          <w:i/>
          <w:sz w:val="24"/>
          <w:szCs w:val="24"/>
          <w:u w:val="single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Примерные виды интеграции образовательных областей</w:t>
      </w: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25"/>
        <w:gridCol w:w="7512"/>
        <w:gridCol w:w="193"/>
      </w:tblGrid>
      <w:tr w:rsidR="00D05D67" w:rsidRPr="003A00FF" w:rsidTr="003244E9">
        <w:trPr>
          <w:gridAfter w:val="1"/>
          <w:wAfter w:w="193" w:type="dxa"/>
        </w:trPr>
        <w:tc>
          <w:tcPr>
            <w:tcW w:w="722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b/>
                <w:i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 задачам и содержанию психолого-педагогической работы</w:t>
            </w:r>
          </w:p>
        </w:tc>
        <w:tc>
          <w:tcPr>
            <w:tcW w:w="751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b/>
                <w:i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 средствам организации и оптимизации образовательного процесса</w:t>
            </w:r>
          </w:p>
        </w:tc>
      </w:tr>
      <w:tr w:rsidR="00D05D67" w:rsidRPr="003A00FF" w:rsidTr="003244E9">
        <w:tc>
          <w:tcPr>
            <w:tcW w:w="722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«Коммуникация» (развитие свободного общения со взрослыми и детьми по поводу процесса и результатов продуктивной деятельности)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«Познание» (формирование целостной картины мира, расширение кругозора в части изобразительного искусства, творчества)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«Безопасность» (формирование основ безопасности собственной жизнедеятельности в различных видах продуктивной деятельности)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«Труд» (формирование трудовых умений и навыков, адекватных возрасту воспитанников, трудолюбия в различных видах продуктивной деятельности)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b/>
                <w:i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«Музыка», «Чтение художественной литературы», «Физическая культура» (развитие детского творчества, приобщение к различным видам искусства)</w:t>
            </w:r>
          </w:p>
        </w:tc>
        <w:tc>
          <w:tcPr>
            <w:tcW w:w="7705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и результаты всех областей Программы могут быть обогащены и закреплены с использованием средств продуктивной деятельности детей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eastAsia="TimesNewRoman" w:hAnsi="Times New Roman"/>
                <w:b/>
                <w:i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«Музыка», «Чтение художественной литературы» (использование музыкальных и художественных произведений для обогащения содержания области «Художественное творчество»)</w:t>
            </w:r>
          </w:p>
        </w:tc>
      </w:tr>
    </w:tbl>
    <w:p w:rsidR="00D05D67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Перспективное планирование по художественному творчеству</w:t>
      </w:r>
    </w:p>
    <w:tbl>
      <w:tblPr>
        <w:tblW w:w="153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8"/>
        <w:gridCol w:w="1673"/>
        <w:gridCol w:w="1842"/>
        <w:gridCol w:w="5245"/>
        <w:gridCol w:w="3260"/>
        <w:gridCol w:w="2297"/>
      </w:tblGrid>
      <w:tr w:rsidR="00D05D67" w:rsidRPr="003A00FF" w:rsidTr="003244E9">
        <w:tc>
          <w:tcPr>
            <w:tcW w:w="102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167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Материал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</w:tr>
      <w:tr w:rsidR="00D05D67" w:rsidRPr="003A00FF" w:rsidTr="003244E9">
        <w:tc>
          <w:tcPr>
            <w:tcW w:w="15338" w:type="dxa"/>
            <w:gridSpan w:val="7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D05D67" w:rsidRPr="003A00FF" w:rsidTr="003244E9">
        <w:trPr>
          <w:trHeight w:val="1608"/>
        </w:trPr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предметная</w:t>
            </w: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«Мой веселый, звонкий мяч…»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интерес у детей к лепке как виду изобразительности, позволяющему создавать объемные изображения; формировать умение раскатывать шар круговыми движениями ладоней; укреплять кисти рук, развивать мелкую моторику.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комочки пластилина разного цвета, клеёнки, салфетки бумажные и матерчатые, мячики для пинг-понга.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стр.16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предметное</w:t>
            </w: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«Мой веселый, звонкий мяч…»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вызвать интерес к рисованию игрушек; формировать умение изображать круглые двуцветные предметы (мяч);  развивать глазомер, координацию в системе «глаз – рука».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листы бумаги квадратной формы, картонные круги для обследования формы, гуашевые краски, кисти, банки с водой.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rPr>
          <w:trHeight w:val="1691"/>
        </w:trPr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«Шарики воздушные»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вызвать интерес к созданию аппликативных картинок из 5-7 воздушных шариков, одинаковых по форме и размеру, но разных по цвету; развивать чувство формы и ритма.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 каждого ребенка: 5-7 готовых форм – бумажных кругов или овалов разных по цвету, клей, салфетки, листы бумаги голубого цвета для фона.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стр.20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rPr>
          <w:trHeight w:val="1456"/>
        </w:trPr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красками.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«Разноцветные шарики»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у детей интерес к рисованию воздушных шариков гуашевыми красками; учить рисовать предметы овальной формы; развивать глазомер, координацию в системе «глаз-рука».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листы бумаги голубого цвета разного размера, картонные овалы для обследования формы, гуашевые краски, кисти, банки с водой.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стр.22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«Яблоко с листочками»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составлять цельный аппликационный образ из 2-3 готовых силуэтов; развивать чувство цвета; воспитывать интерес к отображению представлений о природе в изобразительной деятельности.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силуэты яблок разного цвета и листочки – готовые формы, листы бумаги для фона, клей,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стр.24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rPr>
          <w:trHeight w:val="274"/>
        </w:trPr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«Яблоко с листочком и червячком»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создавать в рисунке композицию из 2-3 элементов разной формы; упражнять в технике рисования гуашевыми красками; развивать чувства цвета, формы и композиции.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листы бумаги синего цвета, гуашевые краски, кисти, банки с водой.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стр.26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«Ягодки на тарелочке»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лепить шар разными способами; показать возможность преобразования (сплющивания) шара в диск для получения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тарелочки и поднимания (загибания) бортиков, чтобы «ягодки не выкатились»; развивать глазомер, мелкую моторику, чувство формы.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комочки пластилина разного цвета и размера, салфетки бумажные и матерчатые,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клеёнки.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Лыкова стр.28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ватными палочками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«Ягодка за ягодкой»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создавать ритмические композиции «Ягодки на кустиках»; развивать чувство ритма и композиции; воспитывать интерес к природе и отображению ярких впечатлений в рисунке.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листы бумаги белого или светло-голубого цвета, гуашевые краски, ватные палочки.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стр.30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15338" w:type="dxa"/>
            <w:gridSpan w:val="7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«Репка на грядке»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вызвать интерес к созданию образов по мотивам знакомых сказок; учить лепить репку; показать возможность создания композиции на бруске пластилина (грядке); развивать чувство формы.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кусочки пластилина жёлтого, оранжевого и зелёного цвета для лепки репки, бруски пластилина коричневого и чёрного цвета для изображения грядки, дощечки, салфетки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стр.32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rPr>
          <w:trHeight w:val="1673"/>
        </w:trPr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обрывная коллективная</w:t>
            </w: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«Выросла репка большая-пребольшая»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создавать образ репки в технике обрывной аппликации; вызвать желание работать группой, чтобы получилась большая-пребольшая репа; развивать чувство формы, мелкую моторику.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книжка с красивыми иллюстрациями к русской народной сказке «Репка», силуэт репки, бумага для обрывной аппликации, клей, салфетки.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стр.34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из солёного теста.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«Мышка-норушка»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лепить мышку на основе конусообразной  или яйцевой формы; показать способы создания выразительного образа мышонка;  развивать чувство формы и  мелкую моторику; воспитывать интерес к отображению представлений о сказочных героях пластическими средствами.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кусочки пластилина серого, голубого, розового, белого, коричневого цвета для лепки мышек, тонкие веревочки для хвостиков, семечки для ушек, бисер для глаз, дощечки,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стр.36</w:t>
            </w: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с элементами аппликации.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«Мышка и репка»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создавать не сложную композицию по сюжету знакомой сказки; развивать чувство формы и композиции.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листы бумаги разного цвета, краски гуашевые, кисти. Стаканчики с водой,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фломастеры, клей, салфетки, персонаж кукольного театра - Дедушка.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Лыкова стр.38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3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(коллективная композиция)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«Листопад, лис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топад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листья  по ветру летят»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вызвать интерес к созданию коллективной композиции «Листопад»; продолжать знакомить с техникой обрывной аппликации; познакомить с тёплыми цветами спектра; воспитывать интерес к ярким, красивым явлениям природы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кусок обоев 2-3 м, готовые формы - листочки разного цвета и размера, клей, салфетки, осенние листья, собранные детьми на прогулке.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стр.40</w:t>
            </w: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декоративное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«Падают, падают листья - в нашем саду листопад»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рисовать осенние листочки приёмом ритмичного «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примакивания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»; продолжать знакомить с тёплыми цветами спектра; создать условия для художественного экспериментирования; развивать чувство ритма и цвета.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листы бумаги голубого цвета, краски гуашевые, кисти, пластиковые крышки для экспериментирования с цветом, стаканчики с водой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стр.42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неделя 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(коллективная композиция).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«Грибы на пенёчке»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лепить грибы конструктивным способом из двух-трех частей; показать приёмы моделирования шляпки гриба; вызвать интерес к созданию коллективной композиции «Грибы на пенечке»; воспитывать любознательность и аккуратность.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пластилин, салфетки бумажные, дощечки, композиционная основа.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стр.44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«Грибная полянка»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изображать грибы в технике аппликации: составлять из готовых элементов образы, контрастные по размеру; вызвать интерес к дополнению аппликативной композиции «Грибная полянка» графическими элементами; развивать чувство формы, величины и композиции.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листы бумаги, готовые формы для наклеивания грибов, клей,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стр.46</w:t>
            </w:r>
          </w:p>
        </w:tc>
      </w:tr>
      <w:tr w:rsidR="00D05D67" w:rsidRPr="003A00FF" w:rsidTr="003244E9">
        <w:tc>
          <w:tcPr>
            <w:tcW w:w="15338" w:type="dxa"/>
            <w:gridSpan w:val="7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НОЯБРЬ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ватными палочками.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«Град, град»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изображать тучу и град ватными палочками с изменением цвета и частоты размещения пятен; показать взаимосвязь между характером образа и средствами художественно-образной выразительности; развивать чувство цвета и ритма.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листы бумаги, ватные палочки, гуашевые краски, салфетки, стаканчики с водой.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стр.48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«Дождь, дождь»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аппликационное изображение тучи; рисование дождя цветными карандашами.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листы бумаги для фона, силуэты туч, полоски бумаги синего, голубого и белого цвета, клей, цветные карандаши, салфетки.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стр.50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и аппликация (бумажная пластика).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Лямба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(по мотивам сказки-крошки)»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вызвать интерес к лепке фантазийного существа по мотивам литературного образа; показать сходство пластических образов, созданных из комка бумаги и солёного теста; развивать образное мышление.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солёное тесто, мягкая бумага, мелкие бусины и пуговички, фасоль, горох, семечки, клеёнки,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стр.52</w:t>
            </w: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декоративное.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«Светлячок»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познакомить детей с явлением контраста; учить рисовать светлячка белой или жёлтой краской на бумаге чёрного цвета; развивать воображение; воспитывать интерес к освоению изобразительной технике.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листы бумаги тёмно-синего, чёрного цвета, гуашевые краски, кисти, стаканчики с водой.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стр.54</w:t>
            </w:r>
          </w:p>
        </w:tc>
      </w:tr>
      <w:tr w:rsidR="00D05D67" w:rsidRPr="003A00FF" w:rsidTr="003244E9">
        <w:trPr>
          <w:trHeight w:val="1340"/>
        </w:trPr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(по мотивам стихотворения).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«Сороконожка»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учить лепить выразительные образы живых существ по мотивам стихотворения;  разнообразить и  обогатить способ лепки на основе цилиндра; развивать наглядно-образное мышление, творческое воображение.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пластилин, мягкая бумага, мелкие бусины и пуговички, фасоль, горох, трубочки для коктейля, клеёнки.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стр.56</w:t>
            </w: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на удлинённых листах бумаги.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«Сороконожка в магазине»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рисовать сложные по форме изображения на основе волнистых линий, согласовывать пропорции листа бумаги и задуманного образа;  развивать способности к восприятию цвета и формы.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длинные листы голубого, жёлтого и светло-зелёного цвета, краски гуашевые, кисти, цветные карандаши или фломастеры, стаканчики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 водой.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Лыкова стр.58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4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сюжетная.  коллективная композиция.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«Лесной магазин»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лепить животных конструктивным способом из 3-4 деталей; вызвать интерес к составлению коллективной композиции по сюжету шуточного стихотворения; развивать чувство формы, мелкую моторику.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пластилин, дощечки, бусинки,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стр.60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декоративное.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«Полосатые полотенца для лесных зверушек»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рисовать узоры из прямых и волнистых линий на длинном прямоугольнике; совершенствовать технику рисования кистью;  развивать чувство цвета и ритма; воспитывать интерес к декоративно-прикладному искусству.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удлинённые листы бумаги белого цвета, гуашевые краски, кисти, стаканчики с водой, салфетки, полотенца с красивыми узорами, мыльные пузыри.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стр.62</w:t>
            </w:r>
          </w:p>
        </w:tc>
      </w:tr>
      <w:tr w:rsidR="00D05D67" w:rsidRPr="003A00FF" w:rsidTr="003244E9">
        <w:tc>
          <w:tcPr>
            <w:tcW w:w="15338" w:type="dxa"/>
            <w:gridSpan w:val="7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D05D67" w:rsidRPr="003A00FF" w:rsidTr="003244E9">
        <w:trPr>
          <w:trHeight w:val="70"/>
        </w:trPr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декоративное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«Вьюга-завируха»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показать детям возможность создания выразительного образа зимней вьюги; познакомить с техникой рисования «по мокрому»; развивать чувство цвета и композиции.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листы бумаги белого цвета, гуашевые краски, тонкие кисти, банки с водой, губки, палитры.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стр.64</w:t>
            </w: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«Снежинки -сестрички»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наклеивать полоски бумаги в форме снежинки на основе готового круга; побуждать к дополнению аппликативного образа декоративными элементами; развивать наглядно-образное мышление, воображение;  воспитывать интерес к природе и отображений своих впечатлений в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изодеятельности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бумажные формы одного размера, но разного цвета, клей, фломастеры, гуашь, стаканчики с водой, салфетки, варианты снежинок, основа для коллективной композиции «Снежинки-сестрички».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стр.66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из солёного теста.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«Новогодние игрушки»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моделировать разные ёлочные игрушки из солёного теста; показать разнообразие форм игрушек; вызвать желание украсить ёлочку игрушками-самоделкам.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солёное тесто, формочки для выпечки, тесьма для петелек, бусины, семена цветной фасоли, салфетки.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стр.68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«Серпантин танцует»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учить детей свободно проводить линии различной конфигурации, разного цвета; раскрепостить рисующую руку;  совершенствовать технику рисования красками.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ёлка искусственная или живая, листы бумаги, краски гуашевые, кисти, ватные палочки, стаканчики с водой, салфетки, серпантин разного цвета.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стр.70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3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«Праздничная ёлочка»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составлять аппликативное изображение ёлочки из готовых форм; показать приёмы украшения ёлки цветными «игрушками» и «гирляндами»; развивать чувство формы, цвета, ритма.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бумажные треугольники зелёного цвета, листы бумаги яркого цвета, клей, клеевые кисточки, гуашевые краски, кисти, ватные палочки, салфетки.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стр.72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с элементами аппликации.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«Праздничная ёлка»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рисовать праздничную ёлку;  продолжать освоение формы и цвета как средств образной выразительности; показать наглядно взаимосвязь общей формы и отдельных деталей (веток); развивать наглядно-образное мышление и воображение.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ёлка искусственная или «живая», поздравительные открытки хорошего качества, листы бумаги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слаботонированные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краски гуашевые, кисти, ватные палочки, стаканчики с водой, салфетки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стр.74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15338" w:type="dxa"/>
            <w:gridSpan w:val="7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из пластилина.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«Бублики –баранки»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интерес к лепке баранок и бубликов;  формировать умение раскатывать столбики (цилиндры) разной длины и толщины и замыкать в кольцо; показать варианты оформления лепных изделий (посыпание манкой, маком,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протыкание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дырочек карандашом, зубочисткой); развивать восприятие формы и величины, глазомер и мелкую моторику.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пластилин, стеки, манка, карандаши, зубочистка, клеенки, веревочка у воспитателя,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стр.80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Рисование-экспериментирование.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«Глянь -баранки, калачи»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интерес у детей к рисованию баранок и бубликов; учить рисовать кольца, контрастные по размеру, самостоятельно вбирать кисть: с широким ворсом - для рисования баранок, с узким ворсом - для рисования бубликов;  упражнять в технике рисования гуашевыми красками.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листы бумаги (для фона),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гуашевые краски, кисти разного размера, фломастеры, банка с водой, салфетки.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стр.82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rPr>
          <w:cantSplit/>
          <w:trHeight w:val="1134"/>
        </w:trPr>
        <w:tc>
          <w:tcPr>
            <w:tcW w:w="993" w:type="dxa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2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«Колобок на окошке»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создавать выразительный образ колобка в технике аппликации: наклеивать готовую форму и дорисовывать детали фломастерами; показать варианты оформления окошка - рисовать занавески, наклеивать на ставенки декоративные элементы; развивать чувство цвета, формы, композиции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окошки разного цвета и размера со ставенками и силуэты колобков желтого цвета, бумажные полоски и другие формы для декоративной аппликации, фломастеры, клей, клеевые кисточки, клеенки, салфетки, книжка с иллюстрациями «Колобок».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стр.84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rPr>
          <w:cantSplit/>
          <w:trHeight w:val="1134"/>
        </w:trPr>
        <w:tc>
          <w:tcPr>
            <w:tcW w:w="993" w:type="dxa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сюжетное.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«Колобок покатился по дорожке»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учить детей рисовать по мотивам народных сказок; вызвать интерес к созданию образа колобка, который катится по дорожке и поет песенку; сочетать разные техники: рисование колобка гуашевыми красками, изображение длинной волнистой дорожки фломастерами; развивать наглядно-образное мышление, воображение.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удлиненные листы бумаги разного цвета - на выбор детям, краски гуашевые, кисти, стаканчики с водой, фломастеры,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стр.86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15338" w:type="dxa"/>
            <w:gridSpan w:val="7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по замыслу.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«В некотором царстве»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рисовать по мотивам знакомых сказок: самостоятельно выбирать тему, образы сказочных героев и средства художественно-образной выразительности; развивать воображение; воспитывать эстетические эмоции.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персонажи кукольного театра - герои русских народных сказок, листы бумаги, краски, кисти, фломастеры, стаканчики с водой, салфетки.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стр.88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«За синими морями, за высокими горами»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интерес к созданию сказочных образов - синего моря и высоких гор; активизировать и разнообразить технику обрывной аппликации: учить разрывать мягкую бумагу на кусочки и полоски, сминать, формировать и наклеивать в соответствии с замыслом; развивать воображение, мелкую моторику, чувство формы и композиции.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листы бумаги для фона (белого или голубого цвета), для аппликации - цветная бумага синего, зеленого, белого цвета, газеты, салфетки, клей, фломастеры, стаканчики с водой, изображение моря и гор.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стр.90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сюжетная.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«Баю-бай, засыпай»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лепить образы спящих игрушек в стилистике «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пеленашек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»: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туловице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цилиндр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или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овоид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(яйцо), голова - шар и выразительные детали (ушки, носы, глаза); активизировать приемы декорирования лепных поделок;  показать возможность создания композиций в маленьких коробочках - колыбельках.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пластилин, спичечные коробки, пуговицы, бусины,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семена гороха и фасоли, маленькие бантики, салфетки, клеенки.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Лыкова стр.92</w:t>
            </w: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из фантиков (коллективная композиция).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«Лоскутное одеяло»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интерес к созданию образа лоскутного одеяла из красивых фантиков: наклеивать фантики на основу (2*2 штуки) и составлять коллективную композицию из индивидуальных работ; подвести к практическому освоению понятия «часть и целое».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фантики (по 5 разных для каждого ребенка), клей, квадратные листы для наклеивания фантиков встык, салфетки, клеенки.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стр.94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сюжетная (коллективная композиция).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«Робин-Бобин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Барабек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интерес к созданию шуточной коллективной композиции по мотивам литературного произведения; продолжать учить лепить отдельные изображения по замыслу (яблоки, печенье, орехи, камушки) и выкладывать их на общую основу (стол Робина Бобина); активизировать освоенные способы лепки и приёмы оформления поделок.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пластилин, трубочки для коктейля, зубочистки. Салфетки, поделки разной формы, подготовленные воспитателем, основа для коллективной композиции.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стр.96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«Робин-Красношейка»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создавать аппликативные изображения из большого количества одинаковых деталей; уточнить представление об устройстве и назначении лесенки; развивать воображение - предложить на основе лесенки нарисовать сюжетную картинку по мотивам литературного произведения.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удлиненные листы бумаги белого или светло-голубого цвета, бумажные полоски для наклеивания ступенек лесенки, цветные карандаши, клеевые карандаши, салфетки, счетные палочки.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стр.98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предметно-декоративное.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«Постираем» платочки и полотенца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рисовать предметы квадратной и прямоугольной формы; вызвать  интерес к украшению нарисованных предметов и созданию композиции на основе линейного рисунка (бельё сушится на веревочке); развивать наглядно-образное мышление.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листы бумаги белого цвета большого формата, фломастеры, ватные палочки, гуашевая краска, салфетки, платочки и полотенца для обследования.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стр.100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 (эксперимент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ирование).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Мойдодыр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учить детей создавать шуточные композиции: наклеивать силуэты игрушек на цветной фон, изображать разными способами «грязные» пятна («пачкать»  игрушки), рисовать по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представлению средства для купания (мочалка, тазик, ванночка, лейка, лужа);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- активизировать и обогатить технику рисования сухими материалами - показать варианты нанесения грязевых пятен;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- развивать воображение.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силуэты разных игрушек, вырезанные воспитателем, фломастеры, цветные карандаши, листы бумаги,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клей,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Лыкова стр.102</w:t>
            </w:r>
          </w:p>
        </w:tc>
      </w:tr>
      <w:tr w:rsidR="00D05D67" w:rsidRPr="003A00FF" w:rsidTr="003244E9">
        <w:tc>
          <w:tcPr>
            <w:tcW w:w="15338" w:type="dxa"/>
            <w:gridSpan w:val="7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декоративная (по мотивам бумажного фольклора)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«Букет цветов для мамочки»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знакомить с бумажным фольклором как видом народного декоративно-прикладного искусства; вызвать интерес к созданию красивых композиций из цветов по мотивам народной аппликации (букет, вазон, гирлянда); учить составлять композицию из готовых элементов (цветов) на сложной форме (силуэте букета или вазона), выбирать и наклеивать вазы.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силуэты букетов (формы зеленого цвета) и вазы разной формы из фактурной бумаги, силуэты цветов, клей, салфетки, варианты композиций.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стр.104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с элементами аппликации.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«Цветы для мамочки» (поздравительные открытки)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желание нарисовать картину в подарок маме на 8-е марта; учить рисовать цветы на основе представления о внешнем виде растений (венчик, стебель, листья); упражнять в технике рисования гуашевыми красками: сочетать разные формы и линии, самостоятельно выбирать цвет и размеры кисточек.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листы бумаги белого цвета, сложенные пополам в виде двойной открытки, силуэты ваз, цветные карандаши, ватные палочки, гуашевые краски, кисточки, стаканчики с водой, клей, салфетки.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стр.106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Лепка-экспериментирование.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«Сосульки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воображульки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лепить предметы в форме конуса;  вызвать интерес к моделированию сосулек разной длины и толщины; побуждать самостоятельно сочетать разные приёмы для усиления выразительности образов: сплющивать, скручивать, вытягивать, свивать;  развивать чувство формы.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силуэт крыши из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гофро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-картона, пластилин белого, голубого, синего, зеленого цвета, салфетки бумажные, клеенки.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стр.108</w:t>
            </w: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с элементами обрывной аппликации.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«Сосульки-плаксы»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рисовать предметы в форме треугольника, заостряя хотя бы один уголок;  вызвать интерес к сочетанию изобразительных техник: обрывная аппликация, рисование красками и карандашами; развивать чувство цвета, формы и ритма.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листы бумаги голубого и синего цвета, кисти, гуашевая краска белого цвета, карандаши цветные, баночки с водой, салфетки.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стр.110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Лепка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предметная.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«Веселая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неваляшка»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учить детей лепить игрушки, состоящие из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частей одной формы, но разного размера; показать способ деления бруска пластилина на части с помощью стеки; развивать чувство формы и пропорции; воспитывать любознательность, самостоятельность.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цельные бруски пластилина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красного, желтого, оранжевого, зеленого цвета (на выбор детям), стеки, дощечки, пуговицы, бусины, салфетки.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Лыкова стр.112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«Неваляшка танцует»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создавать образ игрушки в характерном движении; показать способ передачи движения через изменение положения (смещение деталей для передачи наклона); вызвать интерес к «оживлению» аппликативного образа, поиску изобразительно-выразительных средств.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листы бумаги белого цвета (для фона), круги двух размеров (для туловища красные, для лица розовые), клей, ватные палочки, фломастеры, салфетки, вариативные образцы для пояснения творческой задачи.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стр.114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«Ходит в небе солнышко»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яркий эмоциональный отклик на фольклорный образ солнца в аппликации: приклеивать большой круг, рисовать лучи, изображать тучку - сминать салфетку в комок и приклеивать, стараясь передать образ («на что похоже»); показать варианты лучиков: прямые и волнистые линии, завитки, треугольники, круги; развивать восприятие.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бумага голубого цвета для фона, круги желтого, оранжевого и красного цвета (на выбор), бумажные салфетки для тучек, фломастеры, цветные карандаши, клей, клеенки.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стр.116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- экспериментирование.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«Солнышко, солнышко, раскидай колечки!»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интерес к рисованию солнышка, играющего с колечками; показать сходство и различие между кругом и кольцом (по виду и способу изображения); создать условия для самостоятельного выбора материалов и средств художественной выразительности; упражнять в рисовании кистью.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гуашевые краски, кисти, ватные палочки, фломастеры, листы бумаги белые, баночки с водой,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стр.118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15338" w:type="dxa"/>
            <w:gridSpan w:val="7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«Ручеёк и кораблик»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учить детей составлять изображение кораблика из готовых форм (трапеций и треугольников разного размера) и рисовать ручеёк по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представлению; формировать умение свободно размещать детали, аккуратно приклеивать; развивать чувство формы, цвета и композиции.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листы бумаги светло-голубого цвета для фона, бумажные формы - трапеции,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треугольники двух размеров (для паруса и флажка), клей, фломастеры, салфетки, материал для рассматривания.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Лыкова стр.120</w:t>
            </w: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с элементами конструирования.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«Мостик»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интерес к моделированию мостика из 3-4 «брёвнышек» и созданию весенней композиции (ручеёк, мостик, цветы); учить выравнивать пластилиновые детали по длине, лишнее отрезать стекой; развивать чувство формы и величины, способности к композиции.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листы бумаги или картона зеленого цвета, пластилин синего, коричневого, жёлтого, белого цвета, стека, салфетки, дощечка.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стр.122</w:t>
            </w:r>
          </w:p>
        </w:tc>
      </w:tr>
      <w:tr w:rsidR="00D05D67" w:rsidRPr="003A00FF" w:rsidTr="003244E9">
        <w:trPr>
          <w:cantSplit/>
          <w:trHeight w:val="1134"/>
        </w:trPr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 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и аппликация.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«Почки и листочки»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передавать изменения образа: рисовать ветку с почками и поверх почек наклеивать листочки; формировать представление о сезонных (весенних) изменениях в природе; показать варианты формы листьев; развивать наглядно-образное мышление, воображение.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листы бумаги белого цвета, цветные карандаши, фломастеры, бумажные формы для наклеивания, клей,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стр.124</w:t>
            </w: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сюжетная.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«Птенчики в гнёздышке»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интерес к созданию композиции «Птенчики в гнёздышке»; учить лепить детей гнёздышко скульптурным способом: раскатывать шар, сплющивать в диск, вдавливать, прищипывать; лепить 1-3 птенчиков по размеру гнёздышка; развивать чувство формы и композиции.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пластилин коричневого и жёлтого цвета, бусины, салфетки, дощечки.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стр.126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Лепка сюжетная.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Ути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ути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, уточки»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познакомить детей со скульптурным способом лепки; учить оттягивать от всего куска пластилина такое количество материала, которое понадобится для моделирования головы птицы; развивать чувство формы и пропорции.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пластилин, бусинки, салфетки, стеки, дощечки, карточки с изображением водоплавающих птиц.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стр.128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с элементами аппликации.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«Божья коровка»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рисовать яркие выразительные образы насекомых; совершенствовать технику рисования красками; развивать чувство формы и композиции.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зеленые листики, краски гуашевые красного и черного цвета, кисти, ватные палочки, стаканчики с водой, салфетки.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стр.130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Аппликация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предметная с элементами рисования.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«Флажки такие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разные»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учить детей составлять линейную композицию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из флажков, чередующихся по цвету и форме; вызвать интерес к оформлению флажков декоративными элементами; развивать чувство формы, цвета и ритма.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полосы или удлиненные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листы бумаги белого цвета, бумажные флажки, разные по форме и цвету, цветные карандаши и фломастеры, клей, салфетки, флажки праздничные разной формы.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Лыкова стр.132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предметное.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«Я флажок держу в руке»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учить детей рисовать предметы квадратной и прямоугольной формы; уточнить представление о геометрических фигурах;  вызвать интерес к изображению флажков разной формы по своему замыслу; развивать чувство формы и цвета.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листы бумаги белого цвета, гуашевые краски, кисти, стаканчики с водой, салфетки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стр.134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15338" w:type="dxa"/>
            <w:gridSpan w:val="7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Лепка рельефная декоративная по мотивам народной пластики. </w:t>
            </w: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Филимоновские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игрушки-свистульки»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познакомить детей с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филимоновской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игрушкой как видом народного декоративно-прикладного искусства, имеющим свою специфику и образную выразительность; формировать начальное представление о ремесле игрушечных дел мастеров.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4-5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филимоновских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игрушек, картон яркого цвета для фона, пластилин белого цвета, дощечки, стеки, салфетки.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стр.136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rPr>
          <w:trHeight w:val="1670"/>
        </w:trPr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декоративное.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Филимоновские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игрушки»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знакомить детей с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филимоновской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игрушкой; создать условия для творчества детей по мотивам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филимоновской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игрушки; учить рисовать узоры на рельефных изображениях (силуэтах); дать представление о характерных элементах декора и цветосочетания.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рельефные картины с изображением курочек и петушков, выполненные детьми на занятии по лепке, краски гуашевые, тонкие кисти, стаканчики с водой, дощечки, стеки, салфетки.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стр.138</w:t>
            </w:r>
          </w:p>
        </w:tc>
      </w:tr>
      <w:tr w:rsidR="00D05D67" w:rsidRPr="003A00FF" w:rsidTr="003244E9">
        <w:tc>
          <w:tcPr>
            <w:tcW w:w="993" w:type="dxa"/>
            <w:vMerge w:val="restart"/>
            <w:textDirection w:val="btLr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– 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Рисование.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«Цыплята и одуванчики»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учить создавать монохромные композиции на цветном фоне; обогатить возможности модульного рисования - создавать образы цыплят и одуванчиков приёмом «</w:t>
            </w:r>
            <w:proofErr w:type="spellStart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примакивание</w:t>
            </w:r>
            <w:proofErr w:type="spellEnd"/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»; развивать чувство цвета, формы, композиции; воспитывать интерес к отражению впечатлений о красивых картинах природы в изобразительной деятельности. </w:t>
            </w: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листы бумаги зеленого цвета одного размера для создания коллективной композиции «Весна пришла», ватные палочки, тряпочки, салфетки (для отпечатков), гуашевые краски желтого цвета, фломастеры, салфетки.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Лыкова стр.140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3244E9">
        <w:tc>
          <w:tcPr>
            <w:tcW w:w="993" w:type="dxa"/>
            <w:vMerge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обрывная.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«Носит одуванчик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жёлтый сарафанчик»</w:t>
            </w:r>
          </w:p>
        </w:tc>
        <w:tc>
          <w:tcPr>
            <w:tcW w:w="524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вызвать интерес к созданию выразительного образа пушистого одуванчика в технике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обрывной аппликации; уточнить представление детей о внешнем виде одуванчика и показать возможность изображения жёлтых и белых цветов; развивать чувство цвета и формы, мелкую моторику; воспитывать эстетические эмоции, художественный вкус.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листы бумаги светло-зеленого или голубого цвета </w:t>
            </w: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одного размера для создания коллективной композиции или альбома «Золотые и снежные одуванчики», цветная бумага жёлтого, белого и ярко-зеленого цвета, клей, фломастеры, салфетки, клеёнки. </w:t>
            </w:r>
          </w:p>
        </w:tc>
        <w:tc>
          <w:tcPr>
            <w:tcW w:w="229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4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Лыкова стр.142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>Результаты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3"/>
        <w:gridCol w:w="7393"/>
      </w:tblGrid>
      <w:tr w:rsidR="00D05D67" w:rsidRPr="003A00FF" w:rsidTr="003244E9">
        <w:tc>
          <w:tcPr>
            <w:tcW w:w="73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Достижения ребенка 3-4 лет (что нас радует)</w:t>
            </w:r>
          </w:p>
        </w:tc>
        <w:tc>
          <w:tcPr>
            <w:tcW w:w="73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Вызывает озабоченность и требует совместных усилий педагогов и родителей</w:t>
            </w:r>
          </w:p>
        </w:tc>
      </w:tr>
      <w:tr w:rsidR="00D05D67" w:rsidRPr="003A00FF" w:rsidTr="003244E9">
        <w:tc>
          <w:tcPr>
            <w:tcW w:w="73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охотно участвует в ситуациях эстетической направленности. Есть любимые книги, изобразительные материалы;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эмоционально откликается на интересные образы, радуется красивому предмету, рисунку; с увлечением рассматривает предметы народных промыслов, игрушки, иллюстрации;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создает простейшие изображения на основе простых форм; передает сходство с реальными предметами;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принимает участие в создании совместных композиций, испытывает совместные эмоциональные переживания.</w:t>
            </w:r>
          </w:p>
        </w:tc>
        <w:tc>
          <w:tcPr>
            <w:tcW w:w="7393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 проявляет активности и эмоционального отклика при восприятии произведений искусства;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 испытывает желания рисовать, лепить, конструировать;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неохотно участвует в создании совместных со взрослым творческих работ.</w:t>
            </w:r>
          </w:p>
        </w:tc>
      </w:tr>
    </w:tbl>
    <w:p w:rsidR="00D05D67" w:rsidRPr="003A00FF" w:rsidRDefault="00D05D67" w:rsidP="00EC3E13">
      <w:pPr>
        <w:pStyle w:val="af3"/>
        <w:jc w:val="center"/>
        <w:rPr>
          <w:rFonts w:ascii="Times New Roman" w:eastAsia="TimesNewRoman" w:hAnsi="Times New Roman"/>
          <w:b/>
          <w:sz w:val="24"/>
          <w:szCs w:val="24"/>
          <w:u w:val="single"/>
        </w:rPr>
      </w:pPr>
      <w:r w:rsidRPr="003A00FF">
        <w:rPr>
          <w:rFonts w:ascii="Times New Roman" w:eastAsia="TimesNewRoman" w:hAnsi="Times New Roman"/>
          <w:b/>
          <w:sz w:val="24"/>
          <w:szCs w:val="24"/>
          <w:u w:val="single"/>
        </w:rPr>
        <w:t>2.3.5. Направление «Физическое развитие»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b/>
          <w:i/>
          <w:sz w:val="24"/>
          <w:szCs w:val="24"/>
        </w:rPr>
        <w:tab/>
      </w:r>
      <w:r w:rsidRPr="003A00FF">
        <w:rPr>
          <w:rFonts w:ascii="Times New Roman" w:eastAsia="TimesNewRoman" w:hAnsi="Times New Roman"/>
          <w:i/>
          <w:sz w:val="24"/>
          <w:szCs w:val="24"/>
        </w:rPr>
        <w:t>Цель:</w:t>
      </w:r>
      <w:r w:rsidRPr="003A00FF">
        <w:rPr>
          <w:rFonts w:ascii="Times New Roman" w:eastAsia="TimesNewRoman" w:hAnsi="Times New Roman"/>
          <w:sz w:val="24"/>
          <w:szCs w:val="24"/>
        </w:rPr>
        <w:t xml:space="preserve"> гармоничное физическое развитие, формирование интереса и ценностного отношения к занятиям физической культурой, формирование основ здорового образа жизни.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i/>
          <w:sz w:val="24"/>
          <w:szCs w:val="24"/>
        </w:rPr>
        <w:tab/>
        <w:t>Физическое развитие включает</w:t>
      </w:r>
      <w:r w:rsidRPr="003A00FF">
        <w:rPr>
          <w:rFonts w:ascii="Times New Roman" w:eastAsia="TimesNewRoman" w:hAnsi="Times New Roman"/>
          <w:sz w:val="24"/>
          <w:szCs w:val="24"/>
        </w:rPr>
        <w:t>: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1) приобретение опыта в следующих видах деятельности детей: двигательной, в том числе связанной с выполнением упражнений,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 выполнением основных движений (ходьба, бег, мягкие прыжки, повороты в обе стороны);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2) формирование начальных представлений о некоторых видах спорта, овладение подвижными играми с правилами;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 xml:space="preserve">3) становление целенаправленности и </w:t>
      </w:r>
      <w:proofErr w:type="spellStart"/>
      <w:r w:rsidRPr="003A00FF">
        <w:rPr>
          <w:rFonts w:ascii="Times New Roman" w:eastAsia="TimesNewRoman" w:hAnsi="Times New Roman"/>
          <w:sz w:val="24"/>
          <w:szCs w:val="24"/>
        </w:rPr>
        <w:t>саморегуляции</w:t>
      </w:r>
      <w:proofErr w:type="spellEnd"/>
      <w:r w:rsidRPr="003A00FF">
        <w:rPr>
          <w:rFonts w:ascii="Times New Roman" w:eastAsia="TimesNewRoman" w:hAnsi="Times New Roman"/>
          <w:sz w:val="24"/>
          <w:szCs w:val="24"/>
        </w:rPr>
        <w:t xml:space="preserve"> в двигательной сфере;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4)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i/>
          <w:sz w:val="24"/>
          <w:szCs w:val="24"/>
        </w:rPr>
        <w:t>Основные разделы реализации направления «Физическое развитие</w:t>
      </w:r>
      <w:r w:rsidRPr="003A00FF">
        <w:rPr>
          <w:rFonts w:ascii="Times New Roman" w:eastAsia="TimesNewRoman" w:hAnsi="Times New Roman"/>
          <w:sz w:val="24"/>
          <w:szCs w:val="24"/>
        </w:rPr>
        <w:t>»: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1) приобретение детьми опыта в двигательной деятельности: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- связанной с выполнением упражнений,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lastRenderedPageBreak/>
        <w:t>- направленной на развитие таких физических качеств как координация и гибкость,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- способствующей правильному формированию опорно-двигательной системы организма, развитию равновесия, координации движений, крупной и мелкой моторики,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 xml:space="preserve">- связанной с правильным, не наносящим вреда организму, выполнением основных движений (ходьба, бег, мягкие прыжки, повороты в обе стороны); становление целенаправленности и </w:t>
      </w:r>
      <w:proofErr w:type="spellStart"/>
      <w:r w:rsidRPr="003A00FF">
        <w:rPr>
          <w:rFonts w:ascii="Times New Roman" w:eastAsia="TimesNewRoman" w:hAnsi="Times New Roman"/>
          <w:sz w:val="24"/>
          <w:szCs w:val="24"/>
        </w:rPr>
        <w:t>саморегуляции</w:t>
      </w:r>
      <w:proofErr w:type="spellEnd"/>
      <w:r w:rsidRPr="003A00FF">
        <w:rPr>
          <w:rFonts w:ascii="Times New Roman" w:eastAsia="TimesNewRoman" w:hAnsi="Times New Roman"/>
          <w:sz w:val="24"/>
          <w:szCs w:val="24"/>
        </w:rPr>
        <w:t xml:space="preserve"> в двигательной сфере;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>2)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D67" w:rsidRDefault="00D05D67" w:rsidP="00BD3887">
      <w:pPr>
        <w:pStyle w:val="af3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Примерные виды интеграции образовательных областей</w:t>
      </w:r>
    </w:p>
    <w:p w:rsidR="00D05D67" w:rsidRPr="003A00FF" w:rsidRDefault="00D05D67" w:rsidP="00EC3E13">
      <w:pPr>
        <w:pStyle w:val="af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11"/>
        <w:gridCol w:w="7575"/>
      </w:tblGrid>
      <w:tr w:rsidR="00D05D67" w:rsidRPr="003A00FF" w:rsidTr="003244E9">
        <w:tc>
          <w:tcPr>
            <w:tcW w:w="722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 задачам и содержанию психолого – педагогической работы</w:t>
            </w:r>
          </w:p>
        </w:tc>
        <w:tc>
          <w:tcPr>
            <w:tcW w:w="7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Посредствам организации и оптимизации образовательного процесса</w:t>
            </w:r>
          </w:p>
        </w:tc>
      </w:tr>
      <w:tr w:rsidR="00D05D67" w:rsidRPr="003A00FF" w:rsidTr="003244E9">
        <w:trPr>
          <w:trHeight w:val="3691"/>
        </w:trPr>
        <w:tc>
          <w:tcPr>
            <w:tcW w:w="722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«Здоровье» (в части решения общей задачи по охране жизни и укреплению физического и психического здоровья)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«Музыка» (развитие музыкально-ритмической деятельности на основе физических качеств и основных движений детей)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«Познание» (в части двигательной активности как способа усвоения ребенком предметных действий, а также как одного из средств овладения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операциональным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составом различных видов детской деятельности)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«Коммуникация» (развитие свободного общения со взрослыми и детьми в части необходимости двигательной активности и физического совершенствования; игровое общение)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«Социализация» (приобщение к ценностям физической культуры; формирование первичных представлений о себе, собственных двигательных возможностях и особенностях; приобщение к элементарным общепринятым нормам и правилам взаимоотношения со сверстниками и взрослыми в совместной двигательной активности)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«Труд» (накопление опыта двигательной активности)</w:t>
            </w:r>
          </w:p>
        </w:tc>
        <w:tc>
          <w:tcPr>
            <w:tcW w:w="7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«Музыка», «Художественное творчество», «Чтение художественной литературы» (развитие представлений и воображения для освоения двигательных эталонов в творческой форме, моторики для успешного освоения указанных областей)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b/>
          <w:i/>
          <w:sz w:val="24"/>
          <w:szCs w:val="24"/>
          <w:u w:val="single"/>
        </w:rPr>
      </w:pPr>
      <w:r w:rsidRPr="003A00FF">
        <w:rPr>
          <w:rFonts w:ascii="Times New Roman" w:eastAsia="TimesNewRoman" w:hAnsi="Times New Roman"/>
          <w:b/>
          <w:i/>
          <w:sz w:val="24"/>
          <w:szCs w:val="24"/>
          <w:u w:val="single"/>
        </w:rPr>
        <w:t xml:space="preserve">Раздел № 1 по реализации направления «Физическое развитие»: «Приобретение детьми опыта в двигательной деятельности. Становление целенаправленности и </w:t>
      </w:r>
      <w:proofErr w:type="spellStart"/>
      <w:r w:rsidRPr="003A00FF">
        <w:rPr>
          <w:rFonts w:ascii="Times New Roman" w:eastAsia="TimesNewRoman" w:hAnsi="Times New Roman"/>
          <w:b/>
          <w:i/>
          <w:sz w:val="24"/>
          <w:szCs w:val="24"/>
          <w:u w:val="single"/>
        </w:rPr>
        <w:t>саморегуляции</w:t>
      </w:r>
      <w:proofErr w:type="spellEnd"/>
      <w:r w:rsidRPr="003A00FF">
        <w:rPr>
          <w:rFonts w:ascii="Times New Roman" w:eastAsia="TimesNewRoman" w:hAnsi="Times New Roman"/>
          <w:b/>
          <w:i/>
          <w:sz w:val="24"/>
          <w:szCs w:val="24"/>
          <w:u w:val="single"/>
        </w:rPr>
        <w:t xml:space="preserve"> в двигательной сфере»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i/>
          <w:sz w:val="24"/>
          <w:szCs w:val="24"/>
          <w:lang w:eastAsia="ru-RU"/>
        </w:rPr>
        <w:t>Задачи образовательной деятельности: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у детей потребность в двигательной активности, интерес к физическим упражнениям.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Целенаправленно развивать у детей физические качества: скоростно- силовые качества, быстроту реакции на сигналы и действие в соответствии с ними; содействовать развитию координации, общей выносливости, силы, гибкости;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lastRenderedPageBreak/>
        <w:t>- Развивать у детей умение согласовывать свои действия с движениями других: начинать и заканчивать упражнения одновременно, соблюдать предложенный темп; самостоятельно выполнять простейшие построения и перестроения, уверенно, в соответствии с указаниями воспитателя;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умения самостоятельно правильно умываться, причесываться, пользоваться носовым платком, туалетом, одеваться и раздеваться при незначительной помощи, ухаживать за своими вещами и игрушками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навыки культурного поведения во время еды, правильно пользоваться ложкой, вилкой, салфеткой.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Режим двигательной активности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3662"/>
        <w:gridCol w:w="2115"/>
        <w:gridCol w:w="2112"/>
        <w:gridCol w:w="2111"/>
        <w:gridCol w:w="2112"/>
        <w:gridCol w:w="2112"/>
      </w:tblGrid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 до и после игровых занятий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Музыкальные занятия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и подвижные игры на прогулке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Ходьба по массажным дорожкам в сочетании с воздушными ваннами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двигательная активность на прогулке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 после дневного сна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Динамическая пауза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 по развитию движений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двигательная активность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Физкультминутки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 на вечерней прогулке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развлечения 1  раза в месяц (20 минут)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D67" w:rsidRPr="003A00FF" w:rsidTr="003244E9">
        <w:tc>
          <w:tcPr>
            <w:tcW w:w="56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70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праздники 2 раза в год (до 30   минут)</w:t>
            </w: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05D67" w:rsidRDefault="00D05D67" w:rsidP="001700E6">
      <w:pPr>
        <w:pStyle w:val="af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Default="00D05D67" w:rsidP="001700E6">
      <w:pPr>
        <w:pStyle w:val="af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lastRenderedPageBreak/>
        <w:t>Перспективное планирование по физическому развитию</w:t>
      </w:r>
    </w:p>
    <w:tbl>
      <w:tblPr>
        <w:tblW w:w="15480" w:type="dxa"/>
        <w:tblInd w:w="-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5841"/>
        <w:gridCol w:w="2835"/>
        <w:gridCol w:w="3969"/>
        <w:gridCol w:w="2268"/>
      </w:tblGrid>
      <w:tr w:rsidR="00D05D67" w:rsidRPr="003A00FF" w:rsidTr="00182889">
        <w:trPr>
          <w:trHeight w:hRule="exact" w:val="5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Количество часов/НОД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Наглядные пособия и технические средства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</w:tc>
      </w:tr>
      <w:tr w:rsidR="00D05D67" w:rsidRPr="003A00FF" w:rsidTr="00182889">
        <w:trPr>
          <w:trHeight w:hRule="exact" w:val="399"/>
        </w:trPr>
        <w:tc>
          <w:tcPr>
            <w:tcW w:w="15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05D67" w:rsidRPr="003A00FF" w:rsidTr="00182889">
        <w:trPr>
          <w:trHeight w:hRule="exact" w:val="8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Развивать ориентировку в пространстве при ходьбе в разных направлениях; учить при ходьбе по уменьшенной площади опоры, сохраняя равновесие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Стулья, шнур.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Стр.23 </w:t>
            </w:r>
          </w:p>
        </w:tc>
      </w:tr>
      <w:tr w:rsidR="00D05D67" w:rsidRPr="003A00FF" w:rsidTr="00182889">
        <w:trPr>
          <w:trHeight w:hRule="exact" w:val="8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детей в ходьбе и беге всей группой в прямом направлении за воспитателем; прыжках на двух ногах.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Игрушки: мишка, кукла, мяч, птичка.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Стр.24</w:t>
            </w:r>
          </w:p>
        </w:tc>
      </w:tr>
      <w:tr w:rsidR="00D05D67" w:rsidRPr="003A00FF" w:rsidTr="001700E6">
        <w:trPr>
          <w:trHeight w:hRule="exact" w:val="10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Развивать умение действовать по сигналу воспитателя; учить энергично отталкивать мяч при прокатывании.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Мячи на каждого ребёнка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Стр.25</w:t>
            </w:r>
          </w:p>
        </w:tc>
      </w:tr>
      <w:tr w:rsidR="00D05D67" w:rsidRPr="003A00FF" w:rsidTr="00182889">
        <w:trPr>
          <w:trHeight w:hRule="exact" w:val="8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Развивать ориентировку в пространстве, умение действовать по сигналу; группироваться при лазании под шнур.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 кубика на каждого ребёнка, шнур, погремушка.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Стр.26</w:t>
            </w:r>
          </w:p>
        </w:tc>
      </w:tr>
      <w:tr w:rsidR="00D05D67" w:rsidRPr="003A00FF" w:rsidTr="00182889">
        <w:trPr>
          <w:trHeight w:hRule="exact" w:val="422"/>
        </w:trPr>
        <w:tc>
          <w:tcPr>
            <w:tcW w:w="15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05D67" w:rsidRPr="003A00FF" w:rsidTr="00182889">
        <w:trPr>
          <w:trHeight w:hRule="exact" w:val="9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в сохранении равновесия при ходьбе на ограниченной площади опоры; развивать умение приземляться на полусогнутые ноги в прыжках.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Доска,2 верёвки, мяч.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Стр.28</w:t>
            </w:r>
          </w:p>
        </w:tc>
      </w:tr>
      <w:tr w:rsidR="00D05D67" w:rsidRPr="003A00FF" w:rsidTr="00182889">
        <w:trPr>
          <w:trHeight w:hRule="exact" w:val="8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в прыжках с приземлением на полусогнутые ноги; в энергичном отталкивании мяча при прокатывании дуг другу.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Обручи, мячи.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Стр.28</w:t>
            </w:r>
          </w:p>
        </w:tc>
      </w:tr>
      <w:tr w:rsidR="00D05D67" w:rsidRPr="003A00FF" w:rsidTr="00182889">
        <w:trPr>
          <w:trHeight w:hRule="exact" w:val="8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остановкой по сигналу; в ползании. Развивать ловкость в игровом задании с мячом.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Мячи, верёвка.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Стр.30</w:t>
            </w:r>
          </w:p>
        </w:tc>
      </w:tr>
      <w:tr w:rsidR="00D05D67" w:rsidRPr="003A00FF" w:rsidTr="00182889">
        <w:trPr>
          <w:trHeight w:hRule="exact" w:val="11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детей в ходьбе по кругу, с поворотом в другую сторону по сигналу воспитателя; развивать координацию движений при ползании на четвереньках и упражнении в равновесии.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Стулья на каждого ребёнка, верёвка, кирпичики.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Стр.31</w:t>
            </w:r>
          </w:p>
        </w:tc>
      </w:tr>
      <w:tr w:rsidR="00D05D67" w:rsidRPr="003A00FF" w:rsidTr="00182889">
        <w:trPr>
          <w:trHeight w:hRule="exact" w:val="316"/>
        </w:trPr>
        <w:tc>
          <w:tcPr>
            <w:tcW w:w="15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05D67" w:rsidRPr="003A00FF" w:rsidTr="00182889">
        <w:trPr>
          <w:trHeight w:hRule="exact" w:val="86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Упражнять в равновесии при ходьбе по ограниченной поверхности, в приземлении на полусогнутые ноги в прыжках.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Ленты, 2 доски.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Стр.33</w:t>
            </w:r>
          </w:p>
        </w:tc>
      </w:tr>
      <w:tr w:rsidR="00D05D67" w:rsidRPr="003A00FF" w:rsidTr="00182889">
        <w:trPr>
          <w:trHeight w:hRule="exact" w:val="14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в ходьбе колонной по одному с выполнением заданий; прыжках из обруча в обруч, учить приземляться на полусогнутые ноги; упражнять в прокатывании мяча друг другу; развивать координацию движений и глазомер.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Обручи, мячи, мышонок.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Стр.34</w:t>
            </w:r>
          </w:p>
        </w:tc>
      </w:tr>
      <w:tr w:rsidR="00D05D67" w:rsidRPr="003A00FF" w:rsidTr="00182889">
        <w:trPr>
          <w:trHeight w:hRule="exact" w:val="11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Кубики, 2 доски, палочка с комариком.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Стр.37</w:t>
            </w:r>
          </w:p>
        </w:tc>
      </w:tr>
      <w:tr w:rsidR="00D05D67" w:rsidRPr="003A00FF" w:rsidTr="00182889">
        <w:trPr>
          <w:trHeight w:val="9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Упражнять в ходьбе с выполнением заданий, развивая внимание, реакцию на сигнал воспитателя; в ползании, развивая координацию движений; в равновесии.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Флажки.2 доски, кубики.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Стр.37</w:t>
            </w:r>
          </w:p>
        </w:tc>
      </w:tr>
      <w:tr w:rsidR="00D05D67" w:rsidRPr="003A00FF" w:rsidTr="00182889">
        <w:trPr>
          <w:trHeight w:hRule="exact" w:val="436"/>
        </w:trPr>
        <w:tc>
          <w:tcPr>
            <w:tcW w:w="15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05D67" w:rsidRPr="003A00FF" w:rsidTr="00182889">
        <w:trPr>
          <w:trHeight w:hRule="exact" w:val="8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детей в ходьбе и беге врассыпную, развивая ориентировку в пространстве; в сохранении равновесия и прыжках.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Кубики, птичка.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Стр.39</w:t>
            </w:r>
          </w:p>
        </w:tc>
      </w:tr>
      <w:tr w:rsidR="00D05D67" w:rsidRPr="003A00FF" w:rsidTr="00182889">
        <w:trPr>
          <w:trHeight w:hRule="exact"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в ходьбе и беге с выполнением заданий; в приземлении на полусогнутые ноги со скамейки; в прокатывании мяча.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Мячи, 3 скамейки, обручи.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Стр.40</w:t>
            </w:r>
          </w:p>
        </w:tc>
      </w:tr>
      <w:tr w:rsidR="00D05D67" w:rsidRPr="003A00FF" w:rsidTr="00182889">
        <w:trPr>
          <w:trHeight w:hRule="exact" w:val="1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остановкой по сигналу воспитателя; в прокатывании мяча между предметами, умении группироваться при лазании под дугу.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Кубики, мячи, 2 дуги.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Стр.41</w:t>
            </w:r>
          </w:p>
        </w:tc>
      </w:tr>
      <w:tr w:rsidR="00D05D67" w:rsidRPr="003A00FF" w:rsidTr="00182889">
        <w:trPr>
          <w:trHeight w:hRule="exact" w:val="11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детей в ходьбе и беге врассыпную, развивая ориентировку в пространстве; упражнять в ползании на повышенной опоре; и сохранении равновесия при ходьбе по доске.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Стулья, 2 доски.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Стр.42</w:t>
            </w:r>
          </w:p>
        </w:tc>
      </w:tr>
      <w:tr w:rsidR="00D05D67" w:rsidRPr="003A00FF" w:rsidTr="00182889">
        <w:trPr>
          <w:trHeight w:hRule="exact" w:val="398"/>
        </w:trPr>
        <w:tc>
          <w:tcPr>
            <w:tcW w:w="15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05D67" w:rsidRPr="003A00FF" w:rsidTr="00182889">
        <w:trPr>
          <w:trHeight w:hRule="exact" w:val="8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Повторить ходьбу с выполнением задания; упражнять в сохранении равновесия на ограниченной площади опоры; прыжки на двух ногах, продвигаясь вперёд.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Платочки, обручи, верёвка.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Стр.43</w:t>
            </w:r>
          </w:p>
        </w:tc>
      </w:tr>
      <w:tr w:rsidR="00D05D67" w:rsidRPr="003A00FF" w:rsidTr="00182889">
        <w:trPr>
          <w:trHeight w:hRule="exact" w:val="86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детей в ходьбе колонной по одному, беге врассыпную; в прыжках на двух ногах между предметами; в прокатывании мяча развивая глазомер.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Обручи.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Стр.45</w:t>
            </w:r>
          </w:p>
        </w:tc>
      </w:tr>
      <w:tr w:rsidR="00D05D67" w:rsidRPr="003A00FF" w:rsidTr="00182889">
        <w:trPr>
          <w:trHeight w:hRule="exact" w:val="14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ползании; развивая координацию движений.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Кубики, мячи, обручи.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Стр.46</w:t>
            </w:r>
          </w:p>
        </w:tc>
      </w:tr>
      <w:tr w:rsidR="00D05D67" w:rsidRPr="003A00FF" w:rsidTr="00182889">
        <w:trPr>
          <w:trHeight w:hRule="exact" w:val="479"/>
        </w:trPr>
        <w:tc>
          <w:tcPr>
            <w:tcW w:w="15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05D67" w:rsidRPr="003A00FF" w:rsidTr="00182889">
        <w:trPr>
          <w:trHeight w:hRule="exact" w:val="1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Повторить ходьбу с выполнением заданий.  Упражнять в ползании под дугу, не касаясь руками пола; сохранении устойчивого равновесия при ходьбе по уменьшенной площади опоры.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 дуги, 2 доски.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Стр.47</w:t>
            </w:r>
          </w:p>
        </w:tc>
      </w:tr>
      <w:tr w:rsidR="00D05D67" w:rsidRPr="003A00FF" w:rsidTr="00182889">
        <w:trPr>
          <w:trHeight w:hRule="exact" w:val="8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вперёд.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Кольца, 6 косичек, обручи.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Стр.50</w:t>
            </w:r>
          </w:p>
        </w:tc>
      </w:tr>
      <w:tr w:rsidR="00D05D67" w:rsidRPr="003A00FF" w:rsidTr="00182889">
        <w:trPr>
          <w:trHeight w:hRule="exact" w:val="11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задании с мячом.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Обручи, скамейки, мячи, птичка.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Стр.51</w:t>
            </w:r>
          </w:p>
        </w:tc>
      </w:tr>
      <w:tr w:rsidR="00D05D67" w:rsidRPr="003A00FF" w:rsidTr="00182889">
        <w:trPr>
          <w:trHeight w:hRule="exact" w:val="11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детей в ходьбе и беге переменным шагом; развивая координацию движений разучить бросание мяча через шнур, развивая ловкость и глазомер; повторить ползание под шнур, не касаясь руками пола.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Мячи, шнур.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Стр.52</w:t>
            </w:r>
          </w:p>
        </w:tc>
      </w:tr>
      <w:tr w:rsidR="00D05D67" w:rsidRPr="003A00FF" w:rsidTr="00182889">
        <w:trPr>
          <w:trHeight w:hRule="exact" w:val="416"/>
        </w:trPr>
        <w:tc>
          <w:tcPr>
            <w:tcW w:w="15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05D67" w:rsidRPr="003A00FF" w:rsidTr="00182889">
        <w:trPr>
          <w:trHeight w:hRule="exact" w:val="8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в ходьбе и беге врассыпную; упражнять в умении группироваться в лазании под дугу повторить упражнение в равновесии.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 дуги,2доски.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Стр.53</w:t>
            </w:r>
          </w:p>
        </w:tc>
      </w:tr>
      <w:tr w:rsidR="00D05D67" w:rsidRPr="003A00FF" w:rsidTr="00182889">
        <w:trPr>
          <w:trHeight w:hRule="exact" w:val="8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Упражнять детей в ходьбе и беге по кругу; в сохранении устойчивого равновесия при ходьбе по доске; повторить прыжки между предметами.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Кубики, доски, верёвка.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Стр.55</w:t>
            </w:r>
          </w:p>
        </w:tc>
      </w:tr>
      <w:tr w:rsidR="00D05D67" w:rsidRPr="003A00FF" w:rsidTr="00182889">
        <w:trPr>
          <w:trHeight w:hRule="exact" w:val="9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в ходьбе и беге врассыпную; разучить прыжки в длину с места, развивать ловкость при прокатывании мяча.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Верёвки, мячи, обручи.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Стр.56</w:t>
            </w:r>
          </w:p>
        </w:tc>
      </w:tr>
      <w:tr w:rsidR="00D05D67" w:rsidRPr="003A00FF" w:rsidTr="00182889">
        <w:trPr>
          <w:trHeight w:hRule="exact" w:val="8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Развивать умение действовать по сигналу воспитателя. Упражнять в бросании мяча о пол и ловле его двумя руками, в ползании на повышенной опоре.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Мячи, скамейки.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Стр.57</w:t>
            </w:r>
          </w:p>
        </w:tc>
      </w:tr>
      <w:tr w:rsidR="00D05D67" w:rsidRPr="003A00FF" w:rsidTr="00182889">
        <w:tc>
          <w:tcPr>
            <w:tcW w:w="15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</w:tr>
      <w:tr w:rsidR="00D05D67" w:rsidRPr="003A00FF" w:rsidTr="00182889">
        <w:trPr>
          <w:trHeight w:hRule="exact" w:val="11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Развивать координацию движений в беге и ходьбе между предметами; повторить упражнения в ползании; упражнять в сохранении устойчивого равновесия при ходьбе на повышенной опоре.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Обручи, кубики.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Стр.58</w:t>
            </w:r>
          </w:p>
        </w:tc>
      </w:tr>
      <w:tr w:rsidR="00D05D67" w:rsidRPr="003A00FF" w:rsidTr="00182889">
        <w:trPr>
          <w:trHeight w:hRule="exact" w:val="8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Повторить ходьбу и бег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Скамейки, кубики, шнуры, лягушонок.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 60</w:t>
            </w:r>
          </w:p>
        </w:tc>
      </w:tr>
      <w:tr w:rsidR="00D05D67" w:rsidRPr="003A00FF" w:rsidTr="00182889">
        <w:trPr>
          <w:trHeight w:hRule="exact" w:val="8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в ходьбе и беге, с выполнением заданий; в приземлении на полусогнутые ноги в прыжках. Развивать ловкость в упражнениях с мячом.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Короткие шнуры для каждого ребенка, обручи, мячи.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Стр.61</w:t>
            </w:r>
          </w:p>
        </w:tc>
      </w:tr>
      <w:tr w:rsidR="00D05D67" w:rsidRPr="003A00FF" w:rsidTr="00182889">
        <w:trPr>
          <w:trHeight w:hRule="exact" w:val="8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Повторить ходьбу и бег с выполнением заданий; развивать ловкость и глазомер в упражнениях с мячом, упражнять в ползании на ладонях и ступнях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Мячи. Скамейки.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Стр.62</w:t>
            </w:r>
          </w:p>
        </w:tc>
      </w:tr>
      <w:tr w:rsidR="00D05D67" w:rsidRPr="003A00FF" w:rsidTr="00182889">
        <w:trPr>
          <w:trHeight w:hRule="exact" w:val="460"/>
        </w:trPr>
        <w:tc>
          <w:tcPr>
            <w:tcW w:w="15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05D67" w:rsidRPr="003A00FF" w:rsidTr="00182889">
        <w:trPr>
          <w:trHeight w:hRule="exact" w:val="10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в ходьбе с остановкой по сигналу повторить ползание между предметами; упражнять в сохранении устойчивого равновесия при ходьбе на повышенной опоре.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Обручи, кубики, скамейки.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Стр.63</w:t>
            </w:r>
          </w:p>
        </w:tc>
      </w:tr>
      <w:tr w:rsidR="00D05D67" w:rsidRPr="003A00FF" w:rsidTr="00182889">
        <w:trPr>
          <w:trHeight w:hRule="exact" w:val="10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Повторить ходьбу и бег врассыпную, развивать ориентировку в пространстве; повторить задание в равновесии и прыжках.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Кольца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кольцеброса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>. Скамейки.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Стр.65</w:t>
            </w:r>
          </w:p>
        </w:tc>
      </w:tr>
      <w:tr w:rsidR="00D05D67" w:rsidRPr="003A00FF" w:rsidTr="00182889">
        <w:trPr>
          <w:trHeight w:hRule="exact" w:val="9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Упражнять в ходьбе и беге между предметами; в прыжках со скамейки на полусогнутые ноги; в прокатывании мяча друг другу.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Мячи, скамейки.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</w:p>
        </w:tc>
      </w:tr>
      <w:tr w:rsidR="00D05D67" w:rsidRPr="003A00FF" w:rsidTr="0018288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Ходьба с выполнением заданий по сигналу воспитателя; упражнять в бросании мяча вверх и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ловля его; ползании по гимнастической скамейке.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Мячи, флажки, скамейки.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Л.И.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 xml:space="preserve"> Стр. 67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lastRenderedPageBreak/>
        <w:t>Результаты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5"/>
        <w:gridCol w:w="7592"/>
      </w:tblGrid>
      <w:tr w:rsidR="00D05D67" w:rsidRPr="003A00FF" w:rsidTr="003244E9">
        <w:tc>
          <w:tcPr>
            <w:tcW w:w="722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Достижения ребенка («Что нас радует»)</w:t>
            </w:r>
          </w:p>
        </w:tc>
        <w:tc>
          <w:tcPr>
            <w:tcW w:w="7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Вызывает озабоченность и требует совместных усилий педагогов и родителей</w:t>
            </w:r>
          </w:p>
        </w:tc>
      </w:tr>
      <w:tr w:rsidR="00D05D67" w:rsidRPr="003A00FF" w:rsidTr="003244E9">
        <w:tc>
          <w:tcPr>
            <w:tcW w:w="722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Двигательный опыт ребенка богат; результативно, уверенно, мягко, выразительно с достаточной амплитудой и точно выполняет физические упражнения (общеразвивающие, основные движения. спортивные).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 двигательной деятельности успешно проявляет быстроту, ловкость, выносливость, силу и гибкость.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осознает зависимость между качеством выполнения упражнения и его результатом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проявляет элементы творчества в двигательной деятельности: самостоятельно составляет простые варианты из освоенных физических упражнений и игр, через движения передает своеобразие конкретного образа (персонажа, животного), стремится к неповторимости (индивидуальности) в своих движениях.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проявляет постоянно самоконтроль и самооценку. Стремится к лучшему результату, к самостоятельному удовлетворению потребности в двигательной активности за счет имеющегося двигательного опыта.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имеет начальные представления о некоторых видах спорта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Имеет представления о том, что такое здоровье, понимает, как поддержать, укрепить и сохранить его,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Ребенок владеет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здоровьесберегающими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умениями: навыками личной гигиены, может определять состояние своего здоровья.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Может оказать элементарную помощь самому себе и другому (промыть ранку, обработать ее, приложить холод к ушибу, обратиться за помощью ко взрослому).</w:t>
            </w:r>
          </w:p>
        </w:tc>
        <w:tc>
          <w:tcPr>
            <w:tcW w:w="759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В двигательной деятельности затрудняется в проявлении быстроты, координации (ловкости), выносливости, силы и гибкости;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допускает ошибки в основных элементах сложных физических упражнений.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Слабо контролирует выполнение своих движений и движений товарищей, затрудняется в их оценке;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допускает нарушение правил в подвижных и спортивных играх, чаще всего в силу недостаточной физической подготовленности;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не проявляет стойкого интереса к новым и знакомым физическим упражнениям, избирательности и инициативы при их выполнении.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проявляет несамостоятельность в выполнении культурно-гигиенических процессов, (к началу обучения в школе не овладел основными культурно-гигиеническими умениями и навыками).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Не имеет привычки к постоянному использованию                культурно-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гигиенических    навыков               без напоминания взрослого.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- Проявляет равнодушие по отношению к больному близкому человеку в семье, к заболевшему сверстнику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3A00FF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 xml:space="preserve">Раздел № 2 по реализации направления «Физическое </w:t>
      </w:r>
      <w:proofErr w:type="spellStart"/>
      <w:r w:rsidRPr="003A00FF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развитие»:становление</w:t>
      </w:r>
      <w:proofErr w:type="spellEnd"/>
      <w:r w:rsidRPr="003A00FF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 xml:space="preserve"> ценностей здорового образа жизни, овладение его элементарными нормами и правилами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Тематический план по образовательной области «Здоровье»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6"/>
        <w:gridCol w:w="2552"/>
        <w:gridCol w:w="4883"/>
        <w:gridCol w:w="4931"/>
        <w:gridCol w:w="1864"/>
      </w:tblGrid>
      <w:tr w:rsidR="00D05D67" w:rsidRPr="003A00FF" w:rsidTr="003244E9">
        <w:tc>
          <w:tcPr>
            <w:tcW w:w="55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90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культурно – гигиенических умений и навыков</w:t>
            </w:r>
          </w:p>
        </w:tc>
        <w:tc>
          <w:tcPr>
            <w:tcW w:w="495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Методы, приёмы, интеграция образовательных областей.</w:t>
            </w:r>
          </w:p>
        </w:tc>
        <w:tc>
          <w:tcPr>
            <w:tcW w:w="18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D05D67" w:rsidRPr="003A00FF" w:rsidTr="003244E9">
        <w:tc>
          <w:tcPr>
            <w:tcW w:w="14843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 полугодие</w:t>
            </w:r>
          </w:p>
        </w:tc>
      </w:tr>
      <w:tr w:rsidR="00D05D67" w:rsidRPr="003A00FF" w:rsidTr="003244E9">
        <w:tc>
          <w:tcPr>
            <w:tcW w:w="55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55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 питания.</w:t>
            </w:r>
          </w:p>
        </w:tc>
        <w:tc>
          <w:tcPr>
            <w:tcW w:w="490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умение держать ложку в правой руке, откусывать пищу небольшими кусочками, жевать коренными зубами.</w:t>
            </w:r>
          </w:p>
        </w:tc>
        <w:tc>
          <w:tcPr>
            <w:tcW w:w="495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Игровая ситуация: «Как мама учила зайку кушать».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с предметами посуды.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разучивание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, организация сюжетных игр по ним.</w:t>
            </w:r>
          </w:p>
        </w:tc>
        <w:tc>
          <w:tcPr>
            <w:tcW w:w="18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05D67" w:rsidRPr="003A00FF" w:rsidTr="003244E9">
        <w:tc>
          <w:tcPr>
            <w:tcW w:w="55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5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490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умение доставать из шкафа одежду и одевать её. Приучать словесно выражать просьбу о помощи. Учить спокойно вести себя в раздевалке. Развивать умение застёгивать застёжки на «липучках»</w:t>
            </w:r>
          </w:p>
        </w:tc>
        <w:tc>
          <w:tcPr>
            <w:tcW w:w="495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игра «Оденем куклу на прогулку», «Разденем куклу с прогулки».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картинок с иллюстраций с предметами одежды.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: «Наша Маша маленькая», «Дождик, дождик кап-кап-кап».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Игровая ситуация: «Как петушок разбудил утром детей».</w:t>
            </w:r>
          </w:p>
        </w:tc>
        <w:tc>
          <w:tcPr>
            <w:tcW w:w="18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05D67" w:rsidRPr="003A00FF" w:rsidTr="003244E9">
        <w:trPr>
          <w:trHeight w:val="2039"/>
        </w:trPr>
        <w:tc>
          <w:tcPr>
            <w:tcW w:w="55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5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Личная гигиена</w:t>
            </w:r>
          </w:p>
        </w:tc>
        <w:tc>
          <w:tcPr>
            <w:tcW w:w="490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Закатывать рукава, брать мыло из мыльницы, класть его на место, тереть ладошки друг об друга, смывать мыло, насухо вытирать ручки. Приучать пользоваться носовым платком, вытирать руки полотенцем.</w:t>
            </w:r>
          </w:p>
        </w:tc>
        <w:tc>
          <w:tcPr>
            <w:tcW w:w="495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Дидактическое упражнение», «Как мы моем ручки».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 беседа «Дети моют руки».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«Водичка, водичка», игры эксперименты с водой.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Игровая ситуация «Научи куклу Катю умываться».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05D67" w:rsidRPr="003A00FF" w:rsidTr="003244E9">
        <w:tc>
          <w:tcPr>
            <w:tcW w:w="14843" w:type="dxa"/>
            <w:gridSpan w:val="5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 полугодие</w:t>
            </w:r>
          </w:p>
        </w:tc>
      </w:tr>
      <w:tr w:rsidR="00D05D67" w:rsidRPr="003A00FF" w:rsidTr="003244E9">
        <w:tc>
          <w:tcPr>
            <w:tcW w:w="55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5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 питания</w:t>
            </w:r>
          </w:p>
        </w:tc>
        <w:tc>
          <w:tcPr>
            <w:tcW w:w="490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умение есть самостоятельно, доедать пищу до конца. Формировать навыки аккуратности, учить пользоваться салфеткой. Совершенствовать навыки культуры еды</w:t>
            </w:r>
          </w:p>
        </w:tc>
        <w:tc>
          <w:tcPr>
            <w:tcW w:w="495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Игровая ситуация: «Как мишка учился есть»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Сюжетная игра «Накроем на стол»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Чтение Маша обедает».</w:t>
            </w:r>
          </w:p>
        </w:tc>
        <w:tc>
          <w:tcPr>
            <w:tcW w:w="18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05D67" w:rsidRPr="003A00FF" w:rsidTr="003244E9">
        <w:tc>
          <w:tcPr>
            <w:tcW w:w="55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5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490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застёгивать пуговицы, надевать носки. С небольшой помощью одеваться и раздеваться. Продолжать учить пользоваться различными застёжками.</w:t>
            </w:r>
          </w:p>
        </w:tc>
        <w:tc>
          <w:tcPr>
            <w:tcW w:w="495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Дидактическая упражнение «Поможем зайки накрыть на стол».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Игровая ситуация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«Поможем кукле Кати собраться в гости».</w:t>
            </w:r>
          </w:p>
        </w:tc>
        <w:tc>
          <w:tcPr>
            <w:tcW w:w="18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05D67" w:rsidRPr="003A00FF" w:rsidTr="003244E9">
        <w:tc>
          <w:tcPr>
            <w:tcW w:w="557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5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Личная гигиена</w:t>
            </w:r>
          </w:p>
        </w:tc>
        <w:tc>
          <w:tcPr>
            <w:tcW w:w="4905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Закреплять умение мыть руки с мылом, пользоваться носовым платком. Закреплять умение вежливо выражать свою просьбу о помощи. Побуждать в умении расчёсывать 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короткие волосы.</w:t>
            </w:r>
          </w:p>
        </w:tc>
        <w:tc>
          <w:tcPr>
            <w:tcW w:w="4954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Дидактическое упражнение «Научим Мишку правильно умываться».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Чтение «</w:t>
            </w:r>
            <w:proofErr w:type="spellStart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Муравейко</w:t>
            </w:r>
            <w:proofErr w:type="spellEnd"/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», «Я сама», Н. Павлова «Чьи башмачки».                     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Рассматривание картинок «Девочка чумазая»</w:t>
            </w:r>
          </w:p>
        </w:tc>
        <w:tc>
          <w:tcPr>
            <w:tcW w:w="187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b/>
          <w:sz w:val="24"/>
          <w:szCs w:val="24"/>
        </w:rPr>
        <w:t>Закаливание детей включает систему мероприятий</w:t>
      </w:r>
      <w:r w:rsidRPr="003A00FF">
        <w:rPr>
          <w:rFonts w:ascii="Times New Roman" w:eastAsia="TimesNewRoman" w:hAnsi="Times New Roman"/>
          <w:sz w:val="24"/>
          <w:szCs w:val="24"/>
        </w:rPr>
        <w:t>: 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 специальные мероприятия: водные, воздушные и солнечные.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ab/>
        <w:t>Для закаливания детей основные природные факторы (солнце, воздух и вода) используют дифференцированно в зависимости от возраста детей, состояния их здоровья, с учетом подготовленности персонала и материальной базы МБДОУ, со строгим соблюдением методических рекомендаций.</w:t>
      </w:r>
    </w:p>
    <w:p w:rsidR="00D05D67" w:rsidRPr="003A00FF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sz w:val="24"/>
          <w:szCs w:val="24"/>
        </w:rPr>
        <w:tab/>
        <w:t>Закаливающие мероприятия меняют по силе и длительности в зависимости от сезона года, температуры воздуха в групповых помещениях, эпидемиологической обстановки. Система закаливающих мероприятий с отражением положений СанПиН представлена в таблице.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hAnsi="Times New Roman"/>
          <w:b/>
          <w:i/>
          <w:sz w:val="24"/>
          <w:szCs w:val="24"/>
        </w:rPr>
        <w:t>Система закаливающих мероприятий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5"/>
        <w:gridCol w:w="9981"/>
        <w:gridCol w:w="62"/>
      </w:tblGrid>
      <w:tr w:rsidR="00D05D67" w:rsidRPr="003A00FF" w:rsidTr="00182889">
        <w:trPr>
          <w:gridAfter w:val="1"/>
          <w:wAfter w:w="21" w:type="pct"/>
        </w:trPr>
        <w:tc>
          <w:tcPr>
            <w:tcW w:w="1618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i/>
                <w:sz w:val="24"/>
                <w:szCs w:val="24"/>
              </w:rPr>
              <w:t>Возрастные группы</w:t>
            </w:r>
          </w:p>
        </w:tc>
      </w:tr>
      <w:tr w:rsidR="00D05D67" w:rsidRPr="003A00FF" w:rsidTr="00182889">
        <w:tc>
          <w:tcPr>
            <w:tcW w:w="1618" w:type="pct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</w:p>
        </w:tc>
        <w:tc>
          <w:tcPr>
            <w:tcW w:w="3382" w:type="pct"/>
            <w:gridSpan w:val="2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i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i/>
                <w:sz w:val="24"/>
                <w:szCs w:val="24"/>
                <w:lang w:eastAsia="zh-CN"/>
              </w:rPr>
              <w:t>2 младшая группа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  <w:u w:val="single"/>
              </w:rPr>
              <w:t>1 Элементы повседневного закаливания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В холодное время года допускаются колебания воздуха в присутствии детей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 1.Воздушно-температурный режим: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от +20 до +18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Обеспечивается рациональное сочетание температуры воздуха и одежды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* одностороннее проветривание (в присутствии детей)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В холодное время проветривание проводится кратковременно (5-10 мин).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Допускается снижение температуры на 1-2 градуса.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* сквозное проветривание (в отсутствии де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тей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В холодное время года проводится кратковременно (5-10 мин).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Критерием прекращения проветривания помещения является температура воздуха, сниженная на 2-3 градуса.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- утром, перед приходом детей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К моменту прихода детей температура воздуха восстанавливается до нормальной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- перед возвращением детей с дневной прогулки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-во время дневного сна, вечерней прогулки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В теплое время года проводится в    течение всего периода отсутствия детей в помещении</w:t>
            </w:r>
          </w:p>
        </w:tc>
      </w:tr>
      <w:tr w:rsidR="00D05D67" w:rsidRPr="003A00FF" w:rsidTr="00182889">
        <w:trPr>
          <w:gridAfter w:val="1"/>
          <w:wAfter w:w="21" w:type="pct"/>
          <w:trHeight w:val="760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2. Воздушные ванны: 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*прием детей на воздухе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+15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* утренняя гимнастика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В холодное время проводится ежедневно в зале, одежда облегченная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*физкультурные занятия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Форма спортивная. В холодное время года – в носках, в теплое – босиком.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  <w:vMerge w:val="restart"/>
            <w:tcBorders>
              <w:top w:val="nil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*прогулка</w:t>
            </w:r>
          </w:p>
        </w:tc>
        <w:tc>
          <w:tcPr>
            <w:tcW w:w="3361" w:type="pct"/>
            <w:tcBorders>
              <w:top w:val="nil"/>
            </w:tcBorders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Одежда и обувь соответствует метеорологическим условиям в холодное время года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  <w:vMerge/>
            <w:tcBorders>
              <w:top w:val="nil"/>
            </w:tcBorders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-22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*свето – воздушные ванны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В неблагоприятных погодных условиях время сокращается на 30-40 мин.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В теплое время года ежедневно при температуре от +20 до +22, после предварительной </w:t>
            </w: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>воздушной ванны в течение 10-15 мин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lastRenderedPageBreak/>
              <w:t>*хождение босиком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Ежедневно. В теплое время года при температуре воздуха от +20 до +22 градусов. В холодное время года в помещении при соблюдении нормативных температур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*дневной сон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Обеспечивается состояние теплового комфорта соответствием одежды, температуры воздуха в помещении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+18</w:t>
            </w:r>
          </w:p>
        </w:tc>
      </w:tr>
      <w:tr w:rsidR="00D05D67" w:rsidRPr="003A00FF" w:rsidTr="00182889">
        <w:trPr>
          <w:gridAfter w:val="1"/>
          <w:wAfter w:w="21" w:type="pct"/>
          <w:trHeight w:val="530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*физические упражнения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Ежедневно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*после дневного сна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В помещении температура на 1-2 градуса ниже нормы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*гигиенические процедуры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Умывание, обтирание шеи, верхней части груди, предплечий прохладной водой</w:t>
            </w:r>
          </w:p>
        </w:tc>
      </w:tr>
      <w:tr w:rsidR="00D05D67" w:rsidRPr="003A00FF" w:rsidTr="00182889">
        <w:trPr>
          <w:gridAfter w:val="1"/>
          <w:wAfter w:w="21" w:type="pct"/>
        </w:trPr>
        <w:tc>
          <w:tcPr>
            <w:tcW w:w="161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 Игровой массаж</w:t>
            </w:r>
          </w:p>
        </w:tc>
        <w:tc>
          <w:tcPr>
            <w:tcW w:w="3361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Закаливающее дыхание, игровой массаж рук, ушей, стоп</w:t>
            </w:r>
          </w:p>
        </w:tc>
      </w:tr>
      <w:tr w:rsidR="00D05D67" w:rsidRPr="003A00FF" w:rsidTr="00182889">
        <w:trPr>
          <w:gridAfter w:val="1"/>
          <w:wAfter w:w="21" w:type="pct"/>
          <w:trHeight w:val="766"/>
        </w:trPr>
        <w:tc>
          <w:tcPr>
            <w:tcW w:w="4979" w:type="pct"/>
            <w:gridSpan w:val="2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Закаливание проводится на фоне теплового комфорта для организма ребенка, что достигается рациональным сочетанием метеорологических факторов среды, теплозащитных свойств одежды детей и уровня их двигательной активности. Учитываются индивидуальные особенности состояния ребенка и его эмоциональный настрой</w:t>
            </w:r>
          </w:p>
        </w:tc>
      </w:tr>
    </w:tbl>
    <w:p w:rsidR="00D05D67" w:rsidRDefault="00D05D67" w:rsidP="001700E6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p w:rsidR="00D05D67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Перспективное планирование игр на прогулке.</w:t>
      </w:r>
    </w:p>
    <w:p w:rsidR="00D05D67" w:rsidRDefault="00D05D67" w:rsidP="001700E6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6"/>
        <w:gridCol w:w="1275"/>
        <w:gridCol w:w="1700"/>
        <w:gridCol w:w="2410"/>
        <w:gridCol w:w="2126"/>
        <w:gridCol w:w="2410"/>
        <w:gridCol w:w="2268"/>
        <w:gridCol w:w="2061"/>
      </w:tblGrid>
      <w:tr w:rsidR="00D05D67" w:rsidRPr="00303BE8" w:rsidTr="00744591">
        <w:tc>
          <w:tcPr>
            <w:tcW w:w="181" w:type="pct"/>
            <w:vMerge w:val="restart"/>
            <w:textDirection w:val="btLr"/>
          </w:tcPr>
          <w:p w:rsidR="00D05D67" w:rsidRPr="00303BE8" w:rsidRDefault="00D05D67" w:rsidP="00744591">
            <w:pPr>
              <w:pStyle w:val="af3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сезон</w:t>
            </w:r>
          </w:p>
        </w:tc>
        <w:tc>
          <w:tcPr>
            <w:tcW w:w="431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575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недели</w:t>
            </w:r>
          </w:p>
        </w:tc>
        <w:tc>
          <w:tcPr>
            <w:tcW w:w="3813" w:type="pct"/>
            <w:gridSpan w:val="5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(основной вид движения-</w:t>
            </w:r>
          </w:p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метание)</w:t>
            </w:r>
          </w:p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(основной вид движения - бег)</w:t>
            </w:r>
          </w:p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(основной вид движения - лазанье)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(основной вид движения-прыжки)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(игра на ориентировку в пространстве)</w:t>
            </w:r>
          </w:p>
        </w:tc>
      </w:tr>
      <w:tr w:rsidR="00D05D67" w:rsidRPr="00303BE8" w:rsidTr="008B5650">
        <w:trPr>
          <w:trHeight w:val="255"/>
        </w:trPr>
        <w:tc>
          <w:tcPr>
            <w:tcW w:w="181" w:type="pct"/>
            <w:vMerge w:val="restart"/>
            <w:textDirection w:val="btLr"/>
          </w:tcPr>
          <w:p w:rsidR="00D05D67" w:rsidRPr="00303BE8" w:rsidRDefault="00D05D67" w:rsidP="00744591">
            <w:pPr>
              <w:pStyle w:val="af3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431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– 2</w:t>
            </w: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05D67" w:rsidRPr="00303BE8" w:rsidTr="008B5650">
        <w:trPr>
          <w:trHeight w:val="339"/>
        </w:trPr>
        <w:tc>
          <w:tcPr>
            <w:tcW w:w="181" w:type="pct"/>
            <w:vMerge/>
            <w:textDirection w:val="btLr"/>
          </w:tcPr>
          <w:p w:rsidR="00D05D67" w:rsidRPr="00303BE8" w:rsidRDefault="00D05D67" w:rsidP="00744591">
            <w:pPr>
              <w:pStyle w:val="af3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Прокати мяч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Бегите ко мне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Наседка и цыплята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веселый звонкий мяч</w:t>
            </w:r>
          </w:p>
        </w:tc>
        <w:tc>
          <w:tcPr>
            <w:tcW w:w="697" w:type="pct"/>
          </w:tcPr>
          <w:p w:rsidR="00D05D67" w:rsidRPr="00303BE8" w:rsidRDefault="00D05D67" w:rsidP="008B5650">
            <w:pPr>
              <w:pStyle w:val="af3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свой домик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Мячик в круг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Догони мяч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Собираем шарики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 ровненькой дорожке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Найди мяч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Попади в </w:t>
            </w:r>
            <w:proofErr w:type="spellStart"/>
            <w:r w:rsidRPr="00303BE8">
              <w:rPr>
                <w:rFonts w:ascii="Times New Roman" w:hAnsi="Times New Roman"/>
                <w:sz w:val="24"/>
                <w:szCs w:val="24"/>
              </w:rPr>
              <w:t>воротики</w:t>
            </w:r>
            <w:proofErr w:type="spellEnd"/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Солнышко и дождик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Дети и дождик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Движения животных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Поедем в лес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Лови и бросай- мяч не теряй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Одеваемся на прогулку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Перелезь через бревно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Зайка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Где звенит?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3неделя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озорной мячик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Спящий пес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3BE8">
              <w:rPr>
                <w:rFonts w:ascii="Times New Roman" w:hAnsi="Times New Roman"/>
                <w:sz w:val="24"/>
                <w:szCs w:val="24"/>
              </w:rPr>
              <w:t>Воротики</w:t>
            </w:r>
            <w:proofErr w:type="spellEnd"/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 узенькой дорожке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Найди флажок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4неделя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Веревочка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Зайчишка - трусишка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 мяч, Маша!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Пружинка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Воробушки и автомобиль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Мячик 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Маленькие ножки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Собираем шарики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Допрыгни до ладошки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Беги к тому, что назову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Целься вернее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Воробышки и автомобиль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Яблочки и ежата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Мой веселый звонкий мяч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Кто позвал?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Пронеси не урони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Маленькие и большие ножки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Мы - котята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Зайка беленький сидит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Найди пару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Корзинка 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Лиса и зайцы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Не наступи на линию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Достань яблоко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День- ночь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Детский боулинг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Зайчишка - трусишка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Яблочки и ежата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Зайка беленький сидит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Поезд </w:t>
            </w:r>
          </w:p>
        </w:tc>
      </w:tr>
      <w:tr w:rsidR="00D05D67" w:rsidRPr="00303BE8" w:rsidTr="00744591">
        <w:tc>
          <w:tcPr>
            <w:tcW w:w="181" w:type="pct"/>
            <w:vMerge w:val="restart"/>
            <w:textDirection w:val="btLr"/>
          </w:tcPr>
          <w:p w:rsidR="00D05D67" w:rsidRPr="00303BE8" w:rsidRDefault="00D05D67" w:rsidP="00744591">
            <w:pPr>
              <w:pStyle w:val="af3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431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Кидаемся снежками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Беги, лови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Снежки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Гуляем зимой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Зайчики и домики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Снежинки 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Одеваемся на прогулку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Машины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 лошадках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Каждому по игрушке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Пирамидка 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Самолеты 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Будь осторожен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Дед Мороз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Найди что спрятано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Лови - бросай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Наша елка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Проползи между пирамидками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Наша елка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Найди свое место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Мяч в круг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Бегите ко мне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Собираем шарики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Допрыгни до ладошки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Кто позвал?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Слепим снежные комочки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Зима пришла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Гора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Прыгаем в снег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Кто пройдёт тише?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Раз, два, три – лови!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Снег кружится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Снежки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Попрыгунчики возле санок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Птички в гнездышках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Перебрось игрушки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Снежинки и ветер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Снежный ком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Гуляем зимой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Беги к тому, что назову.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Скати с горки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Догонялки с папой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Медвежата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Вороны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Где звенит?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Раз, два, три – лови!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Зайцы и елки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Машины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Перепрыгни через мяч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Птички в гнездышках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Слепим снежные комочки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Зима пришла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Гора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Прыгаем в снег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Кто пройдёт тише?</w:t>
            </w:r>
          </w:p>
        </w:tc>
      </w:tr>
      <w:tr w:rsidR="00D05D67" w:rsidRPr="00303BE8" w:rsidTr="00744591">
        <w:tc>
          <w:tcPr>
            <w:tcW w:w="181" w:type="pct"/>
            <w:vMerge w:val="restart"/>
            <w:textDirection w:val="btLr"/>
          </w:tcPr>
          <w:p w:rsidR="00D05D67" w:rsidRPr="00303BE8" w:rsidRDefault="00D05D67" w:rsidP="00744591">
            <w:pPr>
              <w:pStyle w:val="af3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431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Мячи в корзине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Догоните меня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Собачки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Мячики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Кто пройдет тише?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2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Пирамидка 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Самолеты 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Будь осторожен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 дорожке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Найди что спрятано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Лови и бросай- мяч не теряй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Одеваемся на прогулку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Перелезь через бревно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Зайка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Где звенит?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4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Детский боулинг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Зайчишка - трусишка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Яблочки и ежата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Зайка беленький сидит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Поезд 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1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Мяч в круг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Разноцветные ручейки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Мостик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Ручеек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Солнечные зайчики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Раз, два, три – лови!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Догонялки с игрушками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Медвежата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Сапожки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Кот Васька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Лови и бросай- мяч не теряй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Лиса и зайцы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Обезьянки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Мячики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Где звенит?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4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Озорной мячик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Спящий пес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3BE8">
              <w:rPr>
                <w:rFonts w:ascii="Times New Roman" w:hAnsi="Times New Roman"/>
                <w:sz w:val="24"/>
                <w:szCs w:val="24"/>
              </w:rPr>
              <w:t>Воротики</w:t>
            </w:r>
            <w:proofErr w:type="spellEnd"/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 узенькой дорожке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Найди флажок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Веревочка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Зайчишка - трусишка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 мяч, Маша!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Пружинка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Воробушки и автомобиль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 w:val="restar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57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Детский баскетбол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У медведя во бору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Мышиный пир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Пчёлки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Поезд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 2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Мячи в корзине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Жуки 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Мы котята 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Убегаем от Федоры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Найди что спрятано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Пирамидка 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Спящий пес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Обезьянки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Кузнечики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Птички и автомобили</w:t>
            </w:r>
          </w:p>
        </w:tc>
      </w:tr>
      <w:tr w:rsidR="00D05D67" w:rsidRPr="00303BE8" w:rsidTr="00744591">
        <w:tc>
          <w:tcPr>
            <w:tcW w:w="18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Merge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</w:tcPr>
          <w:p w:rsidR="00D05D67" w:rsidRPr="00303BE8" w:rsidRDefault="00D05D67" w:rsidP="0074459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Лови и бросай- мяч не теряй</w:t>
            </w:r>
          </w:p>
        </w:tc>
        <w:tc>
          <w:tcPr>
            <w:tcW w:w="719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Жуки </w:t>
            </w:r>
          </w:p>
        </w:tc>
        <w:tc>
          <w:tcPr>
            <w:tcW w:w="815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Мостик</w:t>
            </w:r>
          </w:p>
        </w:tc>
        <w:tc>
          <w:tcPr>
            <w:tcW w:w="76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 xml:space="preserve">Киска </w:t>
            </w:r>
          </w:p>
        </w:tc>
        <w:tc>
          <w:tcPr>
            <w:tcW w:w="697" w:type="pct"/>
          </w:tcPr>
          <w:p w:rsidR="00D05D67" w:rsidRPr="00303BE8" w:rsidRDefault="00D05D67" w:rsidP="00744591">
            <w:pPr>
              <w:pStyle w:val="af3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BE8">
              <w:rPr>
                <w:rFonts w:ascii="Times New Roman" w:hAnsi="Times New Roman"/>
                <w:sz w:val="24"/>
                <w:szCs w:val="24"/>
              </w:rPr>
              <w:t>Кто пройдет тише?</w:t>
            </w:r>
          </w:p>
        </w:tc>
      </w:tr>
    </w:tbl>
    <w:p w:rsidR="00D05D67" w:rsidRDefault="00D05D67" w:rsidP="001700E6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A00FF">
        <w:rPr>
          <w:rFonts w:ascii="Times New Roman" w:hAnsi="Times New Roman"/>
          <w:b/>
          <w:sz w:val="24"/>
          <w:szCs w:val="24"/>
        </w:rPr>
        <w:t>2.4. Взаимодействие с семьёй и социумом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Одним из важных принципов технологии реализации программы «Детство» является совместное с родителями воспитание и развитие дошкольников, вовлечение родителей в образовательный процесс дошкольного учреждения. При этом сам воспитатель определяет, какие задачи он сможет более эффективно решить при взаимодействии с семьей, как поддерживать с родителями деловые и личные контакты, вовлекать их в процесс совместного воспитания дошкольников.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Вместе с тем в этот период происходит и установление личных и деловых контактов между педагогами и родителями. В общении с родителями воспитатель показывает свою заинтересованность в развитии ребенка, выделяет те яркие положительные черты, которыми обладает каждый малыш, вселяет в родителей уверенность, что они смогут обеспечить его полноценное развитие.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В ходе бесед, консультаций, родительских собраний педагог не только информирует родителей, но и предоставляет им возможность высказать свою точку зрения, поделиться проблемой, обратиться с просьбой. Такая позиция педагога способствует развитию его сотрудничества с семьей, помогает родителям почувствовать уверенность в своих педагогических возможностях.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i/>
          <w:sz w:val="24"/>
          <w:szCs w:val="24"/>
          <w:lang w:eastAsia="ru-RU"/>
        </w:rPr>
      </w:pPr>
      <w:r w:rsidRPr="003A00FF">
        <w:rPr>
          <w:rFonts w:ascii="Times New Roman" w:hAnsi="Times New Roman"/>
          <w:bCs/>
          <w:i/>
          <w:sz w:val="24"/>
          <w:szCs w:val="24"/>
          <w:lang w:eastAsia="ru-RU"/>
        </w:rPr>
        <w:t>Задачи взаимодействия педагога с семьями дошкольников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lastRenderedPageBreak/>
        <w:t>- Познакомить родителей с особенностями физического, социально-личностного, познавательного и художественного развития детей дошкольного возраста и адаптации их к условиям дошкольного учреждения.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  Помочь родителям в освоении методики укрепления здоровья ребенка в семье, способствовать его полноценному физическому развитию, освоению культурно-гигиенических навыков, правил безопасного поведения дома и на улице.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Познакомить родителей с особой ролью семьи, близких в социально-личностном развитии дошкольников. Совместно с родителями развивать доброжелательное отношение ребенка к взрослым и сверстникам, эмоциональную отзывчивость к близким, уверенность в своих силах.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Совместно 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Помочь родителям в обогащении сенсорного опыта ребенка, развитии его любознательности, накоплении первых представлений о предметном, природном и социальном мире.</w:t>
      </w:r>
    </w:p>
    <w:p w:rsidR="00D05D67" w:rsidRPr="008B5650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sz w:val="24"/>
          <w:szCs w:val="24"/>
          <w:lang w:eastAsia="ru-RU"/>
        </w:rPr>
        <w:t>- Развивать у родителей интерес к совместным играм и занятиям с ребенком дома, познакомить их со способами развития воображения, творческих проявлений ребенка в разных видах художес</w:t>
      </w:r>
      <w:r>
        <w:rPr>
          <w:rFonts w:ascii="Times New Roman" w:hAnsi="Times New Roman"/>
          <w:sz w:val="24"/>
          <w:szCs w:val="24"/>
          <w:lang w:eastAsia="ru-RU"/>
        </w:rPr>
        <w:t>твенной и игровой деятельности.</w:t>
      </w:r>
    </w:p>
    <w:p w:rsidR="00D05D67" w:rsidRPr="003A00FF" w:rsidRDefault="00D05D67" w:rsidP="00BD3887">
      <w:pPr>
        <w:pStyle w:val="af3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bCs/>
          <w:sz w:val="24"/>
          <w:szCs w:val="24"/>
          <w:lang w:eastAsia="ru-RU"/>
        </w:rPr>
        <w:t>Календарно -тематическое планирование работы с  родителями воспитанников  2 младшей группы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72"/>
        <w:gridCol w:w="4486"/>
        <w:gridCol w:w="4928"/>
      </w:tblGrid>
      <w:tr w:rsidR="00D05D67" w:rsidRPr="003A00FF" w:rsidTr="003244E9">
        <w:tc>
          <w:tcPr>
            <w:tcW w:w="538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Консультации, родительские собрания</w:t>
            </w:r>
          </w:p>
        </w:tc>
        <w:tc>
          <w:tcPr>
            <w:tcW w:w="449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Активные формы работы</w:t>
            </w:r>
          </w:p>
        </w:tc>
        <w:tc>
          <w:tcPr>
            <w:tcW w:w="49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Наглядная работа</w:t>
            </w:r>
          </w:p>
        </w:tc>
      </w:tr>
      <w:tr w:rsidR="00D05D67" w:rsidRPr="003A00FF" w:rsidTr="003244E9">
        <w:tc>
          <w:tcPr>
            <w:tcW w:w="1481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D05D67" w:rsidRPr="003A00FF" w:rsidTr="003244E9">
        <w:tc>
          <w:tcPr>
            <w:tcW w:w="538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Организационное родительское собрание.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«ФГОС в ДО»</w:t>
            </w:r>
          </w:p>
        </w:tc>
        <w:tc>
          <w:tcPr>
            <w:tcW w:w="449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Фотоколлаж «Как прекрасно лето»</w:t>
            </w:r>
          </w:p>
        </w:tc>
        <w:tc>
          <w:tcPr>
            <w:tcW w:w="49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Режим для детей 3-4 лет.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 во второй младшей группе</w:t>
            </w:r>
          </w:p>
        </w:tc>
      </w:tr>
      <w:tr w:rsidR="00D05D67" w:rsidRPr="003A00FF" w:rsidTr="003244E9">
        <w:tc>
          <w:tcPr>
            <w:tcW w:w="1481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D05D67" w:rsidRPr="003A00FF" w:rsidTr="003244E9">
        <w:tc>
          <w:tcPr>
            <w:tcW w:w="538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«Самообслуживание в жизни ребенка»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9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Конкурс «Осенние загадки/овощи, фрукты.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Конкурс поделок ко дню матери. </w:t>
            </w:r>
          </w:p>
        </w:tc>
        <w:tc>
          <w:tcPr>
            <w:tcW w:w="49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«Учим ребёнка правилам безопасности»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D67" w:rsidRPr="003A00FF" w:rsidTr="003244E9">
        <w:tc>
          <w:tcPr>
            <w:tcW w:w="1481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D05D67" w:rsidRPr="003A00FF" w:rsidTr="003244E9">
        <w:tc>
          <w:tcPr>
            <w:tcW w:w="538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«Психологические особенности детей 3 – 4 лет»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Познавательная деятельности в экологии</w:t>
            </w:r>
          </w:p>
        </w:tc>
        <w:tc>
          <w:tcPr>
            <w:tcW w:w="449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Подарок на день рождения: рисунки, поделки</w:t>
            </w:r>
          </w:p>
        </w:tc>
        <w:tc>
          <w:tcPr>
            <w:tcW w:w="49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4 ноября «День народного единства» 20 ноября «Всемирный день ребёнка».</w:t>
            </w:r>
          </w:p>
        </w:tc>
      </w:tr>
      <w:tr w:rsidR="00D05D67" w:rsidRPr="003A00FF" w:rsidTr="003244E9">
        <w:tc>
          <w:tcPr>
            <w:tcW w:w="1481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</w:tr>
      <w:tr w:rsidR="00D05D67" w:rsidRPr="003A00FF" w:rsidTr="003244E9">
        <w:tc>
          <w:tcPr>
            <w:tcW w:w="538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«Дети исследователи»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Родительское собрание «Экологическое воспитание дошкольников»</w:t>
            </w:r>
          </w:p>
        </w:tc>
        <w:tc>
          <w:tcPr>
            <w:tcW w:w="449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Фотогазета «В детском саду и дома играем»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Конкурс поделок к Новому году.</w:t>
            </w:r>
          </w:p>
        </w:tc>
        <w:tc>
          <w:tcPr>
            <w:tcW w:w="49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«Развивающие игры для детей 3-4лет»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«Зимние травмы»</w:t>
            </w:r>
          </w:p>
        </w:tc>
      </w:tr>
      <w:tr w:rsidR="00D05D67" w:rsidRPr="003A00FF" w:rsidTr="003244E9">
        <w:tc>
          <w:tcPr>
            <w:tcW w:w="1481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D05D67" w:rsidRPr="003A00FF" w:rsidTr="003244E9">
        <w:tc>
          <w:tcPr>
            <w:tcW w:w="538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«Познание. Элементарные математические игры»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«Закаляем ребенка»</w:t>
            </w:r>
          </w:p>
        </w:tc>
        <w:tc>
          <w:tcPr>
            <w:tcW w:w="449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День добрых дел «снежные постройки на участке»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Живые витамины для профилактики простудных заболеваний</w:t>
            </w:r>
          </w:p>
        </w:tc>
      </w:tr>
      <w:tr w:rsidR="00D05D67" w:rsidRPr="003A00FF" w:rsidTr="003244E9">
        <w:tc>
          <w:tcPr>
            <w:tcW w:w="1481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D05D67" w:rsidRPr="003A00FF" w:rsidTr="003244E9">
        <w:trPr>
          <w:trHeight w:val="567"/>
        </w:trPr>
        <w:tc>
          <w:tcPr>
            <w:tcW w:w="538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Консультация «Роль папы в воспитании дошкольника» </w:t>
            </w:r>
          </w:p>
        </w:tc>
        <w:tc>
          <w:tcPr>
            <w:tcW w:w="449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«День защитников Отечества» наши папы</w:t>
            </w:r>
          </w:p>
        </w:tc>
        <w:tc>
          <w:tcPr>
            <w:tcW w:w="49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Дети и домашние животные. Вред или польза?»</w:t>
            </w:r>
          </w:p>
        </w:tc>
      </w:tr>
      <w:tr w:rsidR="00D05D67" w:rsidRPr="003A00FF" w:rsidTr="003244E9">
        <w:tc>
          <w:tcPr>
            <w:tcW w:w="1481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D05D67" w:rsidRPr="003A00FF" w:rsidTr="003244E9">
        <w:tc>
          <w:tcPr>
            <w:tcW w:w="538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«Активная двигательная деятельность – физическая культура»</w:t>
            </w:r>
          </w:p>
        </w:tc>
        <w:tc>
          <w:tcPr>
            <w:tcW w:w="449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«8 Марта! - праздник мам!»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«Весна» конкурс рисунков</w:t>
            </w:r>
          </w:p>
        </w:tc>
        <w:tc>
          <w:tcPr>
            <w:tcW w:w="49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 и дети</w:t>
            </w:r>
          </w:p>
        </w:tc>
      </w:tr>
      <w:tr w:rsidR="00D05D67" w:rsidRPr="003A00FF" w:rsidTr="003244E9">
        <w:tc>
          <w:tcPr>
            <w:tcW w:w="1481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D05D67" w:rsidRPr="003A00FF" w:rsidTr="003244E9">
        <w:tc>
          <w:tcPr>
            <w:tcW w:w="538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Родительское собрание «Коммуникативная образовательная деятельность»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Итоги воспитательно – образовательной работы за год </w:t>
            </w:r>
          </w:p>
        </w:tc>
        <w:tc>
          <w:tcPr>
            <w:tcW w:w="449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Сезонная подборка в кукольном уголке одежды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«Закаливающие процедуры» Совместная трудовая деятельность родителей и детей дома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D67" w:rsidRPr="003A00FF" w:rsidTr="003244E9">
        <w:tc>
          <w:tcPr>
            <w:tcW w:w="14817" w:type="dxa"/>
            <w:gridSpan w:val="3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D05D67" w:rsidRPr="003A00FF" w:rsidTr="003244E9">
        <w:tc>
          <w:tcPr>
            <w:tcW w:w="5382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Беседа «Труд и воспитание ребенка» Консультация «Как научить ребёнка не перебивать взрослых»</w:t>
            </w:r>
          </w:p>
        </w:tc>
        <w:tc>
          <w:tcPr>
            <w:tcW w:w="4496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«День Победы!»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«Берегите окружающую природу» конкурс рисунков , плакатов</w:t>
            </w:r>
          </w:p>
        </w:tc>
        <w:tc>
          <w:tcPr>
            <w:tcW w:w="4939" w:type="dxa"/>
          </w:tcPr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«Почему ребёнок не слушается» </w:t>
            </w:r>
          </w:p>
          <w:p w:rsidR="00D05D67" w:rsidRPr="003244E9" w:rsidRDefault="00D05D67" w:rsidP="003244E9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44E9">
              <w:rPr>
                <w:rFonts w:ascii="Times New Roman" w:hAnsi="Times New Roman"/>
                <w:sz w:val="24"/>
                <w:szCs w:val="24"/>
                <w:lang w:eastAsia="ru-RU"/>
              </w:rPr>
              <w:t>«Чем занять ребенка в дороге»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Style w:val="FontStyle216"/>
          <w:rFonts w:ascii="Times New Roman" w:hAnsi="Times New Roman"/>
          <w:bCs/>
          <w:sz w:val="24"/>
          <w:szCs w:val="24"/>
        </w:rPr>
      </w:pPr>
      <w:r w:rsidRPr="003A00FF">
        <w:rPr>
          <w:rStyle w:val="FontStyle216"/>
          <w:rFonts w:ascii="Times New Roman" w:hAnsi="Times New Roman"/>
          <w:bCs/>
          <w:sz w:val="24"/>
          <w:szCs w:val="24"/>
        </w:rPr>
        <w:t>2.5. Модель организации совместной деятельности воспитателя с воспитанниками ДОУ</w:t>
      </w:r>
    </w:p>
    <w:p w:rsidR="00D05D67" w:rsidRPr="003A00FF" w:rsidRDefault="00D05D67" w:rsidP="00BD3887">
      <w:pPr>
        <w:pStyle w:val="af3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3A00FF">
        <w:rPr>
          <w:rFonts w:ascii="Times New Roman" w:hAnsi="Times New Roman"/>
          <w:b/>
          <w:sz w:val="24"/>
          <w:szCs w:val="24"/>
          <w:lang w:eastAsia="ru-RU"/>
        </w:rPr>
        <w:t xml:space="preserve">Перечень основных видов непосредственно образовательной деятельности 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В образовательном процессе второй младшей группы сочетаются формы организованного обучения, включая дополнительное образование.  Совместная деятельность и общение воспитателя с детьми вне занятий и свободная, самостоя</w:t>
      </w:r>
      <w:r w:rsidRPr="003A00FF">
        <w:rPr>
          <w:rFonts w:ascii="Times New Roman" w:hAnsi="Times New Roman"/>
          <w:sz w:val="24"/>
          <w:szCs w:val="24"/>
        </w:rPr>
        <w:softHyphen/>
        <w:t>тельная деятельность детей по интересам.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Реализуется девиз програм</w:t>
      </w:r>
      <w:r w:rsidRPr="003A00FF">
        <w:rPr>
          <w:rFonts w:ascii="Times New Roman" w:hAnsi="Times New Roman"/>
          <w:sz w:val="24"/>
          <w:szCs w:val="24"/>
        </w:rPr>
        <w:softHyphen/>
        <w:t>мы «Детство»: «Чувствовать — Познавать — Творить». Личный опыт ребенка организуется так, чтобы он естественным путем в доступных видах деятельности в сотрудничестве со взрослым и самостоятельно осваивал средства и способы познания, общения и деятельности, по</w:t>
      </w:r>
      <w:r w:rsidRPr="003A00FF">
        <w:rPr>
          <w:rFonts w:ascii="Times New Roman" w:hAnsi="Times New Roman"/>
          <w:sz w:val="24"/>
          <w:szCs w:val="24"/>
        </w:rPr>
        <w:softHyphen/>
        <w:t>зволяющие реально проявить творчество, самостоятельность и реали</w:t>
      </w:r>
      <w:r w:rsidRPr="003A00FF">
        <w:rPr>
          <w:rFonts w:ascii="Times New Roman" w:hAnsi="Times New Roman"/>
          <w:sz w:val="24"/>
          <w:szCs w:val="24"/>
        </w:rPr>
        <w:softHyphen/>
        <w:t>зовать позицию субъекта.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Организованная образовательная деятельность с детьми проводится в виде развивающих проблемно-игровых и практических образователь</w:t>
      </w:r>
      <w:r w:rsidRPr="003A00FF">
        <w:rPr>
          <w:rFonts w:ascii="Times New Roman" w:hAnsi="Times New Roman"/>
          <w:sz w:val="24"/>
          <w:szCs w:val="24"/>
        </w:rPr>
        <w:softHyphen/>
        <w:t>ных ситуаций в соответствии с образовательными областями. Образовательные ситуации строятся как увлека</w:t>
      </w:r>
      <w:r w:rsidRPr="003A00FF">
        <w:rPr>
          <w:rFonts w:ascii="Times New Roman" w:hAnsi="Times New Roman"/>
          <w:sz w:val="24"/>
          <w:szCs w:val="24"/>
        </w:rPr>
        <w:softHyphen/>
        <w:t>тельная проблемно-познавательная деятельность. Активно использу</w:t>
      </w:r>
      <w:r w:rsidRPr="003A00FF">
        <w:rPr>
          <w:rFonts w:ascii="Times New Roman" w:hAnsi="Times New Roman"/>
          <w:sz w:val="24"/>
          <w:szCs w:val="24"/>
        </w:rPr>
        <w:softHyphen/>
        <w:t>ются игровые приемы, разнообразные виды наглядности, в том числе схемы, предметные и условно-графические модели. Образовательные ситуации носят преимущественно интегративный, проблемно-поиско</w:t>
      </w:r>
      <w:r w:rsidRPr="003A00FF">
        <w:rPr>
          <w:rFonts w:ascii="Times New Roman" w:hAnsi="Times New Roman"/>
          <w:sz w:val="24"/>
          <w:szCs w:val="24"/>
        </w:rPr>
        <w:softHyphen/>
        <w:t>вый характер, предполагают познавательное общение, совместную де</w:t>
      </w:r>
      <w:r w:rsidRPr="003A00FF">
        <w:rPr>
          <w:rFonts w:ascii="Times New Roman" w:hAnsi="Times New Roman"/>
          <w:sz w:val="24"/>
          <w:szCs w:val="24"/>
        </w:rPr>
        <w:softHyphen/>
        <w:t>ятельность с воспитателем и активную самостоятельность детей в ре</w:t>
      </w:r>
      <w:r w:rsidRPr="003A00FF">
        <w:rPr>
          <w:rFonts w:ascii="Times New Roman" w:hAnsi="Times New Roman"/>
          <w:sz w:val="24"/>
          <w:szCs w:val="24"/>
        </w:rPr>
        <w:softHyphen/>
        <w:t>шении задач (социальных, коммуникативных, познавательных, ху</w:t>
      </w:r>
      <w:r w:rsidRPr="003A00FF">
        <w:rPr>
          <w:rFonts w:ascii="Times New Roman" w:hAnsi="Times New Roman"/>
          <w:sz w:val="24"/>
          <w:szCs w:val="24"/>
        </w:rPr>
        <w:softHyphen/>
        <w:t>дожественных, двигательных, экологических, творческих и пр.), личностно-ориентированный подход педагога.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Организованная образовательная деятельность во второй младшей группе осуществляется в первую половину дня, ежедневно проводится 2—3 образовательные ситуации, продолжительностью каждая до 10— 15 минут, с перерывами по 8—10 минут.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Необходимыми в оборудовании во второй младшей группе являются материалы, стимулирующие развитие широких социальных интересов и познавательной активности детей. Это детские энцикло</w:t>
      </w:r>
      <w:r w:rsidRPr="003A00FF">
        <w:rPr>
          <w:rFonts w:ascii="Times New Roman" w:hAnsi="Times New Roman"/>
          <w:sz w:val="24"/>
          <w:szCs w:val="24"/>
        </w:rPr>
        <w:softHyphen/>
        <w:t>педии, иллюстрированные издания о животном и растительном мире планеты, о жизни людей разных стран, детские журналы, альбомы, проспекты. Насыщенная предметно-развивающая, образовательная среда становится основой для организации увлекательной, содержа</w:t>
      </w:r>
      <w:r w:rsidRPr="003A00FF">
        <w:rPr>
          <w:rFonts w:ascii="Times New Roman" w:hAnsi="Times New Roman"/>
          <w:sz w:val="24"/>
          <w:szCs w:val="24"/>
        </w:rPr>
        <w:softHyphen/>
        <w:t>тельной жизни и разностороннего развития каждого ребенка. Образовательная работа направлена на  интеграцию  и  координацию  взаимодействия  воспитателей  и  специалистов  в  рамках  единого  развития  ребенка.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  <w:r w:rsidRPr="003A00FF">
        <w:rPr>
          <w:rFonts w:ascii="Times New Roman" w:hAnsi="Times New Roman"/>
          <w:bCs/>
          <w:sz w:val="24"/>
          <w:szCs w:val="24"/>
        </w:rPr>
        <w:lastRenderedPageBreak/>
        <w:t xml:space="preserve">Допустимый объем недельной образовательной нагрузки для детей 2 младшей группы не более 10 занятий, 2.30 часа в неделю.  Допустимое количество НОД не превышает двух занятий, продолжительностью НОД – 15 мин. Объем учебной нагрузки рассчитан в соответствии с требованиям </w:t>
      </w:r>
      <w:proofErr w:type="spellStart"/>
      <w:r w:rsidRPr="003A00FF">
        <w:rPr>
          <w:rFonts w:ascii="Times New Roman" w:hAnsi="Times New Roman"/>
          <w:bCs/>
          <w:sz w:val="24"/>
          <w:szCs w:val="24"/>
        </w:rPr>
        <w:t>СанПин</w:t>
      </w:r>
      <w:proofErr w:type="spellEnd"/>
      <w:r w:rsidRPr="003A00FF">
        <w:rPr>
          <w:rFonts w:ascii="Times New Roman" w:hAnsi="Times New Roman"/>
          <w:bCs/>
          <w:sz w:val="24"/>
          <w:szCs w:val="24"/>
        </w:rPr>
        <w:t xml:space="preserve"> 2.4.1. 3049-13. Занятия организуются в течение года с сентября по май.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0"/>
        <w:gridCol w:w="4179"/>
        <w:gridCol w:w="6739"/>
        <w:gridCol w:w="2868"/>
      </w:tblGrid>
      <w:tr w:rsidR="00D05D67" w:rsidRPr="003A00FF" w:rsidTr="00182889">
        <w:tc>
          <w:tcPr>
            <w:tcW w:w="33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1413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2279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i/>
                <w:sz w:val="24"/>
                <w:szCs w:val="24"/>
              </w:rPr>
              <w:t>2 младшая группа</w:t>
            </w:r>
          </w:p>
        </w:tc>
      </w:tr>
      <w:tr w:rsidR="00D05D67" w:rsidRPr="003A00FF" w:rsidTr="00182889">
        <w:trPr>
          <w:trHeight w:val="355"/>
        </w:trPr>
        <w:tc>
          <w:tcPr>
            <w:tcW w:w="33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692" w:type="pct"/>
            <w:gridSpan w:val="2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05D67" w:rsidRPr="003A00FF" w:rsidTr="00182889">
        <w:tc>
          <w:tcPr>
            <w:tcW w:w="338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413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Социально -коммуникативное развитие</w:t>
            </w:r>
          </w:p>
        </w:tc>
        <w:tc>
          <w:tcPr>
            <w:tcW w:w="2279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Социальный мир, безопасность, приобщение к труду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c>
          <w:tcPr>
            <w:tcW w:w="0" w:type="auto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pct"/>
            <w:vMerge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D67" w:rsidRPr="003A00FF" w:rsidTr="00182889">
        <w:tc>
          <w:tcPr>
            <w:tcW w:w="338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413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79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Математическое  развитие,         развитие предметной деятельности и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познават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>. способности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</w:tr>
      <w:tr w:rsidR="00D05D67" w:rsidRPr="003A00FF" w:rsidTr="00182889">
        <w:tc>
          <w:tcPr>
            <w:tcW w:w="0" w:type="auto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79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Природный мир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</w:tr>
      <w:tr w:rsidR="00D05D67" w:rsidRPr="003A00FF" w:rsidTr="00182889">
        <w:tc>
          <w:tcPr>
            <w:tcW w:w="338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413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2279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</w:tr>
      <w:tr w:rsidR="00D05D67" w:rsidRPr="003A00FF" w:rsidTr="00182889">
        <w:tc>
          <w:tcPr>
            <w:tcW w:w="0" w:type="auto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79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художест</w:t>
            </w:r>
            <w:proofErr w:type="spellEnd"/>
            <w:r w:rsidRPr="003A00FF">
              <w:rPr>
                <w:rFonts w:ascii="Times New Roman" w:hAnsi="Times New Roman"/>
                <w:sz w:val="24"/>
                <w:szCs w:val="24"/>
              </w:rPr>
              <w:t>. Литературы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</w:tr>
      <w:tr w:rsidR="00D05D67" w:rsidRPr="003A00FF" w:rsidTr="00182889">
        <w:tc>
          <w:tcPr>
            <w:tcW w:w="338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1. 4</w:t>
            </w:r>
          </w:p>
        </w:tc>
        <w:tc>
          <w:tcPr>
            <w:tcW w:w="1413" w:type="pct"/>
            <w:vMerge w:val="restar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Cs/>
                <w:sz w:val="24"/>
                <w:szCs w:val="24"/>
              </w:rPr>
              <w:t>Художественно -эстетическое развитие</w:t>
            </w:r>
          </w:p>
        </w:tc>
        <w:tc>
          <w:tcPr>
            <w:tcW w:w="2279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Мир музыки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2/60</w:t>
            </w:r>
          </w:p>
        </w:tc>
      </w:tr>
      <w:tr w:rsidR="00D05D67" w:rsidRPr="003A00FF" w:rsidTr="00182889">
        <w:tc>
          <w:tcPr>
            <w:tcW w:w="0" w:type="auto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79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 xml:space="preserve">Мир искусства и </w:t>
            </w:r>
            <w:proofErr w:type="spellStart"/>
            <w:r w:rsidRPr="003A00FF">
              <w:rPr>
                <w:rFonts w:ascii="Times New Roman" w:hAnsi="Times New Roman"/>
                <w:sz w:val="24"/>
                <w:szCs w:val="24"/>
              </w:rPr>
              <w:t>худ.деятельность</w:t>
            </w:r>
            <w:proofErr w:type="spellEnd"/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3/108</w:t>
            </w:r>
          </w:p>
        </w:tc>
      </w:tr>
      <w:tr w:rsidR="00D05D67" w:rsidRPr="003A00FF" w:rsidTr="00182889">
        <w:tc>
          <w:tcPr>
            <w:tcW w:w="33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413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Физическое   развитие</w:t>
            </w:r>
          </w:p>
        </w:tc>
        <w:tc>
          <w:tcPr>
            <w:tcW w:w="2279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3/108</w:t>
            </w:r>
          </w:p>
        </w:tc>
      </w:tr>
      <w:tr w:rsidR="00D05D67" w:rsidRPr="003A00FF" w:rsidTr="00182889">
        <w:tc>
          <w:tcPr>
            <w:tcW w:w="4030" w:type="pct"/>
            <w:gridSpan w:val="3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по </w:t>
            </w: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обязательной части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D05D67" w:rsidRPr="003A00FF" w:rsidTr="00182889">
        <w:tc>
          <w:tcPr>
            <w:tcW w:w="4030" w:type="pct"/>
            <w:gridSpan w:val="3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 xml:space="preserve">Максимальная недельная нагрузка (по Сан </w:t>
            </w:r>
            <w:proofErr w:type="spellStart"/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ПиН</w:t>
            </w:r>
            <w:proofErr w:type="spellEnd"/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D05D67" w:rsidRPr="003A00FF" w:rsidTr="00182889">
        <w:tc>
          <w:tcPr>
            <w:tcW w:w="4030" w:type="pct"/>
            <w:gridSpan w:val="3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Длительность условного часа (мин.)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</w:tc>
      </w:tr>
      <w:tr w:rsidR="00D05D67" w:rsidRPr="003A00FF" w:rsidTr="00182889">
        <w:tc>
          <w:tcPr>
            <w:tcW w:w="4030" w:type="pct"/>
            <w:gridSpan w:val="3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Недельная   нагрузка по обязательной части (час.)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7час.</w:t>
            </w:r>
          </w:p>
        </w:tc>
      </w:tr>
      <w:tr w:rsidR="00D05D67" w:rsidRPr="003A00FF" w:rsidTr="00182889">
        <w:tc>
          <w:tcPr>
            <w:tcW w:w="5000" w:type="pct"/>
            <w:gridSpan w:val="4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Перерывы между периодами непрерывной образовательной деятельности – не менее 10 минут.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Образовательная деятельность может осуществляться и в ходе режимных моментов.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Кружковая работа</w:t>
            </w:r>
          </w:p>
        </w:tc>
      </w:tr>
      <w:tr w:rsidR="00D05D67" w:rsidRPr="003A00FF" w:rsidTr="00182889">
        <w:tc>
          <w:tcPr>
            <w:tcW w:w="33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количество занятий в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неделю/ год.</w:t>
            </w:r>
          </w:p>
        </w:tc>
      </w:tr>
      <w:tr w:rsidR="00D05D67" w:rsidRPr="003A00FF" w:rsidTr="001A14B3">
        <w:trPr>
          <w:trHeight w:val="562"/>
        </w:trPr>
        <w:tc>
          <w:tcPr>
            <w:tcW w:w="33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 и познавательное развитие</w:t>
            </w:r>
          </w:p>
        </w:tc>
        <w:tc>
          <w:tcPr>
            <w:tcW w:w="2279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«Солнышко в ладошках»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sz w:val="24"/>
                <w:szCs w:val="24"/>
              </w:rPr>
              <w:t>1/36</w:t>
            </w:r>
          </w:p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D05D67" w:rsidRPr="003A00FF" w:rsidTr="00182889">
        <w:tc>
          <w:tcPr>
            <w:tcW w:w="338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2" w:type="pct"/>
            <w:gridSpan w:val="2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Длительность  условного часа (мин)</w:t>
            </w:r>
          </w:p>
        </w:tc>
        <w:tc>
          <w:tcPr>
            <w:tcW w:w="970" w:type="pct"/>
          </w:tcPr>
          <w:p w:rsidR="00D05D67" w:rsidRPr="003A00FF" w:rsidRDefault="00D05D67" w:rsidP="003A00FF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0FF">
              <w:rPr>
                <w:rFonts w:ascii="Times New Roman" w:hAnsi="Times New Roman"/>
                <w:b/>
                <w:sz w:val="24"/>
                <w:szCs w:val="24"/>
              </w:rPr>
              <w:t>15 мин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Style w:val="FontStyle216"/>
          <w:rFonts w:ascii="Times New Roman" w:hAnsi="Times New Roman"/>
          <w:b w:val="0"/>
          <w:bCs/>
          <w:sz w:val="24"/>
          <w:szCs w:val="24"/>
        </w:rPr>
      </w:pPr>
    </w:p>
    <w:p w:rsidR="00D05D67" w:rsidRPr="003A00FF" w:rsidRDefault="00D05D67" w:rsidP="00BD3887">
      <w:pPr>
        <w:pStyle w:val="af3"/>
        <w:jc w:val="center"/>
        <w:outlineLvl w:val="0"/>
        <w:rPr>
          <w:rStyle w:val="FontStyle216"/>
          <w:rFonts w:ascii="Times New Roman" w:hAnsi="Times New Roman"/>
          <w:bCs/>
          <w:sz w:val="24"/>
          <w:szCs w:val="24"/>
        </w:rPr>
      </w:pPr>
      <w:r w:rsidRPr="003A00FF">
        <w:rPr>
          <w:rStyle w:val="FontStyle216"/>
          <w:rFonts w:ascii="Times New Roman" w:hAnsi="Times New Roman"/>
          <w:bCs/>
          <w:sz w:val="24"/>
          <w:szCs w:val="24"/>
        </w:rPr>
        <w:t>Образовательная деятельность при проведении режимных моментов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3"/>
        <w:gridCol w:w="11533"/>
      </w:tblGrid>
      <w:tr w:rsidR="00D05D67" w:rsidRPr="003A00FF" w:rsidTr="003244E9">
        <w:tc>
          <w:tcPr>
            <w:tcW w:w="3256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11561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еды, воздушные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</w:t>
            </w:r>
          </w:p>
        </w:tc>
      </w:tr>
      <w:tr w:rsidR="00D05D67" w:rsidRPr="003A00FF" w:rsidTr="003244E9">
        <w:tc>
          <w:tcPr>
            <w:tcW w:w="3256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i/>
                <w:sz w:val="24"/>
                <w:szCs w:val="24"/>
              </w:rPr>
              <w:lastRenderedPageBreak/>
              <w:t>социально -коммуникативное развитие</w:t>
            </w:r>
          </w:p>
        </w:tc>
        <w:tc>
          <w:tcPr>
            <w:tcW w:w="11561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ситуативные беседы при проведении режимных моментов, подчеркивание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инвентаря и оборудования для занятий, формирование навыков безопасного поведения при проведении режимных моментов</w:t>
            </w:r>
          </w:p>
        </w:tc>
      </w:tr>
      <w:tr w:rsidR="00D05D67" w:rsidRPr="003A00FF" w:rsidTr="003244E9">
        <w:tc>
          <w:tcPr>
            <w:tcW w:w="3256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11561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</w:t>
            </w:r>
          </w:p>
        </w:tc>
      </w:tr>
      <w:tr w:rsidR="00D05D67" w:rsidRPr="003A00FF" w:rsidTr="003244E9">
        <w:tc>
          <w:tcPr>
            <w:tcW w:w="3256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i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61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построение конструкций для подвижных игр и упражнений (из мягких блоков, спортивного оборудования); ситуативные беседы при проведении режимных моментов</w:t>
            </w:r>
          </w:p>
        </w:tc>
      </w:tr>
      <w:tr w:rsidR="00D05D67" w:rsidRPr="003A00FF" w:rsidTr="003244E9">
        <w:tc>
          <w:tcPr>
            <w:tcW w:w="3256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i/>
                <w:sz w:val="24"/>
                <w:szCs w:val="24"/>
              </w:rPr>
              <w:t>художественно -  эстетическое развитие</w:t>
            </w:r>
          </w:p>
        </w:tc>
        <w:tc>
          <w:tcPr>
            <w:tcW w:w="11561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      </w:r>
          </w:p>
        </w:tc>
      </w:tr>
    </w:tbl>
    <w:p w:rsidR="00D05D67" w:rsidRPr="008B5650" w:rsidRDefault="00D05D67" w:rsidP="003A00FF">
      <w:pPr>
        <w:pStyle w:val="af3"/>
        <w:jc w:val="both"/>
        <w:rPr>
          <w:rStyle w:val="FontStyle216"/>
          <w:rFonts w:ascii="Times New Roman" w:hAnsi="Times New Roman"/>
          <w:b w:val="0"/>
          <w:bCs/>
          <w:sz w:val="24"/>
          <w:szCs w:val="24"/>
        </w:rPr>
      </w:pPr>
    </w:p>
    <w:p w:rsidR="00D05D67" w:rsidRPr="003A00FF" w:rsidRDefault="00D05D67" w:rsidP="00BD3887">
      <w:pPr>
        <w:pStyle w:val="af3"/>
        <w:jc w:val="both"/>
        <w:outlineLvl w:val="0"/>
        <w:rPr>
          <w:rStyle w:val="FontStyle216"/>
          <w:rFonts w:ascii="Times New Roman" w:hAnsi="Times New Roman"/>
          <w:bCs/>
          <w:sz w:val="24"/>
          <w:szCs w:val="24"/>
        </w:rPr>
      </w:pPr>
      <w:r w:rsidRPr="003A00FF">
        <w:rPr>
          <w:rStyle w:val="FontStyle216"/>
          <w:rFonts w:ascii="Times New Roman" w:hAnsi="Times New Roman"/>
          <w:bCs/>
          <w:sz w:val="24"/>
          <w:szCs w:val="24"/>
        </w:rPr>
        <w:t>Самостоятельная деятельность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3"/>
        <w:gridCol w:w="11533"/>
      </w:tblGrid>
      <w:tr w:rsidR="00D05D67" w:rsidRPr="003A00FF" w:rsidTr="003244E9">
        <w:tc>
          <w:tcPr>
            <w:tcW w:w="3256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i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11561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самостоятельные подвижные игры, игры на свежем воздухе, спортивные игры и занятия</w:t>
            </w:r>
          </w:p>
        </w:tc>
      </w:tr>
      <w:tr w:rsidR="00D05D67" w:rsidRPr="003A00FF" w:rsidTr="003244E9">
        <w:tc>
          <w:tcPr>
            <w:tcW w:w="3256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i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i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1561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индивидуальные игры, совместные игры, все виды самостоятельной деятельности, предполагающие общение со сверстниками</w:t>
            </w:r>
          </w:p>
        </w:tc>
      </w:tr>
      <w:tr w:rsidR="00D05D67" w:rsidRPr="003A00FF" w:rsidTr="003244E9">
        <w:tc>
          <w:tcPr>
            <w:tcW w:w="3256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i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11561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</w:t>
            </w:r>
          </w:p>
        </w:tc>
      </w:tr>
      <w:tr w:rsidR="00D05D67" w:rsidRPr="003A00FF" w:rsidTr="003244E9">
        <w:tc>
          <w:tcPr>
            <w:tcW w:w="3256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i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i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61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 xml:space="preserve">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дидактические игры (развивающие </w:t>
            </w:r>
            <w:proofErr w:type="spellStart"/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пазлы</w:t>
            </w:r>
            <w:proofErr w:type="spellEnd"/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, рамки-вкладыши, парные картинки</w:t>
            </w:r>
          </w:p>
        </w:tc>
      </w:tr>
      <w:tr w:rsidR="00D05D67" w:rsidRPr="003A00FF" w:rsidTr="003244E9">
        <w:tc>
          <w:tcPr>
            <w:tcW w:w="3256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i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i/>
                <w:sz w:val="24"/>
                <w:szCs w:val="24"/>
              </w:rPr>
              <w:t>художественно - эстетическое развитие</w:t>
            </w:r>
          </w:p>
        </w:tc>
        <w:tc>
          <w:tcPr>
            <w:tcW w:w="11561" w:type="dxa"/>
          </w:tcPr>
          <w:p w:rsidR="00D05D67" w:rsidRPr="003244E9" w:rsidRDefault="00D05D67" w:rsidP="003244E9">
            <w:pPr>
              <w:pStyle w:val="af3"/>
              <w:jc w:val="both"/>
              <w:rPr>
                <w:rStyle w:val="FontStyle216"/>
                <w:rFonts w:ascii="Times New Roman" w:hAnsi="Times New Roman"/>
                <w:bCs/>
                <w:sz w:val="24"/>
                <w:szCs w:val="24"/>
              </w:rPr>
            </w:pPr>
            <w:r w:rsidRPr="003244E9">
              <w:rPr>
                <w:rStyle w:val="FontStyle216"/>
                <w:rFonts w:ascii="Times New Roman" w:hAnsi="Times New Roman"/>
                <w:b w:val="0"/>
                <w:bCs/>
                <w:sz w:val="24"/>
                <w:szCs w:val="24"/>
              </w:rPr>
              <w:t>предоставление детям возможности самостоятельно рисовать, лепить, конструировать (преимущественно во второй половине дня); рассматривать репродукции картин, иллюстрации, музицировать (пение, танцы), играть на детских музыкальных инструментах (бубен, барабан, колокольчик и пр.), слушать музыку.</w:t>
            </w:r>
          </w:p>
        </w:tc>
      </w:tr>
    </w:tbl>
    <w:p w:rsidR="00D05D67" w:rsidRPr="003A00FF" w:rsidRDefault="00D05D67" w:rsidP="003A00FF">
      <w:pPr>
        <w:pStyle w:val="af3"/>
        <w:jc w:val="both"/>
        <w:rPr>
          <w:rStyle w:val="FontStyle216"/>
          <w:rFonts w:ascii="Times New Roman" w:hAnsi="Times New Roman"/>
          <w:bCs/>
          <w:sz w:val="24"/>
          <w:szCs w:val="24"/>
        </w:rPr>
      </w:pP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Дополнительное образование во второй младшей группе по художественно – эстетическому  и познавательному направлению реализуется в программе в направлении «Художественно-эстетическое развитие» через кружок «Солнышко в ладошках» для детей 3 – 4 лет. При реализации Программы педагог: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продумывает содержание и организацию совместного образа жизни детей, условия эмоционального благополучия и развития </w:t>
      </w:r>
      <w:r w:rsidRPr="003A00FF">
        <w:rPr>
          <w:rFonts w:ascii="Times New Roman" w:hAnsi="Times New Roman"/>
          <w:bCs/>
          <w:sz w:val="24"/>
          <w:szCs w:val="24"/>
        </w:rPr>
        <w:t>каждого ребенка;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определяет единые для всех детей правила сосуществования детского общества, включающие равенство прав, взаимную доброжелательность и внимание друг к другу, готовность прийти на помощь, поддержать;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lastRenderedPageBreak/>
        <w:t xml:space="preserve">соблюдает гуманистические </w:t>
      </w:r>
      <w:r w:rsidRPr="003A00FF">
        <w:rPr>
          <w:rFonts w:ascii="Times New Roman" w:hAnsi="Times New Roman"/>
          <w:bCs/>
          <w:sz w:val="24"/>
          <w:szCs w:val="24"/>
        </w:rPr>
        <w:t xml:space="preserve">принципы педагогического </w:t>
      </w:r>
      <w:proofErr w:type="spellStart"/>
      <w:r w:rsidRPr="003A00FF">
        <w:rPr>
          <w:rFonts w:ascii="Times New Roman" w:hAnsi="Times New Roman"/>
          <w:bCs/>
          <w:sz w:val="24"/>
          <w:szCs w:val="24"/>
        </w:rPr>
        <w:t>сопровождения</w:t>
      </w:r>
      <w:r w:rsidRPr="003A00FF">
        <w:rPr>
          <w:rFonts w:ascii="Times New Roman" w:hAnsi="Times New Roman"/>
          <w:sz w:val="24"/>
          <w:szCs w:val="24"/>
        </w:rPr>
        <w:t>развития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 xml:space="preserve">осуществляет </w:t>
      </w:r>
      <w:r w:rsidRPr="003A00FF">
        <w:rPr>
          <w:rFonts w:ascii="Times New Roman" w:hAnsi="Times New Roman"/>
          <w:bCs/>
          <w:sz w:val="24"/>
          <w:szCs w:val="24"/>
        </w:rPr>
        <w:t xml:space="preserve">развивающее </w:t>
      </w:r>
      <w:proofErr w:type="spellStart"/>
      <w:r w:rsidRPr="003A00FF">
        <w:rPr>
          <w:rFonts w:ascii="Times New Roman" w:hAnsi="Times New Roman"/>
          <w:bCs/>
          <w:sz w:val="24"/>
          <w:szCs w:val="24"/>
        </w:rPr>
        <w:t>взаимодействие</w:t>
      </w:r>
      <w:r w:rsidRPr="003A00FF">
        <w:rPr>
          <w:rFonts w:ascii="Times New Roman" w:hAnsi="Times New Roman"/>
          <w:sz w:val="24"/>
          <w:szCs w:val="24"/>
        </w:rPr>
        <w:t>с</w:t>
      </w:r>
      <w:proofErr w:type="spellEnd"/>
      <w:r w:rsidRPr="003A00FF">
        <w:rPr>
          <w:rFonts w:ascii="Times New Roman" w:hAnsi="Times New Roman"/>
          <w:sz w:val="24"/>
          <w:szCs w:val="24"/>
        </w:rPr>
        <w:t xml:space="preserve"> детьми, основанное на современных педагогических позициях: «Давай сделаем это вместе»; «Посмотри, как я это делаю»; «Научи меня, помоги мне сделать это»;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сочетает совместную с ребенком деятельность (игры, труд, наблюдения и пр.) и самостоятельную деятельность детей;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ежедневно планирует образовательные ситуации, обогащающие практический и познавательный опыт детей, эмоции и представления о мире;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создает развивающую предметно-пространственную среду;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наблюдает, как развиваются самостоятельность каждого ребенка и взаимоотношения детей;</w:t>
      </w:r>
    </w:p>
    <w:p w:rsidR="00D05D67" w:rsidRPr="003A00FF" w:rsidRDefault="00D05D67" w:rsidP="003A00FF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3A00FF">
        <w:rPr>
          <w:rFonts w:ascii="Times New Roman" w:hAnsi="Times New Roman"/>
          <w:sz w:val="24"/>
          <w:szCs w:val="24"/>
        </w:rPr>
        <w:t>сотрудничает с родителями, совместно с ними решая задачи воспитания и развития малышей.</w:t>
      </w:r>
    </w:p>
    <w:p w:rsidR="00D05D67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  <w:r w:rsidRPr="003A00FF">
        <w:rPr>
          <w:rFonts w:ascii="Times New Roman" w:eastAsia="TimesNewRoman" w:hAnsi="Times New Roman"/>
          <w:b/>
          <w:sz w:val="24"/>
          <w:szCs w:val="24"/>
        </w:rPr>
        <w:tab/>
      </w:r>
      <w:r w:rsidRPr="003A00FF">
        <w:rPr>
          <w:rFonts w:ascii="Times New Roman" w:eastAsia="TimesNewRoman" w:hAnsi="Times New Roman"/>
          <w:sz w:val="24"/>
          <w:szCs w:val="24"/>
        </w:rPr>
        <w:t xml:space="preserve">Деятельность по реализации дополнительного образования (кружковой работы) в МКДОУ осуществляется через реализацию Программ </w:t>
      </w:r>
      <w:proofErr w:type="spellStart"/>
      <w:r w:rsidRPr="003A00FF">
        <w:rPr>
          <w:rFonts w:ascii="Times New Roman" w:eastAsia="TimesNewRoman" w:hAnsi="Times New Roman"/>
          <w:sz w:val="24"/>
          <w:szCs w:val="24"/>
        </w:rPr>
        <w:t>всоответствии</w:t>
      </w:r>
      <w:proofErr w:type="spellEnd"/>
      <w:r w:rsidRPr="003A00FF">
        <w:rPr>
          <w:rFonts w:ascii="Times New Roman" w:eastAsia="TimesNewRoman" w:hAnsi="Times New Roman"/>
          <w:sz w:val="24"/>
          <w:szCs w:val="24"/>
        </w:rPr>
        <w:t xml:space="preserve"> с Постановлением Главного государственного санитарного врача Российской Федерации от 15 мая 2013 г. N 26 </w:t>
      </w:r>
      <w:proofErr w:type="spellStart"/>
      <w:r w:rsidRPr="003A00FF">
        <w:rPr>
          <w:rFonts w:ascii="Times New Roman" w:eastAsia="TimesNewRoman" w:hAnsi="Times New Roman"/>
          <w:sz w:val="24"/>
          <w:szCs w:val="24"/>
        </w:rPr>
        <w:t>от«Об</w:t>
      </w:r>
      <w:proofErr w:type="spellEnd"/>
      <w:r w:rsidRPr="003A00FF">
        <w:rPr>
          <w:rFonts w:ascii="Times New Roman" w:eastAsia="TimesNewRoman" w:hAnsi="Times New Roman"/>
          <w:sz w:val="24"/>
          <w:szCs w:val="24"/>
        </w:rPr>
        <w:t xml:space="preserve"> утверждении СанПиН 2.4.1.3049-13 «Санитарно – эпидемиологические требования к устройству, содержанию и организации </w:t>
      </w:r>
      <w:proofErr w:type="spellStart"/>
      <w:r w:rsidRPr="003A00FF">
        <w:rPr>
          <w:rFonts w:ascii="Times New Roman" w:eastAsia="TimesNewRoman" w:hAnsi="Times New Roman"/>
          <w:sz w:val="24"/>
          <w:szCs w:val="24"/>
        </w:rPr>
        <w:t>режимаработы</w:t>
      </w:r>
      <w:proofErr w:type="spellEnd"/>
      <w:r w:rsidRPr="003A00FF">
        <w:rPr>
          <w:rFonts w:ascii="Times New Roman" w:eastAsia="TimesNewRoman" w:hAnsi="Times New Roman"/>
          <w:sz w:val="24"/>
          <w:szCs w:val="24"/>
        </w:rPr>
        <w:t xml:space="preserve"> дошкольны</w:t>
      </w:r>
      <w:r>
        <w:rPr>
          <w:rFonts w:ascii="Times New Roman" w:eastAsia="TimesNewRoman" w:hAnsi="Times New Roman"/>
          <w:sz w:val="24"/>
          <w:szCs w:val="24"/>
        </w:rPr>
        <w:t>х образовательных организаций».</w:t>
      </w:r>
    </w:p>
    <w:p w:rsidR="00D05D67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</w:p>
    <w:p w:rsidR="00D05D67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</w:p>
    <w:p w:rsidR="00D05D67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</w:p>
    <w:p w:rsidR="00D05D67" w:rsidRDefault="00D05D67" w:rsidP="003A00FF">
      <w:pPr>
        <w:pStyle w:val="af3"/>
        <w:jc w:val="both"/>
        <w:rPr>
          <w:rFonts w:ascii="Times New Roman" w:eastAsia="TimesNewRoman" w:hAnsi="Times New Roman"/>
          <w:sz w:val="24"/>
          <w:szCs w:val="24"/>
        </w:rPr>
      </w:pPr>
    </w:p>
    <w:p w:rsidR="00D05D67" w:rsidRPr="00926D6E" w:rsidRDefault="00D05D67" w:rsidP="00BD3887">
      <w:pPr>
        <w:pStyle w:val="af3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26D6E">
        <w:rPr>
          <w:rFonts w:ascii="Times New Roman" w:hAnsi="Times New Roman"/>
          <w:b/>
          <w:sz w:val="24"/>
          <w:szCs w:val="24"/>
        </w:rPr>
        <w:t>Методическое оснащение группы.</w:t>
      </w:r>
    </w:p>
    <w:p w:rsidR="00D05D67" w:rsidRPr="00926D6E" w:rsidRDefault="00D05D67" w:rsidP="00B25B98">
      <w:pPr>
        <w:pStyle w:val="af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26D6E">
        <w:rPr>
          <w:rFonts w:ascii="Times New Roman" w:hAnsi="Times New Roman"/>
          <w:sz w:val="24"/>
          <w:szCs w:val="24"/>
        </w:rPr>
        <w:t xml:space="preserve">Развитие и воспитание детей младшего дошкольного возраста (практическое пособие для воспитателей и методистов ДОУ), ТЦ «Учитель», Воронеж 2001 г. В.Н. </w:t>
      </w:r>
      <w:proofErr w:type="spellStart"/>
      <w:r w:rsidRPr="00926D6E">
        <w:rPr>
          <w:rFonts w:ascii="Times New Roman" w:hAnsi="Times New Roman"/>
          <w:sz w:val="24"/>
          <w:szCs w:val="24"/>
        </w:rPr>
        <w:t>Волчкова</w:t>
      </w:r>
      <w:proofErr w:type="spellEnd"/>
      <w:r w:rsidRPr="00926D6E">
        <w:rPr>
          <w:rFonts w:ascii="Times New Roman" w:hAnsi="Times New Roman"/>
          <w:sz w:val="24"/>
          <w:szCs w:val="24"/>
        </w:rPr>
        <w:t>, Н.В. Степанова.</w:t>
      </w:r>
    </w:p>
    <w:p w:rsidR="00D05D67" w:rsidRPr="00926D6E" w:rsidRDefault="00D05D67" w:rsidP="00B25B98">
      <w:pPr>
        <w:pStyle w:val="af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26D6E">
        <w:rPr>
          <w:rFonts w:ascii="Times New Roman" w:hAnsi="Times New Roman"/>
          <w:sz w:val="24"/>
          <w:szCs w:val="24"/>
        </w:rPr>
        <w:t>Комплексные занятия во второй младшей группе методическое пособие для воспитателей, ТЦ «Учитель», Воронеж 2001, Т.М. Бондаренко.</w:t>
      </w:r>
    </w:p>
    <w:p w:rsidR="00D05D67" w:rsidRPr="00926D6E" w:rsidRDefault="00D05D67" w:rsidP="00B25B98">
      <w:pPr>
        <w:pStyle w:val="af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26D6E">
        <w:rPr>
          <w:rFonts w:ascii="Times New Roman" w:hAnsi="Times New Roman"/>
          <w:sz w:val="24"/>
          <w:szCs w:val="24"/>
        </w:rPr>
        <w:t xml:space="preserve">Перспективное планирование образовательной деятельности во второй младшей группе, «Детство – пресс 2015»,  Е.П. </w:t>
      </w:r>
      <w:proofErr w:type="spellStart"/>
      <w:r w:rsidRPr="00926D6E">
        <w:rPr>
          <w:rFonts w:ascii="Times New Roman" w:hAnsi="Times New Roman"/>
          <w:sz w:val="24"/>
          <w:szCs w:val="24"/>
        </w:rPr>
        <w:t>Горошилова</w:t>
      </w:r>
      <w:proofErr w:type="spellEnd"/>
      <w:r w:rsidRPr="00926D6E">
        <w:rPr>
          <w:rFonts w:ascii="Times New Roman" w:hAnsi="Times New Roman"/>
          <w:sz w:val="24"/>
          <w:szCs w:val="24"/>
        </w:rPr>
        <w:t>, Е.В. Шлык.</w:t>
      </w:r>
    </w:p>
    <w:p w:rsidR="00D05D67" w:rsidRPr="00926D6E" w:rsidRDefault="00D05D67" w:rsidP="00B25B98">
      <w:pPr>
        <w:pStyle w:val="af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26D6E">
        <w:rPr>
          <w:rFonts w:ascii="Times New Roman" w:hAnsi="Times New Roman"/>
          <w:sz w:val="24"/>
          <w:szCs w:val="24"/>
        </w:rPr>
        <w:t>Занятия по развитию речи в детском саду, Просвещение, О.С. Ушакова</w:t>
      </w:r>
    </w:p>
    <w:p w:rsidR="00D05D67" w:rsidRPr="00926D6E" w:rsidRDefault="00D05D67" w:rsidP="00B25B98">
      <w:pPr>
        <w:pStyle w:val="af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26D6E">
        <w:rPr>
          <w:rFonts w:ascii="Times New Roman" w:hAnsi="Times New Roman"/>
          <w:sz w:val="24"/>
          <w:szCs w:val="24"/>
        </w:rPr>
        <w:t>Подвижные игры в детском саду с детьми младшего дошкольного возраста, Москва «Просвещение» 1986, Е.А. Тимофеева</w:t>
      </w:r>
    </w:p>
    <w:p w:rsidR="00D05D67" w:rsidRPr="00926D6E" w:rsidRDefault="00D05D67" w:rsidP="00B25B98">
      <w:pPr>
        <w:pStyle w:val="af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26D6E">
        <w:rPr>
          <w:rFonts w:ascii="Times New Roman" w:hAnsi="Times New Roman"/>
          <w:sz w:val="24"/>
          <w:szCs w:val="24"/>
        </w:rPr>
        <w:t>Конспекты занятий во второй младшей группе, Воронеж, 2008, Н.А. Карпухина</w:t>
      </w:r>
    </w:p>
    <w:p w:rsidR="00D05D67" w:rsidRPr="00926D6E" w:rsidRDefault="00D05D67" w:rsidP="00B25B98">
      <w:pPr>
        <w:pStyle w:val="af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26D6E">
        <w:rPr>
          <w:rFonts w:ascii="Times New Roman" w:hAnsi="Times New Roman"/>
          <w:sz w:val="24"/>
          <w:szCs w:val="24"/>
        </w:rPr>
        <w:t xml:space="preserve">Математика для детей 2- 3 лет, методическое пособие Е.В. Колесникова. Творческий центр, СФЕРА, рабочая тетрадь, 2015 </w:t>
      </w:r>
    </w:p>
    <w:p w:rsidR="00D05D67" w:rsidRPr="00926D6E" w:rsidRDefault="00D05D67" w:rsidP="00B25B98">
      <w:pPr>
        <w:pStyle w:val="af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26D6E">
        <w:rPr>
          <w:rFonts w:ascii="Times New Roman" w:hAnsi="Times New Roman"/>
          <w:sz w:val="24"/>
          <w:szCs w:val="24"/>
        </w:rPr>
        <w:t>Конспекты комплексно – тематических занятий во второй младшей группе. Интегрированный подход. Н.С. Голицына, Москва, издательство «Скрипторий 2003», 2015</w:t>
      </w:r>
    </w:p>
    <w:p w:rsidR="00D05D67" w:rsidRPr="00926D6E" w:rsidRDefault="00D05D67" w:rsidP="00B25B98">
      <w:pPr>
        <w:pStyle w:val="af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26D6E">
        <w:rPr>
          <w:rFonts w:ascii="Times New Roman" w:hAnsi="Times New Roman"/>
          <w:sz w:val="24"/>
          <w:szCs w:val="24"/>
        </w:rPr>
        <w:t xml:space="preserve">Методика развития речи детей дошкольного возраста О.С. Ушакова, Москва, </w:t>
      </w:r>
      <w:proofErr w:type="spellStart"/>
      <w:r w:rsidRPr="00926D6E">
        <w:rPr>
          <w:rFonts w:ascii="Times New Roman" w:hAnsi="Times New Roman"/>
          <w:sz w:val="24"/>
          <w:szCs w:val="24"/>
        </w:rPr>
        <w:t>владос</w:t>
      </w:r>
      <w:proofErr w:type="spellEnd"/>
      <w:r w:rsidRPr="00926D6E">
        <w:rPr>
          <w:rFonts w:ascii="Times New Roman" w:hAnsi="Times New Roman"/>
          <w:sz w:val="24"/>
          <w:szCs w:val="24"/>
        </w:rPr>
        <w:t>, 2004</w:t>
      </w:r>
    </w:p>
    <w:p w:rsidR="00D05D67" w:rsidRPr="00926D6E" w:rsidRDefault="00D05D67" w:rsidP="00926D6E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926D6E">
        <w:rPr>
          <w:rFonts w:ascii="Times New Roman" w:hAnsi="Times New Roman"/>
          <w:sz w:val="24"/>
          <w:szCs w:val="24"/>
        </w:rPr>
        <w:t xml:space="preserve">Аппликация в детском саду, А.Н. Малышева, Н.В. </w:t>
      </w:r>
      <w:proofErr w:type="spellStart"/>
      <w:r w:rsidRPr="00926D6E">
        <w:rPr>
          <w:rFonts w:ascii="Times New Roman" w:hAnsi="Times New Roman"/>
          <w:sz w:val="24"/>
          <w:szCs w:val="24"/>
        </w:rPr>
        <w:t>Ермалаева</w:t>
      </w:r>
      <w:proofErr w:type="spellEnd"/>
      <w:r w:rsidRPr="00926D6E">
        <w:rPr>
          <w:rFonts w:ascii="Times New Roman" w:hAnsi="Times New Roman"/>
          <w:sz w:val="24"/>
          <w:szCs w:val="24"/>
        </w:rPr>
        <w:t>. Ярославль, Академия развития, 2006</w:t>
      </w:r>
    </w:p>
    <w:p w:rsidR="00D05D67" w:rsidRPr="00926D6E" w:rsidRDefault="00D05D67" w:rsidP="00926D6E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926D6E">
        <w:rPr>
          <w:rFonts w:ascii="Times New Roman" w:hAnsi="Times New Roman"/>
          <w:sz w:val="24"/>
          <w:szCs w:val="24"/>
        </w:rPr>
        <w:t>Н.С. Голицына, ОБЖ для младшего дошкольного возраста. Москва издательство «Скрипторий 2003», 2010</w:t>
      </w:r>
    </w:p>
    <w:p w:rsidR="00D05D67" w:rsidRPr="00926D6E" w:rsidRDefault="00D05D67" w:rsidP="00926D6E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926D6E">
        <w:rPr>
          <w:rFonts w:ascii="Times New Roman" w:hAnsi="Times New Roman"/>
          <w:sz w:val="24"/>
          <w:szCs w:val="24"/>
        </w:rPr>
        <w:t>Занятия по лепке в детском саду. Т.Е. Иванова, «Творческий центр СФЕРА», Москва 2010</w:t>
      </w:r>
    </w:p>
    <w:p w:rsidR="00D05D67" w:rsidRPr="00926D6E" w:rsidRDefault="00D05D67" w:rsidP="00926D6E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Pr="00926D6E">
        <w:rPr>
          <w:rFonts w:ascii="Times New Roman" w:hAnsi="Times New Roman"/>
          <w:sz w:val="24"/>
          <w:szCs w:val="24"/>
        </w:rPr>
        <w:t>Три сигнала светофора, «Просвещение» 1989</w:t>
      </w:r>
    </w:p>
    <w:p w:rsidR="00D05D67" w:rsidRPr="00926D6E" w:rsidRDefault="00D05D67" w:rsidP="00926D6E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14. </w:t>
      </w:r>
      <w:r w:rsidRPr="00926D6E">
        <w:rPr>
          <w:rFonts w:ascii="Times New Roman" w:hAnsi="Times New Roman"/>
          <w:sz w:val="24"/>
          <w:szCs w:val="24"/>
        </w:rPr>
        <w:t>Занятия по ПДД. «Творческий центр Сфера». 2010.</w:t>
      </w:r>
    </w:p>
    <w:p w:rsidR="00D05D67" w:rsidRPr="00926D6E" w:rsidRDefault="00D05D67" w:rsidP="00926D6E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Pr="00926D6E">
        <w:rPr>
          <w:rFonts w:ascii="Times New Roman" w:hAnsi="Times New Roman"/>
          <w:sz w:val="24"/>
          <w:szCs w:val="24"/>
        </w:rPr>
        <w:t>«Какие месяцы в году» знакомство с окружающим миром, развитие речи. Т.А. Шорыгина, Москва</w:t>
      </w:r>
    </w:p>
    <w:p w:rsidR="00D05D67" w:rsidRPr="00926D6E" w:rsidRDefault="00D05D67" w:rsidP="00926D6E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Pr="00926D6E">
        <w:rPr>
          <w:rFonts w:ascii="Times New Roman" w:hAnsi="Times New Roman"/>
          <w:sz w:val="24"/>
          <w:szCs w:val="24"/>
        </w:rPr>
        <w:t>Диагностика уровней освоения программы Н.Б. Вершинина, Волгоград.</w:t>
      </w:r>
    </w:p>
    <w:p w:rsidR="00D05D67" w:rsidRPr="00926D6E" w:rsidRDefault="00D05D67" w:rsidP="00926D6E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Pr="00926D6E">
        <w:rPr>
          <w:rFonts w:ascii="Times New Roman" w:hAnsi="Times New Roman"/>
          <w:sz w:val="24"/>
          <w:szCs w:val="24"/>
        </w:rPr>
        <w:t xml:space="preserve">Открытые мероприятия для детей второй младшей группы, образовательная область «Художественно – эстетическое развитие», А.В. </w:t>
      </w:r>
      <w:proofErr w:type="spellStart"/>
      <w:r w:rsidRPr="00926D6E">
        <w:rPr>
          <w:rFonts w:ascii="Times New Roman" w:hAnsi="Times New Roman"/>
          <w:sz w:val="24"/>
          <w:szCs w:val="24"/>
        </w:rPr>
        <w:t>Аджи</w:t>
      </w:r>
      <w:proofErr w:type="spellEnd"/>
      <w:r w:rsidRPr="00926D6E">
        <w:rPr>
          <w:rFonts w:ascii="Times New Roman" w:hAnsi="Times New Roman"/>
          <w:sz w:val="24"/>
          <w:szCs w:val="24"/>
        </w:rPr>
        <w:t>, Н.П. Кудинова. Метода Воронеж, 2014</w:t>
      </w:r>
    </w:p>
    <w:p w:rsidR="00D05D67" w:rsidRPr="00926D6E" w:rsidRDefault="00D05D67" w:rsidP="00926D6E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</w:t>
      </w:r>
      <w:r w:rsidRPr="00926D6E">
        <w:rPr>
          <w:rFonts w:ascii="Times New Roman" w:hAnsi="Times New Roman"/>
          <w:sz w:val="24"/>
          <w:szCs w:val="24"/>
        </w:rPr>
        <w:t xml:space="preserve"> Открытые мероприятия для детей второй младшей группы, образовательная область «Речевое развитие», А.В. </w:t>
      </w:r>
      <w:proofErr w:type="spellStart"/>
      <w:r w:rsidRPr="00926D6E">
        <w:rPr>
          <w:rFonts w:ascii="Times New Roman" w:hAnsi="Times New Roman"/>
          <w:sz w:val="24"/>
          <w:szCs w:val="24"/>
        </w:rPr>
        <w:t>Аджи</w:t>
      </w:r>
      <w:proofErr w:type="spellEnd"/>
      <w:r w:rsidRPr="00926D6E">
        <w:rPr>
          <w:rFonts w:ascii="Times New Roman" w:hAnsi="Times New Roman"/>
          <w:sz w:val="24"/>
          <w:szCs w:val="24"/>
        </w:rPr>
        <w:t>, Н.П. Кудинова. Метода Воронеж, 2014</w:t>
      </w:r>
    </w:p>
    <w:p w:rsidR="00D05D67" w:rsidRPr="00926D6E" w:rsidRDefault="00D05D67" w:rsidP="00926D6E">
      <w:pPr>
        <w:pStyle w:val="af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</w:t>
      </w:r>
      <w:r w:rsidRPr="00926D6E">
        <w:rPr>
          <w:rFonts w:ascii="Times New Roman" w:hAnsi="Times New Roman"/>
          <w:sz w:val="24"/>
          <w:szCs w:val="24"/>
        </w:rPr>
        <w:t xml:space="preserve">Открытые мероприятия для детей второй младшей группы, образовательная область «Социально - </w:t>
      </w:r>
      <w:proofErr w:type="spellStart"/>
      <w:r w:rsidRPr="00926D6E">
        <w:rPr>
          <w:rFonts w:ascii="Times New Roman" w:hAnsi="Times New Roman"/>
          <w:sz w:val="24"/>
          <w:szCs w:val="24"/>
        </w:rPr>
        <w:t>коммуникативноетическое</w:t>
      </w:r>
      <w:proofErr w:type="spellEnd"/>
      <w:r w:rsidRPr="00926D6E">
        <w:rPr>
          <w:rFonts w:ascii="Times New Roman" w:hAnsi="Times New Roman"/>
          <w:sz w:val="24"/>
          <w:szCs w:val="24"/>
        </w:rPr>
        <w:t xml:space="preserve"> развитие», А.В. </w:t>
      </w:r>
      <w:proofErr w:type="spellStart"/>
      <w:r w:rsidRPr="00926D6E">
        <w:rPr>
          <w:rFonts w:ascii="Times New Roman" w:hAnsi="Times New Roman"/>
          <w:sz w:val="24"/>
          <w:szCs w:val="24"/>
        </w:rPr>
        <w:t>Аджи</w:t>
      </w:r>
      <w:proofErr w:type="spellEnd"/>
      <w:r w:rsidRPr="00926D6E">
        <w:rPr>
          <w:rFonts w:ascii="Times New Roman" w:hAnsi="Times New Roman"/>
          <w:sz w:val="24"/>
          <w:szCs w:val="24"/>
        </w:rPr>
        <w:t>, Н.П. Кудинова. Метода Воронеж, 2014</w:t>
      </w:r>
    </w:p>
    <w:p w:rsidR="00D05D67" w:rsidRPr="00926D6E" w:rsidRDefault="00D05D67" w:rsidP="00926D6E">
      <w:pPr>
        <w:pStyle w:val="af3"/>
        <w:spacing w:line="480" w:lineRule="auto"/>
        <w:ind w:left="720"/>
        <w:jc w:val="both"/>
        <w:rPr>
          <w:rFonts w:ascii="Times New Roman" w:eastAsia="TimesNewRoman" w:hAnsi="Times New Roman"/>
          <w:sz w:val="24"/>
          <w:szCs w:val="24"/>
        </w:rPr>
      </w:pPr>
    </w:p>
    <w:sectPr w:rsidR="00D05D67" w:rsidRPr="00926D6E" w:rsidSect="000F38C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multilevel"/>
    <w:tmpl w:val="00000010"/>
    <w:name w:val="WWNum23"/>
    <w:lvl w:ilvl="0">
      <w:start w:val="1"/>
      <w:numFmt w:val="bullet"/>
      <w:lvlText w:val="-"/>
      <w:lvlJc w:val="left"/>
      <w:pPr>
        <w:tabs>
          <w:tab w:val="num" w:pos="708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77026227"/>
    <w:multiLevelType w:val="hybridMultilevel"/>
    <w:tmpl w:val="507AE8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25F7"/>
    <w:rsid w:val="00080450"/>
    <w:rsid w:val="000E7E84"/>
    <w:rsid w:val="000F38CE"/>
    <w:rsid w:val="001700E6"/>
    <w:rsid w:val="00182889"/>
    <w:rsid w:val="001A14B3"/>
    <w:rsid w:val="002320FD"/>
    <w:rsid w:val="002F2E6C"/>
    <w:rsid w:val="00303BE8"/>
    <w:rsid w:val="003244E9"/>
    <w:rsid w:val="00334CF1"/>
    <w:rsid w:val="003A00FF"/>
    <w:rsid w:val="003A25F7"/>
    <w:rsid w:val="003B5D14"/>
    <w:rsid w:val="00405145"/>
    <w:rsid w:val="005253FE"/>
    <w:rsid w:val="00672F28"/>
    <w:rsid w:val="006804F2"/>
    <w:rsid w:val="00683CFC"/>
    <w:rsid w:val="00744591"/>
    <w:rsid w:val="007D5D36"/>
    <w:rsid w:val="007F4A33"/>
    <w:rsid w:val="00811651"/>
    <w:rsid w:val="00813D60"/>
    <w:rsid w:val="008B5650"/>
    <w:rsid w:val="009200AC"/>
    <w:rsid w:val="00926D6E"/>
    <w:rsid w:val="00961719"/>
    <w:rsid w:val="00A25512"/>
    <w:rsid w:val="00B25B98"/>
    <w:rsid w:val="00B95D12"/>
    <w:rsid w:val="00BD3887"/>
    <w:rsid w:val="00C52582"/>
    <w:rsid w:val="00C725AE"/>
    <w:rsid w:val="00D01DD3"/>
    <w:rsid w:val="00D05D67"/>
    <w:rsid w:val="00E227A0"/>
    <w:rsid w:val="00E507A2"/>
    <w:rsid w:val="00E65955"/>
    <w:rsid w:val="00E85BF1"/>
    <w:rsid w:val="00EC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8CE"/>
    <w:pPr>
      <w:suppressAutoHyphens/>
      <w:spacing w:after="160" w:line="259" w:lineRule="auto"/>
    </w:pPr>
    <w:rPr>
      <w:rFonts w:eastAsia="SimSun" w:cs="Calibri"/>
      <w:color w:val="00000A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182889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F2E6C"/>
    <w:pPr>
      <w:widowControl w:val="0"/>
      <w:suppressAutoHyphens w:val="0"/>
      <w:autoSpaceDE w:val="0"/>
      <w:autoSpaceDN w:val="0"/>
      <w:adjustRightInd w:val="0"/>
      <w:spacing w:before="32" w:after="0" w:line="240" w:lineRule="auto"/>
      <w:ind w:left="5735"/>
      <w:outlineLvl w:val="1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8288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2F2E6C"/>
    <w:rPr>
      <w:rFonts w:ascii="Times New Roman" w:hAnsi="Times New Roman" w:cs="Times New Roman"/>
      <w:b/>
      <w:bCs/>
      <w:sz w:val="32"/>
      <w:szCs w:val="32"/>
      <w:lang w:eastAsia="ru-RU"/>
    </w:rPr>
  </w:style>
  <w:style w:type="table" w:styleId="a3">
    <w:name w:val="Table Grid"/>
    <w:basedOn w:val="a1"/>
    <w:uiPriority w:val="99"/>
    <w:rsid w:val="000F38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2F2E6C"/>
    <w:pPr>
      <w:widowControl w:val="0"/>
      <w:suppressAutoHyphens w:val="0"/>
      <w:autoSpaceDE w:val="0"/>
      <w:autoSpaceDN w:val="0"/>
      <w:adjustRightInd w:val="0"/>
      <w:spacing w:after="0" w:line="240" w:lineRule="auto"/>
      <w:ind w:left="120"/>
    </w:pPr>
    <w:rPr>
      <w:rFonts w:ascii="Times New Roman" w:eastAsia="Times New Roman" w:hAnsi="Times New Roman" w:cs="Times New Roman"/>
      <w:color w:val="auto"/>
      <w:sz w:val="28"/>
      <w:szCs w:val="28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2F2E6C"/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99"/>
    <w:qFormat/>
    <w:rsid w:val="000E7E84"/>
    <w:pPr>
      <w:ind w:left="720"/>
      <w:contextualSpacing/>
    </w:pPr>
  </w:style>
  <w:style w:type="paragraph" w:styleId="a7">
    <w:name w:val="Normal (Web)"/>
    <w:aliases w:val="Знак Знак1,Знак Знак,Обычный (Web)"/>
    <w:basedOn w:val="a"/>
    <w:link w:val="a8"/>
    <w:uiPriority w:val="99"/>
    <w:rsid w:val="000E7E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a8">
    <w:name w:val="Обычный (веб) Знак"/>
    <w:aliases w:val="Знак Знак1 Знак,Знак Знак Знак,Обычный (Web) Знак"/>
    <w:link w:val="a7"/>
    <w:uiPriority w:val="99"/>
    <w:locked/>
    <w:rsid w:val="000E7E84"/>
    <w:rPr>
      <w:rFonts w:ascii="Times New Roman" w:hAnsi="Times New Roman"/>
      <w:sz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0E7E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0E7E84"/>
    <w:rPr>
      <w:rFonts w:ascii="Calibri" w:eastAsia="SimSun" w:hAnsi="Calibri" w:cs="Calibri"/>
      <w:color w:val="00000A"/>
    </w:rPr>
  </w:style>
  <w:style w:type="character" w:customStyle="1" w:styleId="apple-converted-space">
    <w:name w:val="apple-converted-space"/>
    <w:uiPriority w:val="99"/>
    <w:rsid w:val="000E7E84"/>
    <w:rPr>
      <w:rFonts w:cs="Times New Roman"/>
    </w:rPr>
  </w:style>
  <w:style w:type="paragraph" w:styleId="a9">
    <w:name w:val="header"/>
    <w:basedOn w:val="a"/>
    <w:link w:val="aa"/>
    <w:uiPriority w:val="99"/>
    <w:rsid w:val="00182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182889"/>
    <w:rPr>
      <w:rFonts w:ascii="Calibri" w:eastAsia="SimSun" w:hAnsi="Calibri" w:cs="Calibri"/>
      <w:color w:val="00000A"/>
    </w:rPr>
  </w:style>
  <w:style w:type="paragraph" w:styleId="ab">
    <w:name w:val="footer"/>
    <w:basedOn w:val="a"/>
    <w:link w:val="ac"/>
    <w:uiPriority w:val="99"/>
    <w:rsid w:val="00182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182889"/>
    <w:rPr>
      <w:rFonts w:ascii="Calibri" w:eastAsia="SimSun" w:hAnsi="Calibri" w:cs="Calibri"/>
      <w:color w:val="00000A"/>
    </w:rPr>
  </w:style>
  <w:style w:type="paragraph" w:customStyle="1" w:styleId="Standard">
    <w:name w:val="Standard"/>
    <w:uiPriority w:val="99"/>
    <w:rsid w:val="00182889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</w:rPr>
  </w:style>
  <w:style w:type="character" w:customStyle="1" w:styleId="ad">
    <w:name w:val="Текст выноски Знак"/>
    <w:link w:val="ae"/>
    <w:uiPriority w:val="99"/>
    <w:semiHidden/>
    <w:locked/>
    <w:rsid w:val="00182889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rsid w:val="00182889"/>
    <w:pPr>
      <w:suppressAutoHyphens w:val="0"/>
      <w:spacing w:after="0" w:line="240" w:lineRule="auto"/>
    </w:pPr>
    <w:rPr>
      <w:rFonts w:ascii="Tahoma" w:eastAsia="Calibri" w:hAnsi="Tahoma" w:cs="Tahoma"/>
      <w:color w:val="auto"/>
      <w:sz w:val="16"/>
      <w:szCs w:val="16"/>
    </w:rPr>
  </w:style>
  <w:style w:type="character" w:customStyle="1" w:styleId="BalloonTextChar1">
    <w:name w:val="Balloon Text Char1"/>
    <w:uiPriority w:val="99"/>
    <w:semiHidden/>
    <w:rsid w:val="003C176A"/>
    <w:rPr>
      <w:rFonts w:ascii="Times New Roman" w:eastAsia="SimSun" w:hAnsi="Times New Roman" w:cs="Calibri"/>
      <w:color w:val="00000A"/>
      <w:sz w:val="0"/>
      <w:szCs w:val="0"/>
      <w:lang w:eastAsia="en-US"/>
    </w:rPr>
  </w:style>
  <w:style w:type="character" w:customStyle="1" w:styleId="11">
    <w:name w:val="Текст выноски Знак1"/>
    <w:uiPriority w:val="99"/>
    <w:semiHidden/>
    <w:rsid w:val="00182889"/>
    <w:rPr>
      <w:rFonts w:ascii="Tahoma" w:eastAsia="SimSun" w:hAnsi="Tahoma" w:cs="Tahoma"/>
      <w:color w:val="00000A"/>
      <w:sz w:val="16"/>
      <w:szCs w:val="16"/>
    </w:rPr>
  </w:style>
  <w:style w:type="character" w:styleId="af">
    <w:name w:val="Strong"/>
    <w:uiPriority w:val="99"/>
    <w:qFormat/>
    <w:rsid w:val="00182889"/>
    <w:rPr>
      <w:rFonts w:cs="Times New Roman"/>
      <w:b/>
      <w:bCs/>
    </w:rPr>
  </w:style>
  <w:style w:type="character" w:styleId="af0">
    <w:name w:val="Emphasis"/>
    <w:uiPriority w:val="99"/>
    <w:qFormat/>
    <w:rsid w:val="00182889"/>
    <w:rPr>
      <w:rFonts w:cs="Times New Roman"/>
      <w:i/>
      <w:iCs/>
    </w:rPr>
  </w:style>
  <w:style w:type="character" w:styleId="af1">
    <w:name w:val="Hyperlink"/>
    <w:uiPriority w:val="99"/>
    <w:semiHidden/>
    <w:rsid w:val="00182889"/>
    <w:rPr>
      <w:rFonts w:cs="Times New Roman"/>
      <w:color w:val="0000FF"/>
      <w:u w:val="single"/>
    </w:rPr>
  </w:style>
  <w:style w:type="character" w:styleId="af2">
    <w:name w:val="FollowedHyperlink"/>
    <w:uiPriority w:val="99"/>
    <w:semiHidden/>
    <w:rsid w:val="00182889"/>
    <w:rPr>
      <w:rFonts w:cs="Times New Roman"/>
      <w:color w:val="800080"/>
      <w:u w:val="single"/>
    </w:rPr>
  </w:style>
  <w:style w:type="character" w:customStyle="1" w:styleId="FontStyle207">
    <w:name w:val="Font Style207"/>
    <w:uiPriority w:val="99"/>
    <w:rsid w:val="00182889"/>
    <w:rPr>
      <w:rFonts w:ascii="Century Schoolbook" w:hAnsi="Century Schoolbook"/>
      <w:sz w:val="18"/>
    </w:rPr>
  </w:style>
  <w:style w:type="paragraph" w:customStyle="1" w:styleId="Style39">
    <w:name w:val="Style39"/>
    <w:basedOn w:val="a"/>
    <w:uiPriority w:val="99"/>
    <w:rsid w:val="00182889"/>
    <w:pPr>
      <w:widowControl w:val="0"/>
      <w:suppressAutoHyphens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182889"/>
    <w:pPr>
      <w:widowControl w:val="0"/>
      <w:suppressAutoHyphens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182889"/>
    <w:pPr>
      <w:widowControl w:val="0"/>
      <w:suppressAutoHyphens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character" w:customStyle="1" w:styleId="FontStyle216">
    <w:name w:val="Font Style216"/>
    <w:uiPriority w:val="99"/>
    <w:rsid w:val="00182889"/>
    <w:rPr>
      <w:rFonts w:ascii="Microsoft Sans Serif" w:hAnsi="Microsoft Sans Serif"/>
      <w:b/>
      <w:sz w:val="14"/>
    </w:rPr>
  </w:style>
  <w:style w:type="paragraph" w:customStyle="1" w:styleId="Default">
    <w:name w:val="Default"/>
    <w:uiPriority w:val="99"/>
    <w:rsid w:val="0018288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No Spacing"/>
    <w:link w:val="af4"/>
    <w:uiPriority w:val="99"/>
    <w:qFormat/>
    <w:rsid w:val="00182889"/>
    <w:rPr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rsid w:val="001828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182889"/>
    <w:rPr>
      <w:rFonts w:ascii="Courier New" w:hAnsi="Courier New" w:cs="Courier New"/>
      <w:sz w:val="20"/>
      <w:szCs w:val="20"/>
      <w:lang w:eastAsia="ru-RU"/>
    </w:rPr>
  </w:style>
  <w:style w:type="table" w:customStyle="1" w:styleId="23">
    <w:name w:val="Сетка таблицы2"/>
    <w:uiPriority w:val="99"/>
    <w:rsid w:val="001828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Содержимое таблицы"/>
    <w:basedOn w:val="a"/>
    <w:uiPriority w:val="99"/>
    <w:rsid w:val="00182889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18288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8">
    <w:name w:val="c8"/>
    <w:uiPriority w:val="99"/>
    <w:rsid w:val="00182889"/>
    <w:rPr>
      <w:rFonts w:cs="Times New Roman"/>
    </w:rPr>
  </w:style>
  <w:style w:type="character" w:customStyle="1" w:styleId="c1">
    <w:name w:val="c1"/>
    <w:uiPriority w:val="99"/>
    <w:rsid w:val="00182889"/>
    <w:rPr>
      <w:rFonts w:cs="Times New Roman"/>
    </w:rPr>
  </w:style>
  <w:style w:type="paragraph" w:customStyle="1" w:styleId="c2">
    <w:name w:val="c2"/>
    <w:basedOn w:val="a"/>
    <w:uiPriority w:val="99"/>
    <w:rsid w:val="0018288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3">
    <w:name w:val="c3"/>
    <w:uiPriority w:val="99"/>
    <w:rsid w:val="00182889"/>
    <w:rPr>
      <w:rFonts w:cs="Times New Roman"/>
    </w:rPr>
  </w:style>
  <w:style w:type="character" w:customStyle="1" w:styleId="c0">
    <w:name w:val="c0"/>
    <w:uiPriority w:val="99"/>
    <w:rsid w:val="00182889"/>
    <w:rPr>
      <w:rFonts w:cs="Times New Roman"/>
    </w:rPr>
  </w:style>
  <w:style w:type="paragraph" w:customStyle="1" w:styleId="Textbody">
    <w:name w:val="Text body"/>
    <w:basedOn w:val="Standard"/>
    <w:uiPriority w:val="99"/>
    <w:rsid w:val="00182889"/>
    <w:pPr>
      <w:spacing w:after="140" w:line="288" w:lineRule="auto"/>
    </w:pPr>
    <w:rPr>
      <w:rFonts w:ascii="Liberation Serif" w:eastAsia="SimSun" w:hAnsi="Liberation Serif" w:cs="Mangal"/>
      <w:lang w:eastAsia="zh-CN" w:bidi="hi-IN"/>
    </w:rPr>
  </w:style>
  <w:style w:type="character" w:customStyle="1" w:styleId="af4">
    <w:name w:val="Без интервала Знак"/>
    <w:link w:val="af3"/>
    <w:uiPriority w:val="99"/>
    <w:locked/>
    <w:rsid w:val="008B5650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af6">
    <w:name w:val="Document Map"/>
    <w:basedOn w:val="a"/>
    <w:link w:val="af7"/>
    <w:uiPriority w:val="99"/>
    <w:semiHidden/>
    <w:rsid w:val="00BD388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rsid w:val="003C176A"/>
    <w:rPr>
      <w:rFonts w:ascii="Times New Roman" w:eastAsia="SimSun" w:hAnsi="Times New Roman" w:cs="Calibri"/>
      <w:color w:val="00000A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UX25FU4DC2SS-550-742</_dlc_DocId>
    <_dlc_DocIdUrl xmlns="abdb83d0-779d-445a-a542-78c4e7e32ea9">
      <Url>http://www.eduportal44.ru/soligalich/Dsad-1/1/_layouts/15/DocIdRedir.aspx?ID=UX25FU4DC2SS-550-742</Url>
      <Description>UX25FU4DC2SS-550-742</Description>
    </_dlc_DocIdUrl>
  </documentManagement>
</p:properties>
</file>

<file path=customXml/itemProps1.xml><?xml version="1.0" encoding="utf-8"?>
<ds:datastoreItem xmlns:ds="http://schemas.openxmlformats.org/officeDocument/2006/customXml" ds:itemID="{764F1363-490E-4571-AFBD-EDA2DE5713B8}"/>
</file>

<file path=customXml/itemProps2.xml><?xml version="1.0" encoding="utf-8"?>
<ds:datastoreItem xmlns:ds="http://schemas.openxmlformats.org/officeDocument/2006/customXml" ds:itemID="{ADEEFA79-4DAB-4188-AD96-F5E0734816E8}"/>
</file>

<file path=customXml/itemProps3.xml><?xml version="1.0" encoding="utf-8"?>
<ds:datastoreItem xmlns:ds="http://schemas.openxmlformats.org/officeDocument/2006/customXml" ds:itemID="{1D27332D-303E-4A8F-A90A-02604FAB0F48}"/>
</file>

<file path=customXml/itemProps4.xml><?xml version="1.0" encoding="utf-8"?>
<ds:datastoreItem xmlns:ds="http://schemas.openxmlformats.org/officeDocument/2006/customXml" ds:itemID="{FAAB742E-BD28-4457-8938-19241D3575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33316</Words>
  <Characters>189905</Characters>
  <Application>Microsoft Office Word</Application>
  <DocSecurity>0</DocSecurity>
  <Lines>1582</Lines>
  <Paragraphs>445</Paragraphs>
  <ScaleCrop>false</ScaleCrop>
  <Company/>
  <LinksUpToDate>false</LinksUpToDate>
  <CharactersWithSpaces>222776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16</cp:revision>
  <cp:lastPrinted>2016-09-09T10:30:00Z</cp:lastPrinted>
  <dcterms:created xsi:type="dcterms:W3CDTF">2016-08-24T04:49:00Z</dcterms:created>
  <dcterms:modified xsi:type="dcterms:W3CDTF">2017-08-31T11:40:00Z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0x0101007ACD355A9468F642946D7E9985A8D5F1</vt:lpwstr>
  </property>
  <property fmtid="{D5CDD505-2E9C-101B-9397-08002B2CF9AE}" pid="3" name="_dlc_DocIdItemGuid">
    <vt:lpwstr>fd228906-24e2-4bdf-9a79-7af560fd4a99</vt:lpwstr>
  </property>
</Properties>
</file>