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1"/>
        <w:gridCol w:w="7678"/>
      </w:tblGrid>
      <w:tr w:rsidR="00D510E7" w:rsidTr="00D510E7">
        <w:trPr>
          <w:trHeight w:val="1430"/>
        </w:trPr>
        <w:tc>
          <w:tcPr>
            <w:tcW w:w="1531" w:type="dxa"/>
          </w:tcPr>
          <w:p w:rsidR="00D510E7" w:rsidRPr="00D510E7" w:rsidRDefault="00D510E7">
            <w:pPr>
              <w:rPr>
                <w:rFonts w:ascii="Times New Roman" w:hAnsi="Times New Roman" w:cs="Times New Roman"/>
              </w:rPr>
            </w:pPr>
            <w:bookmarkStart w:id="0" w:name="_GoBack" w:colFirst="2" w:colLast="2"/>
            <w:r w:rsidRPr="00D510E7">
              <w:rPr>
                <w:rFonts w:ascii="Times New Roman" w:hAnsi="Times New Roman" w:cs="Times New Roman"/>
              </w:rPr>
              <w:t>Родительский патруль в рамках социального проекта «Юный пассажир»</w:t>
            </w:r>
          </w:p>
        </w:tc>
        <w:tc>
          <w:tcPr>
            <w:tcW w:w="7678" w:type="dxa"/>
          </w:tcPr>
          <w:p w:rsidR="00D510E7" w:rsidRDefault="00D510E7">
            <w:r>
              <w:rPr>
                <w:noProof/>
                <w:lang w:eastAsia="ru-RU"/>
              </w:rPr>
              <w:drawing>
                <wp:inline distT="0" distB="0" distL="0" distR="0">
                  <wp:extent cx="1657350" cy="124296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AM_2158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046" cy="124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1428699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AM_216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060" cy="1431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D510E7" w:rsidTr="00D510E7">
        <w:trPr>
          <w:trHeight w:val="2969"/>
        </w:trPr>
        <w:tc>
          <w:tcPr>
            <w:tcW w:w="1531" w:type="dxa"/>
          </w:tcPr>
          <w:p w:rsidR="00D510E7" w:rsidRDefault="00D510E7"/>
        </w:tc>
        <w:tc>
          <w:tcPr>
            <w:tcW w:w="7678" w:type="dxa"/>
          </w:tcPr>
          <w:p w:rsidR="00D510E7" w:rsidRDefault="00D510E7">
            <w:r>
              <w:rPr>
                <w:noProof/>
                <w:lang w:eastAsia="ru-RU"/>
              </w:rPr>
              <w:drawing>
                <wp:inline distT="0" distB="0" distL="0" distR="0">
                  <wp:extent cx="1676400" cy="1257256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AM_216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70" cy="1260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7448819A" wp14:editId="1CA0F3C6">
                  <wp:extent cx="1816163" cy="13620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AM_216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668" cy="1367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10E7" w:rsidRDefault="00D510E7"/>
          <w:p w:rsidR="00D510E7" w:rsidRDefault="00D510E7"/>
        </w:tc>
      </w:tr>
    </w:tbl>
    <w:p w:rsidR="00396764" w:rsidRDefault="00396764"/>
    <w:sectPr w:rsidR="00396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E7"/>
    <w:rsid w:val="00396764"/>
    <w:rsid w:val="00D5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088F7-5FDE-40D9-9721-0DF5E290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UX25FU4DC2SS-550-945</_dlc_DocId>
    <_dlc_DocIdUrl xmlns="abdb83d0-779d-445a-a542-78c4e7e32ea9">
      <Url>http://www.eduportal44.ru/soligalich/Dsad-1/1/_layouts/15/DocIdRedir.aspx?ID=UX25FU4DC2SS-550-945</Url>
      <Description>UX25FU4DC2SS-550-945</Description>
    </_dlc_DocIdUrl>
  </documentManagement>
</p:properties>
</file>

<file path=customXml/itemProps1.xml><?xml version="1.0" encoding="utf-8"?>
<ds:datastoreItem xmlns:ds="http://schemas.openxmlformats.org/officeDocument/2006/customXml" ds:itemID="{CE5255D6-83EF-424C-94A0-2C7991ED8AA7}"/>
</file>

<file path=customXml/itemProps2.xml><?xml version="1.0" encoding="utf-8"?>
<ds:datastoreItem xmlns:ds="http://schemas.openxmlformats.org/officeDocument/2006/customXml" ds:itemID="{6B34B15F-661F-45BE-B669-13F05A8BF133}"/>
</file>

<file path=customXml/itemProps3.xml><?xml version="1.0" encoding="utf-8"?>
<ds:datastoreItem xmlns:ds="http://schemas.openxmlformats.org/officeDocument/2006/customXml" ds:itemID="{203B6653-3105-4992-9B39-087BA84D3DD6}"/>
</file>

<file path=customXml/itemProps4.xml><?xml version="1.0" encoding="utf-8"?>
<ds:datastoreItem xmlns:ds="http://schemas.openxmlformats.org/officeDocument/2006/customXml" ds:itemID="{B1DC08A7-F519-493B-90DE-0C225C4FA3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2019-04-01T08:09:00Z</dcterms:created>
  <dcterms:modified xsi:type="dcterms:W3CDTF">2019-04-01T08:16:00Z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ed3231e8-a1c8-475a-9e77-f6073fc64b1e</vt:lpwstr>
  </property>
</Properties>
</file>