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F6" w:rsidRPr="00E958F6" w:rsidRDefault="00E958F6" w:rsidP="00E958F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«</w:t>
      </w:r>
      <w:r w:rsidRPr="00E958F6">
        <w:rPr>
          <w:b/>
          <w:color w:val="000000" w:themeColor="text1"/>
        </w:rPr>
        <w:t>Формирующие оценивание – оценивание для обучения</w:t>
      </w:r>
      <w:r>
        <w:rPr>
          <w:b/>
          <w:color w:val="000000" w:themeColor="text1"/>
        </w:rPr>
        <w:t>»</w:t>
      </w:r>
      <w:proofErr w:type="gramEnd"/>
    </w:p>
    <w:p w:rsidR="003865DF" w:rsidRPr="00884625" w:rsidRDefault="003865DF" w:rsidP="00884625">
      <w:pPr>
        <w:pStyle w:val="a4"/>
        <w:shd w:val="clear" w:color="auto" w:fill="FFFFFF"/>
        <w:spacing w:before="0" w:beforeAutospacing="0" w:after="0" w:afterAutospacing="0" w:line="276" w:lineRule="auto"/>
        <w:ind w:left="2124"/>
        <w:jc w:val="right"/>
        <w:rPr>
          <w:color w:val="000000" w:themeColor="text1"/>
        </w:rPr>
      </w:pPr>
      <w:r w:rsidRPr="00884625">
        <w:rPr>
          <w:color w:val="000000" w:themeColor="text1"/>
        </w:rPr>
        <w:t>«Глубочайшим свойством человеческой природы являе</w:t>
      </w:r>
      <w:r w:rsidRPr="00884625">
        <w:rPr>
          <w:color w:val="000000" w:themeColor="text1"/>
        </w:rPr>
        <w:t>т</w:t>
      </w:r>
      <w:r w:rsidRPr="00884625">
        <w:rPr>
          <w:color w:val="000000" w:themeColor="text1"/>
        </w:rPr>
        <w:t>ся </w:t>
      </w:r>
      <w:r w:rsidRPr="00884625">
        <w:rPr>
          <w:bCs/>
          <w:color w:val="000000" w:themeColor="text1"/>
        </w:rPr>
        <w:t>стремление </w:t>
      </w:r>
      <w:r w:rsidRPr="00884625">
        <w:rPr>
          <w:color w:val="000000" w:themeColor="text1"/>
        </w:rPr>
        <w:t xml:space="preserve">людей быть </w:t>
      </w:r>
      <w:r w:rsidRPr="00884625">
        <w:rPr>
          <w:bCs/>
          <w:color w:val="000000" w:themeColor="text1"/>
        </w:rPr>
        <w:t>оценёнными</w:t>
      </w:r>
      <w:r w:rsidRPr="00884625">
        <w:rPr>
          <w:color w:val="000000" w:themeColor="text1"/>
        </w:rPr>
        <w:t> по достоинс</w:t>
      </w:r>
      <w:r w:rsidRPr="00884625">
        <w:rPr>
          <w:color w:val="000000" w:themeColor="text1"/>
        </w:rPr>
        <w:t>т</w:t>
      </w:r>
      <w:r w:rsidRPr="00884625">
        <w:rPr>
          <w:color w:val="000000" w:themeColor="text1"/>
        </w:rPr>
        <w:t>ву».</w:t>
      </w:r>
    </w:p>
    <w:p w:rsidR="003865DF" w:rsidRPr="00884625" w:rsidRDefault="00884625" w:rsidP="0088462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i/>
          <w:color w:val="000000" w:themeColor="text1"/>
        </w:rPr>
      </w:pPr>
      <w:r w:rsidRPr="00884625">
        <w:rPr>
          <w:i/>
          <w:color w:val="000000" w:themeColor="text1"/>
        </w:rPr>
        <w:t>(</w:t>
      </w:r>
      <w:r w:rsidR="003865DF" w:rsidRPr="00884625">
        <w:rPr>
          <w:i/>
          <w:color w:val="000000" w:themeColor="text1"/>
        </w:rPr>
        <w:t>американский ф</w:t>
      </w:r>
      <w:r w:rsidRPr="00884625">
        <w:rPr>
          <w:i/>
          <w:color w:val="000000" w:themeColor="text1"/>
        </w:rPr>
        <w:t>илософ и психолог Уильям Джеймс)</w:t>
      </w:r>
    </w:p>
    <w:p w:rsidR="003865DF" w:rsidRPr="00884625" w:rsidRDefault="003865DF" w:rsidP="00FF1A6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401E17" w:rsidRPr="00884625" w:rsidRDefault="00401E17" w:rsidP="00FF1A6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Не секрет, каждому учителю всегда хочется, чтобы ученик на уроке воскликнул: «Ух-ты! Как интересно!», но не  всегда бывает так. Что же делать уч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телю? Ответ прост -  искать мотивирующие методы, приемы, средства обучения, объединять и совмещать ра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личные пед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гогические технологии в соответствии с основными позициями федерального государственн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го стандарта.</w:t>
      </w:r>
    </w:p>
    <w:p w:rsidR="00401E17" w:rsidRPr="00884625" w:rsidRDefault="00401E17" w:rsidP="00FF1A6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здесь возникает проблема: учить по – новому (понятно, что это необходимость!), а оценивать будем по-старому? Хотя очевидно, что инновационные подходы к обучению требуют качественно иного подхода к процедуре оценивания. Мы должны </w:t>
      </w:r>
      <w:proofErr w:type="gramStart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научится</w:t>
      </w:r>
      <w:proofErr w:type="gramEnd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вать не только предметные результаты, но и м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тапредметные. Это вызов времени.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865DF" w:rsidRPr="00884625" w:rsidRDefault="000D40C6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hd w:val="clear" w:color="auto" w:fill="FFFFFF"/>
        </w:rPr>
      </w:pPr>
      <w:r w:rsidRPr="00884625">
        <w:rPr>
          <w:color w:val="000000" w:themeColor="text1"/>
          <w:shd w:val="clear" w:color="auto" w:fill="FFFFFF"/>
        </w:rPr>
        <w:t>Справиться с этой, иногда и нелёгкой задачей, мне помогла технология формирующ</w:t>
      </w:r>
      <w:r w:rsidRPr="00884625">
        <w:rPr>
          <w:color w:val="000000" w:themeColor="text1"/>
          <w:shd w:val="clear" w:color="auto" w:fill="FFFFFF"/>
        </w:rPr>
        <w:t>е</w:t>
      </w:r>
      <w:r w:rsidRPr="00884625">
        <w:rPr>
          <w:color w:val="000000" w:themeColor="text1"/>
          <w:shd w:val="clear" w:color="auto" w:fill="FFFFFF"/>
        </w:rPr>
        <w:t>го оценив</w:t>
      </w:r>
      <w:r w:rsidRPr="00884625">
        <w:rPr>
          <w:color w:val="000000" w:themeColor="text1"/>
          <w:shd w:val="clear" w:color="auto" w:fill="FFFFFF"/>
        </w:rPr>
        <w:t>а</w:t>
      </w:r>
      <w:r w:rsidRPr="00884625">
        <w:rPr>
          <w:color w:val="000000" w:themeColor="text1"/>
          <w:shd w:val="clear" w:color="auto" w:fill="FFFFFF"/>
        </w:rPr>
        <w:t>ния.</w:t>
      </w:r>
    </w:p>
    <w:p w:rsidR="00115E86" w:rsidRPr="00884625" w:rsidRDefault="00115E86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 w:rsidRPr="00884625">
        <w:rPr>
          <w:color w:val="000000" w:themeColor="text1"/>
        </w:rPr>
        <w:t>Формирующее оценивание происходит в ходе обучения и является его частью. Его можно рассматривать как текущее оценивание, диагностическое – это  «оценивание для об</w:t>
      </w:r>
      <w:r w:rsidRPr="00884625">
        <w:rPr>
          <w:color w:val="000000" w:themeColor="text1"/>
        </w:rPr>
        <w:t>у</w:t>
      </w:r>
      <w:r w:rsidRPr="00884625">
        <w:rPr>
          <w:color w:val="000000" w:themeColor="text1"/>
        </w:rPr>
        <w:t>чения».</w:t>
      </w:r>
    </w:p>
    <w:p w:rsidR="00E5695A" w:rsidRPr="00884625" w:rsidRDefault="00E5695A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 w:themeColor="text1"/>
        </w:rPr>
      </w:pPr>
      <w:r w:rsidRPr="00884625">
        <w:rPr>
          <w:bCs/>
          <w:color w:val="000000" w:themeColor="text1"/>
        </w:rPr>
        <w:t xml:space="preserve">Формирующее оценивание: </w:t>
      </w:r>
    </w:p>
    <w:p w:rsidR="00E5695A" w:rsidRPr="00884625" w:rsidRDefault="00E5695A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 w:themeColor="text1"/>
        </w:rPr>
      </w:pPr>
      <w:r w:rsidRPr="00884625">
        <w:rPr>
          <w:bCs/>
          <w:color w:val="000000" w:themeColor="text1"/>
        </w:rPr>
        <w:t>- встроено в процесс преподавания и учения</w:t>
      </w:r>
    </w:p>
    <w:p w:rsidR="00E5695A" w:rsidRPr="00884625" w:rsidRDefault="00E5695A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 w:themeColor="text1"/>
        </w:rPr>
      </w:pPr>
      <w:r w:rsidRPr="00884625">
        <w:rPr>
          <w:bCs/>
          <w:color w:val="000000" w:themeColor="text1"/>
        </w:rPr>
        <w:t>-должно помочь ученикам осознавать учебные стандарты</w:t>
      </w:r>
    </w:p>
    <w:p w:rsidR="00E5695A" w:rsidRPr="00884625" w:rsidRDefault="00E5695A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 w:themeColor="text1"/>
        </w:rPr>
      </w:pPr>
      <w:r w:rsidRPr="00884625">
        <w:rPr>
          <w:bCs/>
          <w:color w:val="000000" w:themeColor="text1"/>
        </w:rPr>
        <w:t>-ученик вовлекается в процесс самооценки или партнерского оценив</w:t>
      </w:r>
      <w:r w:rsidRPr="00884625">
        <w:rPr>
          <w:bCs/>
          <w:color w:val="000000" w:themeColor="text1"/>
        </w:rPr>
        <w:t>а</w:t>
      </w:r>
      <w:r w:rsidRPr="00884625">
        <w:rPr>
          <w:bCs/>
          <w:color w:val="000000" w:themeColor="text1"/>
        </w:rPr>
        <w:t>ния</w:t>
      </w:r>
    </w:p>
    <w:p w:rsidR="00E5695A" w:rsidRPr="00884625" w:rsidRDefault="00E5695A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 w:themeColor="text1"/>
        </w:rPr>
      </w:pPr>
      <w:r w:rsidRPr="00884625">
        <w:rPr>
          <w:bCs/>
          <w:color w:val="000000" w:themeColor="text1"/>
        </w:rPr>
        <w:t>- обеспечивает обратную связь</w:t>
      </w:r>
    </w:p>
    <w:p w:rsidR="00115E86" w:rsidRPr="00884625" w:rsidRDefault="00E5695A" w:rsidP="0088462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 w:themeColor="text1"/>
        </w:rPr>
      </w:pPr>
      <w:r w:rsidRPr="00884625">
        <w:rPr>
          <w:bCs/>
          <w:color w:val="000000" w:themeColor="text1"/>
        </w:rPr>
        <w:t>-</w:t>
      </w:r>
      <w:r w:rsidR="00A81DB0" w:rsidRPr="00884625">
        <w:rPr>
          <w:bCs/>
          <w:color w:val="000000" w:themeColor="text1"/>
        </w:rPr>
        <w:t xml:space="preserve"> </w:t>
      </w:r>
      <w:r w:rsidRPr="00884625">
        <w:rPr>
          <w:bCs/>
          <w:color w:val="000000" w:themeColor="text1"/>
        </w:rPr>
        <w:t>укрепляет уверенность в том, что каждый ученик может добиться улучшения в уч</w:t>
      </w:r>
      <w:r w:rsidRPr="00884625">
        <w:rPr>
          <w:bCs/>
          <w:color w:val="000000" w:themeColor="text1"/>
        </w:rPr>
        <w:t>е</w:t>
      </w:r>
      <w:r w:rsidRPr="00884625">
        <w:rPr>
          <w:bCs/>
          <w:color w:val="000000" w:themeColor="text1"/>
        </w:rPr>
        <w:t>нии</w:t>
      </w:r>
      <w:r w:rsidR="00115E86" w:rsidRPr="00884625">
        <w:rPr>
          <w:color w:val="000000" w:themeColor="text1"/>
        </w:rPr>
        <w:br/>
      </w:r>
      <w:r w:rsidRPr="00884625">
        <w:rPr>
          <w:color w:val="000000" w:themeColor="text1"/>
          <w:shd w:val="clear" w:color="auto" w:fill="FFFFFF"/>
        </w:rPr>
        <w:tab/>
      </w:r>
      <w:r w:rsidR="000D40C6" w:rsidRPr="00884625">
        <w:rPr>
          <w:color w:val="000000" w:themeColor="text1"/>
          <w:shd w:val="clear" w:color="auto" w:fill="FFFFFF"/>
        </w:rPr>
        <w:t xml:space="preserve">Методов и приёмов по формирующему оцениванию много. </w:t>
      </w:r>
      <w:r w:rsidR="00115E86" w:rsidRPr="00884625">
        <w:rPr>
          <w:color w:val="000000" w:themeColor="text1"/>
          <w:shd w:val="clear" w:color="auto" w:fill="FFFFFF"/>
        </w:rPr>
        <w:t>Они имеют универсал</w:t>
      </w:r>
      <w:r w:rsidR="00115E86" w:rsidRPr="00884625">
        <w:rPr>
          <w:color w:val="000000" w:themeColor="text1"/>
          <w:shd w:val="clear" w:color="auto" w:fill="FFFFFF"/>
        </w:rPr>
        <w:t>ь</w:t>
      </w:r>
      <w:r w:rsidR="00115E86" w:rsidRPr="00884625">
        <w:rPr>
          <w:color w:val="000000" w:themeColor="text1"/>
          <w:shd w:val="clear" w:color="auto" w:fill="FFFFFF"/>
        </w:rPr>
        <w:t>ный характер и могут быть адаптированы к потребностям учеников разного возраста и к ра</w:t>
      </w:r>
      <w:r w:rsidR="00115E86" w:rsidRPr="00884625">
        <w:rPr>
          <w:color w:val="000000" w:themeColor="text1"/>
          <w:shd w:val="clear" w:color="auto" w:fill="FFFFFF"/>
        </w:rPr>
        <w:t>з</w:t>
      </w:r>
      <w:r w:rsidR="00115E86" w:rsidRPr="00884625">
        <w:rPr>
          <w:color w:val="000000" w:themeColor="text1"/>
          <w:shd w:val="clear" w:color="auto" w:fill="FFFFFF"/>
        </w:rPr>
        <w:t xml:space="preserve">ным учебным ситуациям. Но сразу же хотелось бы оговориться: </w:t>
      </w:r>
      <w:r w:rsidR="00115E86" w:rsidRPr="00884625">
        <w:rPr>
          <w:color w:val="000000" w:themeColor="text1"/>
        </w:rPr>
        <w:t>Формы и критерии оценив</w:t>
      </w:r>
      <w:r w:rsidR="00115E86" w:rsidRPr="00884625">
        <w:rPr>
          <w:color w:val="000000" w:themeColor="text1"/>
        </w:rPr>
        <w:t>а</w:t>
      </w:r>
      <w:r w:rsidR="00115E86" w:rsidRPr="00884625">
        <w:rPr>
          <w:color w:val="000000" w:themeColor="text1"/>
        </w:rPr>
        <w:t>ния з</w:t>
      </w:r>
      <w:r w:rsidR="00115E86" w:rsidRPr="00884625">
        <w:rPr>
          <w:color w:val="000000" w:themeColor="text1"/>
        </w:rPr>
        <w:t>а</w:t>
      </w:r>
      <w:r w:rsidR="00115E86" w:rsidRPr="00884625">
        <w:rPr>
          <w:color w:val="000000" w:themeColor="text1"/>
        </w:rPr>
        <w:t xml:space="preserve">висят от конкретной учебной ситуации. Поэтому, что хорошо работает в одном классе, может не подойти для другого. </w:t>
      </w:r>
    </w:p>
    <w:p w:rsidR="005D7E37" w:rsidRPr="00884625" w:rsidRDefault="005D7E37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111111"/>
          <w:shd w:val="clear" w:color="auto" w:fill="FFFFFF"/>
        </w:rPr>
      </w:pPr>
      <w:r w:rsidRPr="00884625">
        <w:rPr>
          <w:color w:val="111111"/>
          <w:shd w:val="clear" w:color="auto" w:fill="FFFFFF"/>
        </w:rPr>
        <w:t>Уже на первых </w:t>
      </w:r>
      <w:r w:rsidRPr="0088462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уроках начального курса географии</w:t>
      </w:r>
      <w:r w:rsidRPr="00884625">
        <w:rPr>
          <w:color w:val="111111"/>
          <w:shd w:val="clear" w:color="auto" w:fill="FFFFFF"/>
        </w:rPr>
        <w:t> пятиклассники приобретают н</w:t>
      </w:r>
      <w:r w:rsidRPr="00884625">
        <w:rPr>
          <w:color w:val="111111"/>
          <w:shd w:val="clear" w:color="auto" w:fill="FFFFFF"/>
        </w:rPr>
        <w:t>а</w:t>
      </w:r>
      <w:r w:rsidRPr="00884625">
        <w:rPr>
          <w:color w:val="111111"/>
          <w:shd w:val="clear" w:color="auto" w:fill="FFFFFF"/>
        </w:rPr>
        <w:t>выки </w:t>
      </w:r>
      <w:r w:rsidRPr="0088462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оценивания</w:t>
      </w:r>
      <w:r w:rsidRPr="00884625">
        <w:rPr>
          <w:color w:val="111111"/>
          <w:shd w:val="clear" w:color="auto" w:fill="FFFFFF"/>
        </w:rPr>
        <w:t>, которые в последующем закрепляются. Необходимость формирования у обучающихся навыков </w:t>
      </w:r>
      <w:r w:rsidRPr="0088462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оценивания и самооценивания</w:t>
      </w:r>
      <w:r w:rsidRPr="00884625">
        <w:rPr>
          <w:color w:val="111111"/>
          <w:shd w:val="clear" w:color="auto" w:fill="FFFFFF"/>
        </w:rPr>
        <w:t> всех видов деятельности осуществл</w:t>
      </w:r>
      <w:r w:rsidRPr="00884625">
        <w:rPr>
          <w:color w:val="111111"/>
          <w:shd w:val="clear" w:color="auto" w:fill="FFFFFF"/>
        </w:rPr>
        <w:t>я</w:t>
      </w:r>
      <w:r w:rsidRPr="00884625">
        <w:rPr>
          <w:color w:val="111111"/>
          <w:shd w:val="clear" w:color="auto" w:fill="FFFFFF"/>
        </w:rPr>
        <w:t>ется ч</w:t>
      </w:r>
      <w:r w:rsidRPr="00884625">
        <w:rPr>
          <w:color w:val="111111"/>
          <w:shd w:val="clear" w:color="auto" w:fill="FFFFFF"/>
        </w:rPr>
        <w:t>е</w:t>
      </w:r>
      <w:r w:rsidRPr="00884625">
        <w:rPr>
          <w:color w:val="111111"/>
          <w:shd w:val="clear" w:color="auto" w:fill="FFFFFF"/>
        </w:rPr>
        <w:t>рез </w:t>
      </w:r>
      <w:r w:rsidRPr="00884625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оценивание</w:t>
      </w:r>
      <w:r w:rsidRPr="00884625">
        <w:rPr>
          <w:color w:val="111111"/>
          <w:shd w:val="clear" w:color="auto" w:fill="FFFFFF"/>
        </w:rPr>
        <w:t> своей работы</w:t>
      </w:r>
      <w:r w:rsidR="00FF1A67" w:rsidRPr="00884625">
        <w:rPr>
          <w:color w:val="111111"/>
          <w:shd w:val="clear" w:color="auto" w:fill="FFFFFF"/>
        </w:rPr>
        <w:t xml:space="preserve">, работы </w:t>
      </w:r>
      <w:r w:rsidRPr="00884625">
        <w:rPr>
          <w:color w:val="111111"/>
          <w:shd w:val="clear" w:color="auto" w:fill="FFFFFF"/>
        </w:rPr>
        <w:t xml:space="preserve"> в группе и работу </w:t>
      </w:r>
      <w:r w:rsidR="00FF1A67" w:rsidRPr="00884625">
        <w:rPr>
          <w:color w:val="111111"/>
          <w:shd w:val="clear" w:color="auto" w:fill="FFFFFF"/>
        </w:rPr>
        <w:t xml:space="preserve">самой </w:t>
      </w:r>
      <w:r w:rsidRPr="00884625">
        <w:rPr>
          <w:color w:val="111111"/>
          <w:shd w:val="clear" w:color="auto" w:fill="FFFFFF"/>
        </w:rPr>
        <w:t>группы по заданным критериям.</w:t>
      </w:r>
    </w:p>
    <w:p w:rsidR="00E24F88" w:rsidRPr="00884625" w:rsidRDefault="005D7E37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 w:rsidRPr="00884625">
        <w:rPr>
          <w:color w:val="000000" w:themeColor="text1"/>
        </w:rPr>
        <w:t xml:space="preserve">В </w:t>
      </w:r>
      <w:r w:rsidR="000D40C6" w:rsidRPr="00884625">
        <w:rPr>
          <w:color w:val="000000" w:themeColor="text1"/>
          <w:shd w:val="clear" w:color="auto" w:fill="FFFFFF"/>
        </w:rPr>
        <w:t>своем выступлении я познакомлю вас с теми приёмами формирующего оценивания, которые в моей практике показали себя как наиболее эффективные</w:t>
      </w:r>
      <w:proofErr w:type="gramStart"/>
      <w:r w:rsidR="000D40C6" w:rsidRPr="00884625">
        <w:rPr>
          <w:color w:val="000000" w:themeColor="text1"/>
          <w:shd w:val="clear" w:color="auto" w:fill="FFFFFF"/>
        </w:rPr>
        <w:t>..</w:t>
      </w:r>
      <w:proofErr w:type="gramEnd"/>
    </w:p>
    <w:p w:rsidR="002F0FEC" w:rsidRPr="00884625" w:rsidRDefault="00B67E77" w:rsidP="00FF1A67">
      <w:pPr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Формирующее оценивание начинается на этапе целеполагания</w:t>
      </w:r>
      <w:r w:rsidR="00CC6884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актуализации зн</w:t>
      </w:r>
      <w:r w:rsidR="00CC6884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C6884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627E7" w:rsidRPr="00884625" w:rsidRDefault="008E72F4" w:rsidP="00FF1A67">
      <w:pPr>
        <w:spacing w:line="276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На этом этапе</w:t>
      </w:r>
      <w:r w:rsidR="003B7666" w:rsidRPr="0088462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Pr="0088462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я </w:t>
      </w:r>
      <w:r w:rsidRPr="00E958F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использую </w:t>
      </w:r>
      <w:r w:rsidRPr="00E958F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приём «Ассоциа</w:t>
      </w:r>
      <w:r w:rsidR="00FF1A67" w:rsidRPr="00E958F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ция</w:t>
      </w:r>
      <w:r w:rsidRPr="00E958F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ru-RU"/>
        </w:rPr>
        <w:t>».</w:t>
      </w:r>
      <w:r w:rsidR="004306E2" w:rsidRPr="0088462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C6884" w:rsidRPr="0088462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На доске фиксирую 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ключевое слово </w:t>
      </w:r>
      <w:r w:rsidR="0048375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темы</w:t>
      </w:r>
      <w:r w:rsidR="003B7666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например «Географическая карта», «Озеро», «Горы» 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задаю вопрос  «Что вам и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вестно о</w:t>
      </w:r>
      <w:r w:rsidR="003B7666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?»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учащиеся один за другим высказывают свои 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ассоциации</w:t>
      </w:r>
      <w:r w:rsidR="00B84859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на доске запис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ваю информацию о том, что зна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 или, как кажется, что зна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D421E5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D2D8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ученик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Информация м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жет быть как верной, так и ош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CC688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бочной</w:t>
      </w:r>
      <w:r w:rsidR="004D2D8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BB0CF2" w:rsidRPr="00884625" w:rsidRDefault="004627E7" w:rsidP="00FF1A67">
      <w:pPr>
        <w:spacing w:line="276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Можно предложить учащимся записать все ассоциации в тетради за определённое время (за 1 минуту). Потом заслушать ответы учащихся.</w:t>
      </w:r>
    </w:p>
    <w:p w:rsidR="00290664" w:rsidRPr="00E958F6" w:rsidRDefault="008E72F4" w:rsidP="00E958F6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Можно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включить в работу </w:t>
      </w:r>
      <w:r w:rsidR="004627E7" w:rsidRPr="0088462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иллюстрации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предложить ученикам составить те вопр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4627E7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сы к рисунку, на которые они хотели бы получить ответы на уроке. </w:t>
      </w:r>
      <w:r w:rsid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5454D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чтобы пов</w:t>
      </w:r>
      <w:r w:rsidR="0035454D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35454D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сить познавательный интерес, предлагаю детям не готовую и</w:t>
      </w:r>
      <w:r w:rsidR="0035454D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</w:t>
      </w:r>
      <w:r w:rsidR="0035454D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люстрацию, а даю задание </w:t>
      </w:r>
      <w:r w:rsidR="0035454D" w:rsidRPr="0088462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«Собрать пазл»</w:t>
      </w:r>
      <w:r w:rsidR="0035454D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интернете есть много сайтов, которые позволяют создать быстро инт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рактивный пазл, но я использую </w:t>
      </w:r>
      <w:r w:rsidR="00290664" w:rsidRPr="0088462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сайт «Бесплатные онлайн - пазлы»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hyperlink r:id="rId8" w:history="1">
        <w:r w:rsidR="00290664" w:rsidRPr="00E958F6">
          <w:rPr>
            <w:rStyle w:val="a9"/>
            <w:rFonts w:eastAsia="Calibri"/>
            <w:color w:val="365F91" w:themeColor="accent1" w:themeShade="BF"/>
            <w:sz w:val="24"/>
            <w:szCs w:val="24"/>
          </w:rPr>
          <w:t>https://www.jigsawplane</w:t>
        </w:r>
        <w:r w:rsidR="00290664" w:rsidRPr="00E958F6">
          <w:rPr>
            <w:rStyle w:val="a9"/>
            <w:rFonts w:eastAsia="Calibri"/>
            <w:color w:val="365F91" w:themeColor="accent1" w:themeShade="BF"/>
            <w:sz w:val="24"/>
            <w:szCs w:val="24"/>
          </w:rPr>
          <w:t>t</w:t>
        </w:r>
        <w:r w:rsidR="00290664" w:rsidRPr="00E958F6">
          <w:rPr>
            <w:rStyle w:val="a9"/>
            <w:rFonts w:eastAsia="Calibri"/>
            <w:color w:val="365F91" w:themeColor="accent1" w:themeShade="BF"/>
            <w:sz w:val="24"/>
            <w:szCs w:val="24"/>
          </w:rPr>
          <w:t>.com/</w:t>
        </w:r>
      </w:hyperlink>
      <w:r w:rsidR="00290664" w:rsidRPr="00E958F6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.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Прием пазлы можно использовать и в конце урока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но уже предложить учащимся ответить на в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просы учителя. </w:t>
      </w:r>
    </w:p>
    <w:p w:rsidR="002F0FEC" w:rsidRPr="00884625" w:rsidRDefault="002F0FEC" w:rsidP="00FF1A67">
      <w:pPr>
        <w:shd w:val="clear" w:color="auto" w:fill="FCFCFC"/>
        <w:spacing w:line="276" w:lineRule="auto"/>
        <w:ind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Приём позволяет оценить зону «знания - незнания» учебного материала, учитель видит, что известно учащимся по данной теме,  какие сведения ошибочные. </w:t>
      </w:r>
      <w:r w:rsidR="00A56E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результате </w:t>
      </w:r>
      <w:r w:rsidR="00A56E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</w:t>
      </w:r>
      <w:r w:rsidR="00A56E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A56E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вится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цель и задачи урока. </w:t>
      </w:r>
      <w:r w:rsidR="00A56E64" w:rsidRPr="0088462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Учащиеся</w:t>
      </w:r>
      <w:r w:rsidR="00A56E64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 этапе целеполагания  самостоятельно или вместе с учит</w:t>
      </w:r>
      <w:r w:rsidR="00A56E64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A56E64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лем формулируют результаты деятельности: чему они научаться и что смогут сделать по х</w:t>
      </w:r>
      <w:r w:rsidR="00A56E64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A56E64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 и в конце урока. </w:t>
      </w:r>
    </w:p>
    <w:p w:rsidR="00E5695A" w:rsidRPr="00884625" w:rsidRDefault="00A56E64" w:rsidP="00FF1A67">
      <w:pPr>
        <w:spacing w:line="276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конце урока необходимо вернуться к данной информации, для того чтобы испр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вит</w:t>
      </w:r>
      <w:r w:rsidR="00B51533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ь ошибки, убрать лишнее и 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B51533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новой 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</w:t>
      </w:r>
      <w:r w:rsidR="00B51533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ей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51533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полученной на уроке.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51533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 ответить на вопросы, поставленные в начале урока (если использовалась форма с иллюс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рацией</w:t>
      </w:r>
      <w:r w:rsidR="00290664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пазлом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 Это позволяет определить степень достижения цели и оценить н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сколько расширились знания учащихся по теме ур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ка.</w:t>
      </w:r>
    </w:p>
    <w:p w:rsidR="00CC3842" w:rsidRPr="00884625" w:rsidRDefault="00974B7B" w:rsidP="00FF1A67">
      <w:pPr>
        <w:spacing w:line="276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этапе актуализации знаний </w:t>
      </w:r>
      <w:r w:rsidR="00CC3842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часто использую прием «Пятиминутка». В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теч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ние нескольких минут про</w:t>
      </w:r>
      <w:r w:rsidR="00CC3842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учеников письменно ответить на вопросы по материалу, н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обходимому для о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воения новой темы. Проверка осуществляется с использованием средств обратной связи (сигналы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рукой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система голосования) с целью вычленить те вопросы, кот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рые необх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димо повторить. Далее организуется повторение по наиболее «западающим» вопросам. </w:t>
      </w:r>
      <w:proofErr w:type="gramStart"/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Аналогичные вопросы могут быть предложены обучающимся и накануне изуч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ния новой темы.</w:t>
      </w:r>
      <w:proofErr w:type="gramEnd"/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После проверки следует попросить детей самостоятельно выделить те в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просы, которые 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427B38"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звали наибольшее затруднение</w:t>
      </w:r>
      <w:r w:rsidRPr="008846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427B38" w:rsidRPr="00884625" w:rsidRDefault="005A6D4C" w:rsidP="008846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Ещё один инструмент формирующего оценивания  -</w:t>
      </w:r>
      <w:r w:rsidR="00884625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 </w:t>
      </w:r>
      <w:r w:rsidR="00427B38" w:rsidRPr="00884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карта понятий</w:t>
      </w:r>
      <w:r w:rsidR="00427B38" w:rsidRPr="0088462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Опыт пр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менения карт понятий показал, что этот метод можно использовать не только на уроках обобщ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ния знаний, но при организации изучения нового материала. </w:t>
      </w:r>
      <w:r w:rsidR="00397E99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Сначала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определяю тему, по которой будет составлена карта понятий. Затем ученики определяют основные п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нятия темы, устанавливают связи, поясняют их характер. Если карта понятий составляется на уроке изуч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ния нового материала, то эту работу выполняю вместе с учениками. Самым простым видом явл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ется </w:t>
      </w:r>
      <w:r w:rsidR="00427B38" w:rsidRPr="0088462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кластерная карта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A6D4C" w:rsidRPr="00884625" w:rsidRDefault="00CA389A" w:rsidP="00884625">
      <w:pPr>
        <w:autoSpaceDE w:val="0"/>
        <w:autoSpaceDN w:val="0"/>
        <w:adjustRightInd w:val="0"/>
        <w:spacing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Я прошу учеников н</w:t>
      </w:r>
      <w:r w:rsidR="0010764B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апи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сать</w:t>
      </w:r>
      <w:r w:rsidR="0010764B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термины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предлагаю им </w:t>
      </w:r>
      <w:r w:rsidR="00DD59D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из </w:t>
      </w:r>
      <w:r w:rsidR="00DD59D9" w:rsidRPr="00884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10–20 понятий</w:t>
      </w:r>
      <w:r w:rsidR="0010764B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, относящиеся к изучаемой те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="00DD59D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9D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Прошу учеников</w:t>
      </w:r>
      <w:r w:rsidR="00427B38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64B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составить </w:t>
      </w:r>
      <w:r w:rsidR="0010764B"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интеллект-карту</w:t>
      </w:r>
      <w:r w:rsidR="00DD59D9" w:rsidRPr="00884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</w:t>
      </w:r>
      <w:r w:rsidR="00DD59D9" w:rsidRPr="00884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DD59D9" w:rsidRPr="008846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пользуя только эти термины. </w:t>
      </w:r>
      <w:r w:rsidR="00DD59D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Акцент здесь делается на у</w:t>
      </w:r>
      <w:r w:rsidR="00DD59D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D59D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тановлении взаимосвязей.</w:t>
      </w:r>
    </w:p>
    <w:p w:rsidR="00CC3842" w:rsidRPr="00884625" w:rsidRDefault="00CC3842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</w:rPr>
      </w:pPr>
      <w:r w:rsidRPr="00884625">
        <w:rPr>
          <w:color w:val="000000" w:themeColor="text1"/>
        </w:rPr>
        <w:t xml:space="preserve">Можно предложить учащимся </w:t>
      </w:r>
      <w:r w:rsidRPr="00884625">
        <w:rPr>
          <w:i/>
          <w:color w:val="000000" w:themeColor="text1"/>
        </w:rPr>
        <w:t xml:space="preserve">частично заполненную </w:t>
      </w:r>
      <w:r w:rsidR="00974B7B" w:rsidRPr="00884625">
        <w:rPr>
          <w:i/>
          <w:color w:val="000000" w:themeColor="text1"/>
        </w:rPr>
        <w:t>схему</w:t>
      </w:r>
      <w:r w:rsidRPr="00884625">
        <w:rPr>
          <w:color w:val="000000" w:themeColor="text1"/>
        </w:rPr>
        <w:t xml:space="preserve"> и предложить внести н</w:t>
      </w:r>
      <w:r w:rsidRPr="00884625">
        <w:rPr>
          <w:color w:val="000000" w:themeColor="text1"/>
        </w:rPr>
        <w:t>е</w:t>
      </w:r>
      <w:r w:rsidR="00974B7B" w:rsidRPr="00884625">
        <w:rPr>
          <w:color w:val="000000" w:themeColor="text1"/>
        </w:rPr>
        <w:t>достающую информацию</w:t>
      </w:r>
      <w:r w:rsidR="005A6D4C" w:rsidRPr="00884625">
        <w:rPr>
          <w:color w:val="000000" w:themeColor="text1"/>
        </w:rPr>
        <w:t xml:space="preserve"> - примерно 1/3. Извлеченные из карты понятия надо поместить в </w:t>
      </w:r>
      <w:r w:rsidR="005A6D4C" w:rsidRPr="00884625">
        <w:rPr>
          <w:bCs/>
          <w:color w:val="000000" w:themeColor="text1"/>
        </w:rPr>
        <w:t>прон</w:t>
      </w:r>
      <w:r w:rsidR="005A6D4C" w:rsidRPr="00884625">
        <w:rPr>
          <w:bCs/>
          <w:color w:val="000000" w:themeColor="text1"/>
        </w:rPr>
        <w:t>у</w:t>
      </w:r>
      <w:r w:rsidR="005A6D4C" w:rsidRPr="00884625">
        <w:rPr>
          <w:bCs/>
          <w:color w:val="000000" w:themeColor="text1"/>
        </w:rPr>
        <w:t>мерованный список,</w:t>
      </w:r>
      <w:r w:rsidR="005A6D4C" w:rsidRPr="00884625">
        <w:rPr>
          <w:color w:val="000000" w:themeColor="text1"/>
        </w:rPr>
        <w:t xml:space="preserve"> приложенный к карте, для того чтобы ученики выбрали нужные и встав</w:t>
      </w:r>
      <w:r w:rsidR="005A6D4C" w:rsidRPr="00884625">
        <w:rPr>
          <w:color w:val="000000" w:themeColor="text1"/>
        </w:rPr>
        <w:t>и</w:t>
      </w:r>
      <w:r w:rsidR="005A6D4C" w:rsidRPr="00884625">
        <w:rPr>
          <w:color w:val="000000" w:themeColor="text1"/>
        </w:rPr>
        <w:t>ли их в соответствующие рамки.</w:t>
      </w:r>
    </w:p>
    <w:p w:rsidR="005A6D4C" w:rsidRPr="00884625" w:rsidRDefault="005A6D4C" w:rsidP="00FF1A67">
      <w:pPr>
        <w:autoSpaceDE w:val="0"/>
        <w:autoSpaceDN w:val="0"/>
        <w:adjustRightInd w:val="0"/>
        <w:spacing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Еще один вариант работы с картой</w:t>
      </w:r>
      <w:r w:rsidRPr="008846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– </w:t>
      </w:r>
      <w:r w:rsidRPr="008846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это</w:t>
      </w:r>
      <w:r w:rsidRPr="008846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DD59D9" w:rsidRPr="008846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з</w:t>
      </w:r>
      <w:r w:rsidRPr="0088462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аполнение карт.</w:t>
      </w:r>
      <w:r w:rsidRPr="0088462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сама, в течение урока, строю карту понятий, а затем убираю все </w:t>
      </w:r>
      <w:proofErr w:type="gramStart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  <w:proofErr w:type="gramEnd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 с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храняя подписанные связи-линии. Затем прошу учеников подписать пустые рамки так, чтобы вся структура, изобр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женная на карте, приобрела смысл.</w:t>
      </w:r>
    </w:p>
    <w:p w:rsidR="005A6D4C" w:rsidRPr="00884625" w:rsidRDefault="00DD59D9" w:rsidP="00FF1A67">
      <w:pPr>
        <w:autoSpaceDE w:val="0"/>
        <w:autoSpaceDN w:val="0"/>
        <w:adjustRightInd w:val="0"/>
        <w:spacing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В старших классах использую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вариант, известный как </w:t>
      </w:r>
      <w:r w:rsidR="005A6D4C"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«микрокарт</w:t>
      </w:r>
      <w:r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5A6D4C"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рование</w:t>
      </w:r>
      <w:r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выр</w:t>
      </w:r>
      <w:r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щивание</w:t>
      </w:r>
      <w:r w:rsidR="005A6D4C" w:rsidRPr="008846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Задаю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маленькую сеть, объединяющую всего 5–10 понятий, и предлага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учен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кам построить карту, используя эти понятия плюс такое же число понятий, которые они д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бавят, опираясь на собственные знания данной темы.</w:t>
      </w:r>
    </w:p>
    <w:p w:rsidR="002A5609" w:rsidRPr="00884625" w:rsidRDefault="00BD1CF9" w:rsidP="00FF1A67">
      <w:pPr>
        <w:autoSpaceDE w:val="0"/>
        <w:autoSpaceDN w:val="0"/>
        <w:adjustRightInd w:val="0"/>
        <w:spacing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Когда мы только учимся составлять карты понятий, оцениваем выполнение этого з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дания по проценту правильных ответов.</w:t>
      </w:r>
    </w:p>
    <w:p w:rsidR="002A5609" w:rsidRPr="00884625" w:rsidRDefault="00BD1CF9" w:rsidP="00FF1A67">
      <w:pPr>
        <w:autoSpaceDE w:val="0"/>
        <w:autoSpaceDN w:val="0"/>
        <w:adjustRightInd w:val="0"/>
        <w:spacing w:line="276" w:lineRule="auto"/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того, как учащиеся уже освоили прием составления </w:t>
      </w:r>
      <w:proofErr w:type="gramStart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карт</w:t>
      </w:r>
      <w:proofErr w:type="gramEnd"/>
      <w:r w:rsidR="002A560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мы применяем сл</w:t>
      </w:r>
      <w:r w:rsidR="002A560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A560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дующую 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схеме оценивания</w:t>
      </w:r>
      <w:r w:rsidR="002A560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A6D4C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5609" w:rsidRPr="00884625" w:rsidRDefault="005A6D4C" w:rsidP="00FF1A67">
      <w:pPr>
        <w:autoSpaceDE w:val="0"/>
        <w:autoSpaceDN w:val="0"/>
        <w:adjustRightInd w:val="0"/>
        <w:spacing w:line="276" w:lineRule="auto"/>
        <w:ind w:right="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балл дается за каждую корректную связь между двумя соседними понятиями; </w:t>
      </w:r>
    </w:p>
    <w:p w:rsidR="002A5609" w:rsidRPr="00884625" w:rsidRDefault="005A6D4C" w:rsidP="00FF1A67">
      <w:pPr>
        <w:autoSpaceDE w:val="0"/>
        <w:autoSpaceDN w:val="0"/>
        <w:adjustRightInd w:val="0"/>
        <w:spacing w:line="276" w:lineRule="auto"/>
        <w:ind w:right="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5 баллов –</w:t>
      </w:r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каждый правильно установленный иерархический уровень, </w:t>
      </w:r>
    </w:p>
    <w:p w:rsidR="005A6D4C" w:rsidRPr="00884625" w:rsidRDefault="005A6D4C" w:rsidP="00FF1A67">
      <w:pPr>
        <w:autoSpaceDE w:val="0"/>
        <w:autoSpaceDN w:val="0"/>
        <w:adjustRightInd w:val="0"/>
        <w:spacing w:line="276" w:lineRule="auto"/>
        <w:ind w:right="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10 –за каждую содержательную и точную связь понятий из разных частей карты</w:t>
      </w:r>
      <w:proofErr w:type="gramStart"/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 балл – за каждый пример.</w:t>
      </w:r>
    </w:p>
    <w:p w:rsidR="00884625" w:rsidRDefault="00974B7B" w:rsidP="0088462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84625">
        <w:rPr>
          <w:color w:val="000000" w:themeColor="text1"/>
        </w:rPr>
        <w:tab/>
      </w:r>
      <w:r w:rsidRPr="00884625">
        <w:rPr>
          <w:b/>
          <w:color w:val="000000" w:themeColor="text1"/>
        </w:rPr>
        <w:t>Приём «Карты приложения»</w:t>
      </w:r>
      <w:r w:rsidRPr="00884625">
        <w:rPr>
          <w:color w:val="000000" w:themeColor="text1"/>
        </w:rPr>
        <w:t xml:space="preserve"> реализуется после изучения </w:t>
      </w:r>
      <w:r w:rsidR="00BD1CF9" w:rsidRPr="00884625">
        <w:rPr>
          <w:color w:val="000000" w:themeColor="text1"/>
        </w:rPr>
        <w:t>географической закон</w:t>
      </w:r>
      <w:r w:rsidR="00BD1CF9" w:rsidRPr="00884625">
        <w:rPr>
          <w:color w:val="000000" w:themeColor="text1"/>
        </w:rPr>
        <w:t>о</w:t>
      </w:r>
      <w:r w:rsidR="00BD1CF9" w:rsidRPr="00884625">
        <w:rPr>
          <w:color w:val="000000" w:themeColor="text1"/>
        </w:rPr>
        <w:t>мерности</w:t>
      </w:r>
      <w:r w:rsidRPr="00884625">
        <w:rPr>
          <w:color w:val="000000" w:themeColor="text1"/>
        </w:rPr>
        <w:t xml:space="preserve">. </w:t>
      </w:r>
      <w:r w:rsidR="00BD1CF9" w:rsidRPr="00884625">
        <w:rPr>
          <w:color w:val="000000" w:themeColor="text1"/>
        </w:rPr>
        <w:t>Прошу</w:t>
      </w:r>
      <w:r w:rsidRPr="00884625">
        <w:rPr>
          <w:color w:val="000000" w:themeColor="text1"/>
        </w:rPr>
        <w:t xml:space="preserve"> учеников </w:t>
      </w:r>
      <w:proofErr w:type="gramStart"/>
      <w:r w:rsidRPr="00884625">
        <w:rPr>
          <w:color w:val="000000" w:themeColor="text1"/>
        </w:rPr>
        <w:t>написать</w:t>
      </w:r>
      <w:proofErr w:type="gramEnd"/>
      <w:r w:rsidRPr="00884625">
        <w:rPr>
          <w:color w:val="000000" w:themeColor="text1"/>
        </w:rPr>
        <w:t xml:space="preserve"> по крайней мере один вариант реал</w:t>
      </w:r>
      <w:r w:rsidRPr="00884625">
        <w:rPr>
          <w:color w:val="000000" w:themeColor="text1"/>
        </w:rPr>
        <w:t>ь</w:t>
      </w:r>
      <w:r w:rsidRPr="00884625">
        <w:rPr>
          <w:color w:val="000000" w:themeColor="text1"/>
        </w:rPr>
        <w:t>ного применения того, что они только что изучили.</w:t>
      </w:r>
    </w:p>
    <w:p w:rsidR="003F7EA4" w:rsidRPr="00884625" w:rsidRDefault="003F7EA4" w:rsidP="0088462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884625">
        <w:rPr>
          <w:bCs/>
          <w:color w:val="000000" w:themeColor="text1"/>
        </w:rPr>
        <w:t xml:space="preserve">ЧТО ОЦЕНИВАЕТСЯ: Умение учащегося видеть «общую картину» предмета или </w:t>
      </w:r>
      <w:proofErr w:type="gramStart"/>
      <w:r w:rsidRPr="00884625">
        <w:rPr>
          <w:bCs/>
          <w:color w:val="000000" w:themeColor="text1"/>
        </w:rPr>
        <w:t>о</w:t>
      </w:r>
      <w:r w:rsidRPr="00884625">
        <w:rPr>
          <w:bCs/>
          <w:color w:val="000000" w:themeColor="text1"/>
        </w:rPr>
        <w:t>т</w:t>
      </w:r>
      <w:r w:rsidRPr="00884625">
        <w:rPr>
          <w:bCs/>
          <w:color w:val="000000" w:themeColor="text1"/>
        </w:rPr>
        <w:t>дельный</w:t>
      </w:r>
      <w:proofErr w:type="gramEnd"/>
      <w:r w:rsidRPr="00884625">
        <w:rPr>
          <w:bCs/>
          <w:color w:val="000000" w:themeColor="text1"/>
        </w:rPr>
        <w:t xml:space="preserve"> темы</w:t>
      </w:r>
      <w:r w:rsidRPr="00884625">
        <w:rPr>
          <w:color w:val="000000" w:themeColor="text1"/>
        </w:rPr>
        <w:t>.</w:t>
      </w:r>
    </w:p>
    <w:p w:rsidR="004360CE" w:rsidRPr="00884625" w:rsidRDefault="00706104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884625">
        <w:rPr>
          <w:color w:val="000000" w:themeColor="text1"/>
        </w:rPr>
        <w:t xml:space="preserve">После </w:t>
      </w:r>
      <w:r w:rsidR="00821F3A" w:rsidRPr="00884625">
        <w:rPr>
          <w:color w:val="000000" w:themeColor="text1"/>
        </w:rPr>
        <w:t>выполнения работы</w:t>
      </w:r>
      <w:r w:rsidRPr="00884625">
        <w:rPr>
          <w:color w:val="000000" w:themeColor="text1"/>
        </w:rPr>
        <w:t xml:space="preserve"> провожу взаимопроверку по образцу.</w:t>
      </w:r>
      <w:r w:rsidR="001513D1" w:rsidRPr="00884625">
        <w:rPr>
          <w:color w:val="000000" w:themeColor="text1"/>
        </w:rPr>
        <w:t xml:space="preserve"> </w:t>
      </w:r>
      <w:r w:rsidR="00821F3A" w:rsidRPr="00884625">
        <w:rPr>
          <w:color w:val="000000" w:themeColor="text1"/>
        </w:rPr>
        <w:t>При оценке письме</w:t>
      </w:r>
      <w:r w:rsidR="00821F3A" w:rsidRPr="00884625">
        <w:rPr>
          <w:color w:val="000000" w:themeColor="text1"/>
        </w:rPr>
        <w:t>н</w:t>
      </w:r>
      <w:r w:rsidR="00821F3A" w:rsidRPr="00884625">
        <w:rPr>
          <w:color w:val="000000" w:themeColor="text1"/>
        </w:rPr>
        <w:t xml:space="preserve">ной работы отмечаются не только ошибки и погрешности в выполнении работы, но и все удачные места. При этом я предлагаю ребятам написать </w:t>
      </w:r>
      <w:r w:rsidR="00821F3A" w:rsidRPr="00884625">
        <w:rPr>
          <w:b/>
          <w:color w:val="000000" w:themeColor="text1"/>
        </w:rPr>
        <w:t>комплимент</w:t>
      </w:r>
      <w:r w:rsidR="00821F3A" w:rsidRPr="00884625">
        <w:rPr>
          <w:color w:val="000000" w:themeColor="text1"/>
        </w:rPr>
        <w:t xml:space="preserve"> или поставить какой-то знак (птичка, смайлик) зелёным цветом в тех графах, где всё сделано правильно. Компл</w:t>
      </w:r>
      <w:r w:rsidR="00821F3A" w:rsidRPr="00884625">
        <w:rPr>
          <w:color w:val="000000" w:themeColor="text1"/>
        </w:rPr>
        <w:t>и</w:t>
      </w:r>
      <w:r w:rsidR="00821F3A" w:rsidRPr="00884625">
        <w:rPr>
          <w:color w:val="000000" w:themeColor="text1"/>
        </w:rPr>
        <w:t>мент формирует у школьника уверенность в себе. Это важное качество помогает ему успе</w:t>
      </w:r>
      <w:r w:rsidR="00821F3A" w:rsidRPr="00884625">
        <w:rPr>
          <w:color w:val="000000" w:themeColor="text1"/>
        </w:rPr>
        <w:t>ш</w:t>
      </w:r>
      <w:r w:rsidR="00821F3A" w:rsidRPr="00884625">
        <w:rPr>
          <w:color w:val="000000" w:themeColor="text1"/>
        </w:rPr>
        <w:t xml:space="preserve">но учиться. </w:t>
      </w:r>
      <w:r w:rsidR="004360CE" w:rsidRPr="00884625">
        <w:rPr>
          <w:color w:val="000000" w:themeColor="text1"/>
        </w:rPr>
        <w:t>И кра</w:t>
      </w:r>
      <w:r w:rsidR="004360CE" w:rsidRPr="00884625">
        <w:rPr>
          <w:color w:val="000000" w:themeColor="text1"/>
        </w:rPr>
        <w:t>с</w:t>
      </w:r>
      <w:r w:rsidR="004360CE" w:rsidRPr="00884625">
        <w:rPr>
          <w:color w:val="000000" w:themeColor="text1"/>
        </w:rPr>
        <w:t xml:space="preserve">ным цветом пометить строки, где допущены ошибки. Это цвет </w:t>
      </w:r>
      <w:r w:rsidR="003740BF" w:rsidRPr="00884625">
        <w:rPr>
          <w:color w:val="000000" w:themeColor="text1"/>
        </w:rPr>
        <w:t>у</w:t>
      </w:r>
      <w:r w:rsidR="004360CE" w:rsidRPr="00884625">
        <w:rPr>
          <w:color w:val="000000" w:themeColor="text1"/>
        </w:rPr>
        <w:t>казывает детям</w:t>
      </w:r>
      <w:r w:rsidR="003740BF" w:rsidRPr="00884625">
        <w:rPr>
          <w:color w:val="000000" w:themeColor="text1"/>
        </w:rPr>
        <w:t xml:space="preserve"> на то, что ну</w:t>
      </w:r>
      <w:r w:rsidR="003740BF" w:rsidRPr="00884625">
        <w:rPr>
          <w:color w:val="000000" w:themeColor="text1"/>
        </w:rPr>
        <w:t>ж</w:t>
      </w:r>
      <w:r w:rsidR="003740BF" w:rsidRPr="00884625">
        <w:rPr>
          <w:color w:val="000000" w:themeColor="text1"/>
        </w:rPr>
        <w:t>но доработать, исправить свои ошибки.</w:t>
      </w:r>
    </w:p>
    <w:p w:rsidR="004360CE" w:rsidRPr="00884625" w:rsidRDefault="004360CE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884625">
        <w:rPr>
          <w:color w:val="000000" w:themeColor="text1"/>
        </w:rPr>
        <w:t xml:space="preserve">Я </w:t>
      </w:r>
      <w:r w:rsidR="003740BF" w:rsidRPr="00884625">
        <w:rPr>
          <w:color w:val="000000" w:themeColor="text1"/>
        </w:rPr>
        <w:t xml:space="preserve">и сама </w:t>
      </w:r>
      <w:r w:rsidRPr="00884625">
        <w:rPr>
          <w:color w:val="000000" w:themeColor="text1"/>
        </w:rPr>
        <w:t>часто использую письменные комментарии при проверке самостоятельных работ и заданий в рабочих тетрадях учеников. Для этого</w:t>
      </w:r>
      <w:r w:rsidR="003740BF" w:rsidRPr="00884625">
        <w:rPr>
          <w:color w:val="000000" w:themeColor="text1"/>
        </w:rPr>
        <w:t xml:space="preserve"> так же</w:t>
      </w:r>
      <w:r w:rsidRPr="00884625">
        <w:rPr>
          <w:color w:val="000000" w:themeColor="text1"/>
        </w:rPr>
        <w:t xml:space="preserve"> использую разные цвета. З</w:t>
      </w:r>
      <w:r w:rsidRPr="00884625">
        <w:rPr>
          <w:color w:val="000000" w:themeColor="text1"/>
        </w:rPr>
        <w:t>е</w:t>
      </w:r>
      <w:r w:rsidRPr="00884625">
        <w:rPr>
          <w:color w:val="000000" w:themeColor="text1"/>
        </w:rPr>
        <w:t>лёным отмечаю то, что особенно удалось. Если работа написана плохо, то пишу красным цветом ко</w:t>
      </w:r>
      <w:r w:rsidRPr="00884625">
        <w:rPr>
          <w:color w:val="000000" w:themeColor="text1"/>
        </w:rPr>
        <w:t>м</w:t>
      </w:r>
      <w:r w:rsidRPr="00884625">
        <w:rPr>
          <w:color w:val="000000" w:themeColor="text1"/>
        </w:rPr>
        <w:t xml:space="preserve">ментарий, что нужно доработать, даю возможность детям исправить свои ошибки и не допустить в дальнейшем </w:t>
      </w:r>
      <w:proofErr w:type="gramStart"/>
      <w:r w:rsidRPr="00884625">
        <w:rPr>
          <w:color w:val="000000" w:themeColor="text1"/>
        </w:rPr>
        <w:t>н</w:t>
      </w:r>
      <w:r w:rsidRPr="00884625">
        <w:rPr>
          <w:color w:val="000000" w:themeColor="text1"/>
        </w:rPr>
        <w:t>о</w:t>
      </w:r>
      <w:r w:rsidRPr="00884625">
        <w:rPr>
          <w:color w:val="000000" w:themeColor="text1"/>
        </w:rPr>
        <w:t>вых</w:t>
      </w:r>
      <w:proofErr w:type="gramEnd"/>
      <w:r w:rsidRPr="00884625">
        <w:rPr>
          <w:color w:val="000000" w:themeColor="text1"/>
        </w:rPr>
        <w:t>.</w:t>
      </w:r>
    </w:p>
    <w:p w:rsidR="00BA6AEA" w:rsidRPr="00884625" w:rsidRDefault="00706104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 w:rsidRPr="00884625">
        <w:rPr>
          <w:color w:val="000000" w:themeColor="text1"/>
        </w:rPr>
        <w:t>Обучающиеся при такой форме работы проявляют активность и поддерживают друг др</w:t>
      </w:r>
      <w:r w:rsidRPr="00884625">
        <w:rPr>
          <w:color w:val="000000" w:themeColor="text1"/>
        </w:rPr>
        <w:t>у</w:t>
      </w:r>
      <w:r w:rsidRPr="00884625">
        <w:rPr>
          <w:color w:val="000000" w:themeColor="text1"/>
        </w:rPr>
        <w:t>га, радуются за успехи и в конечном итоге стремление правильно выполнить работу даёт  огромную мотивацию для достижения результата, а именно уметь анализировать и опред</w:t>
      </w:r>
      <w:r w:rsidRPr="00884625">
        <w:rPr>
          <w:color w:val="000000" w:themeColor="text1"/>
        </w:rPr>
        <w:t>е</w:t>
      </w:r>
      <w:r w:rsidRPr="00884625">
        <w:rPr>
          <w:color w:val="000000" w:themeColor="text1"/>
        </w:rPr>
        <w:t>лять общ</w:t>
      </w:r>
      <w:r w:rsidR="001513D1" w:rsidRPr="00884625">
        <w:rPr>
          <w:color w:val="000000" w:themeColor="text1"/>
        </w:rPr>
        <w:t>ие признаки и выделять черты ра</w:t>
      </w:r>
      <w:r w:rsidR="001513D1" w:rsidRPr="00884625">
        <w:rPr>
          <w:color w:val="000000" w:themeColor="text1"/>
        </w:rPr>
        <w:t>з</w:t>
      </w:r>
      <w:r w:rsidR="001513D1" w:rsidRPr="00884625">
        <w:rPr>
          <w:color w:val="000000" w:themeColor="text1"/>
        </w:rPr>
        <w:t xml:space="preserve">личия. </w:t>
      </w:r>
      <w:r w:rsidR="00BA6AEA" w:rsidRPr="00884625">
        <w:rPr>
          <w:color w:val="000000" w:themeColor="text1"/>
        </w:rPr>
        <w:t xml:space="preserve">Такая работа научит сжато и компактно выражать свои мысли, быстро улавливать смысл информации, </w:t>
      </w:r>
      <w:r w:rsidRPr="00884625">
        <w:rPr>
          <w:color w:val="000000" w:themeColor="text1"/>
        </w:rPr>
        <w:t xml:space="preserve">позволяет устанавливать </w:t>
      </w:r>
      <w:proofErr w:type="gramStart"/>
      <w:r w:rsidRPr="00884625">
        <w:rPr>
          <w:color w:val="000000" w:themeColor="text1"/>
        </w:rPr>
        <w:t>пр</w:t>
      </w:r>
      <w:r w:rsidRPr="00884625">
        <w:rPr>
          <w:color w:val="000000" w:themeColor="text1"/>
        </w:rPr>
        <w:t>и</w:t>
      </w:r>
      <w:r w:rsidRPr="00884625">
        <w:rPr>
          <w:color w:val="000000" w:themeColor="text1"/>
        </w:rPr>
        <w:t>чинно-следственных</w:t>
      </w:r>
      <w:proofErr w:type="gramEnd"/>
      <w:r w:rsidRPr="00884625">
        <w:rPr>
          <w:color w:val="000000" w:themeColor="text1"/>
        </w:rPr>
        <w:t xml:space="preserve"> связи, </w:t>
      </w:r>
      <w:r w:rsidR="00BA6AEA" w:rsidRPr="00884625">
        <w:rPr>
          <w:color w:val="000000" w:themeColor="text1"/>
        </w:rPr>
        <w:t>отделяя главное от второстепенного.</w:t>
      </w:r>
    </w:p>
    <w:p w:rsidR="00BD1CF9" w:rsidRPr="00884625" w:rsidRDefault="001531BB" w:rsidP="00FF1A6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Большое значение придаю упражнениям на проверку усвоения нового материала. </w:t>
      </w:r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мне помогают различные онлайн сервисы. Со всеми вы сможите сами </w:t>
      </w:r>
      <w:proofErr w:type="gramStart"/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познакомиться</w:t>
      </w:r>
      <w:proofErr w:type="gramEnd"/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пройдя по ссылке - </w:t>
      </w:r>
      <w:hyperlink r:id="rId9" w:history="1">
        <w:r w:rsidR="00BD1CF9" w:rsidRPr="00884625">
          <w:rPr>
            <w:rStyle w:val="a9"/>
            <w:sz w:val="24"/>
            <w:szCs w:val="24"/>
          </w:rPr>
          <w:t>https://zen.yandex.ru/media/diged/20-instrumentov-formiruiuscego-ocenivaniia-dlia-va-5bfd17fcbddd2800abc14afa</w:t>
        </w:r>
      </w:hyperlink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просто написав в строке поиска «20 инс</w:t>
      </w:r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рументов формиру</w:t>
      </w:r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D1CF9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 оценивания». Я остановлюсь только на 2. </w:t>
      </w:r>
    </w:p>
    <w:p w:rsidR="00BD1CF9" w:rsidRPr="00E958F6" w:rsidRDefault="00BD1CF9" w:rsidP="00E958F6">
      <w:pPr>
        <w:spacing w:line="276" w:lineRule="auto"/>
        <w:rPr>
          <w:i/>
          <w:color w:val="000000"/>
          <w:shd w:val="clear" w:color="auto" w:fill="FFFFFF"/>
        </w:rPr>
      </w:pP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</w:t>
      </w:r>
      <w:proofErr w:type="gramStart"/>
      <w:r w:rsidRPr="008846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экспресс-опроса</w:t>
      </w:r>
      <w:proofErr w:type="gramEnd"/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опроса по заготовленным вопросам, позволяет сразу же оценить вместе с детьми их знания, получить мгновенную обратную связь, кот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рая являе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основой формирующего оценивания.</w:t>
      </w:r>
      <w:r w:rsidRPr="008846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 </w:t>
      </w:r>
      <w:hyperlink r:id="rId10" w:tgtFrame="_blank" w:history="1">
        <w:r w:rsidRPr="00884625">
          <w:rPr>
            <w:rStyle w:val="a9"/>
            <w:bCs/>
            <w:color w:val="000000" w:themeColor="text1"/>
            <w:sz w:val="24"/>
            <w:szCs w:val="24"/>
            <w:u w:val="none"/>
          </w:rPr>
          <w:t>помогает</w:t>
        </w:r>
      </w:hyperlink>
      <w:r w:rsidRPr="00884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 </w:t>
      </w:r>
      <w:hyperlink r:id="rId11" w:tgtFrame="_blank" w:history="1">
        <w:r w:rsidRPr="00884625">
          <w:rPr>
            <w:rStyle w:val="a9"/>
            <w:bCs/>
            <w:i/>
            <w:color w:val="000000" w:themeColor="text1"/>
            <w:sz w:val="24"/>
            <w:szCs w:val="24"/>
            <w:u w:val="none"/>
          </w:rPr>
          <w:t>онлайн-сервис</w:t>
        </w:r>
      </w:hyperlink>
      <w:r w:rsidRPr="008846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Plickers</w:t>
      </w:r>
      <w:r w:rsidR="00E958F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>
        <w:r w:rsidR="00E958F6" w:rsidRPr="00E958F6">
          <w:rPr>
            <w:rStyle w:val="a9"/>
            <w:bCs/>
            <w:sz w:val="24"/>
            <w:shd w:val="clear" w:color="auto" w:fill="FFFFFF"/>
            <w:lang w:val="en-US"/>
          </w:rPr>
          <w:t>https</w:t>
        </w:r>
        <w:r w:rsidR="00E958F6" w:rsidRPr="00E958F6">
          <w:rPr>
            <w:rStyle w:val="a9"/>
            <w:bCs/>
            <w:sz w:val="24"/>
            <w:shd w:val="clear" w:color="auto" w:fill="FFFFFF"/>
          </w:rPr>
          <w:t>://</w:t>
        </w:r>
        <w:r w:rsidR="00E958F6" w:rsidRPr="00E958F6">
          <w:rPr>
            <w:rStyle w:val="a9"/>
            <w:bCs/>
            <w:sz w:val="24"/>
            <w:shd w:val="clear" w:color="auto" w:fill="FFFFFF"/>
            <w:lang w:val="en-US"/>
          </w:rPr>
          <w:t>www</w:t>
        </w:r>
        <w:r w:rsidR="00E958F6" w:rsidRPr="00E958F6">
          <w:rPr>
            <w:rStyle w:val="a9"/>
            <w:bCs/>
            <w:sz w:val="24"/>
            <w:shd w:val="clear" w:color="auto" w:fill="FFFFFF"/>
          </w:rPr>
          <w:t>.</w:t>
        </w:r>
        <w:proofErr w:type="spellStart"/>
        <w:r w:rsidR="00E958F6" w:rsidRPr="00E958F6">
          <w:rPr>
            <w:rStyle w:val="a9"/>
            <w:bCs/>
            <w:sz w:val="24"/>
            <w:shd w:val="clear" w:color="auto" w:fill="FFFFFF"/>
            <w:lang w:val="en-US"/>
          </w:rPr>
          <w:t>plickers</w:t>
        </w:r>
        <w:proofErr w:type="spellEnd"/>
        <w:r w:rsidR="00E958F6" w:rsidRPr="00E958F6">
          <w:rPr>
            <w:rStyle w:val="a9"/>
            <w:bCs/>
            <w:sz w:val="24"/>
            <w:shd w:val="clear" w:color="auto" w:fill="FFFFFF"/>
          </w:rPr>
          <w:t>.</w:t>
        </w:r>
        <w:r w:rsidR="00E958F6" w:rsidRPr="00E958F6">
          <w:rPr>
            <w:rStyle w:val="a9"/>
            <w:bCs/>
            <w:sz w:val="24"/>
            <w:shd w:val="clear" w:color="auto" w:fill="FFFFFF"/>
            <w:lang w:val="en-US"/>
          </w:rPr>
          <w:t>com</w:t>
        </w:r>
        <w:r w:rsidR="00E958F6" w:rsidRPr="00E958F6">
          <w:rPr>
            <w:rStyle w:val="a9"/>
            <w:bCs/>
            <w:sz w:val="24"/>
            <w:shd w:val="clear" w:color="auto" w:fill="FFFFFF"/>
          </w:rPr>
          <w:t>/</w:t>
        </w:r>
      </w:hyperlink>
      <w:r w:rsidRPr="00E958F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BD1CF9" w:rsidRPr="00884625" w:rsidRDefault="00BD1CF9" w:rsidP="00884625">
      <w:pPr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46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4625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инструмент оценки позволяет учителю собирать данные о формирующей оце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 на месте, не требуя, чтобы учащиеся использовали устройства или бумагу и карандаш. 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Нужно распечатать специально запрограммированные карточки, которые учащиеся испол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зуют в классе в качестве ответа. Учитель и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15EFF"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пользует приложение Plickers для сканирования карт и сбора данных. </w:t>
      </w:r>
      <w:r w:rsidRPr="00884625">
        <w:rPr>
          <w:rFonts w:ascii="Times New Roman" w:hAnsi="Times New Roman" w:cs="Times New Roman"/>
          <w:noProof/>
          <w:sz w:val="24"/>
          <w:szCs w:val="24"/>
          <w:lang w:eastAsia="ru-RU"/>
        </w:rPr>
        <w:t>Дети, анализируя диаграммы результатов, могут самостоятельно оценивать качество и результативность своей работы на уроке и поставить перед собой цель: улучшитиь (если он оказался не достаточно высоким) этот результат на следующем уроке. Именно так ученики вырабатывают в себе привычку к самоконтролю.</w:t>
      </w:r>
      <w:r w:rsidR="00415EFF" w:rsidRPr="008846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Минус – нужен постоянный доступ к сети интернет на телефоне.</w:t>
      </w:r>
    </w:p>
    <w:p w:rsidR="00415EFF" w:rsidRPr="00E958F6" w:rsidRDefault="00415EFF" w:rsidP="00FF1A67">
      <w:pPr>
        <w:shd w:val="clear" w:color="auto" w:fill="FFFFFF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846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Mentimeter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5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="00E958F6" w:rsidRPr="00E958F6">
          <w:rPr>
            <w:rStyle w:val="a9"/>
            <w:sz w:val="24"/>
            <w:szCs w:val="24"/>
            <w:shd w:val="clear" w:color="auto" w:fill="FFFFFF"/>
            <w:lang w:val="en-US"/>
          </w:rPr>
          <w:t>https</w:t>
        </w:r>
        <w:r w:rsidR="00E958F6" w:rsidRPr="00E958F6">
          <w:rPr>
            <w:rStyle w:val="a9"/>
            <w:sz w:val="24"/>
            <w:szCs w:val="24"/>
            <w:shd w:val="clear" w:color="auto" w:fill="FFFFFF"/>
          </w:rPr>
          <w:t>://</w:t>
        </w:r>
        <w:r w:rsidR="00E958F6" w:rsidRPr="00E958F6">
          <w:rPr>
            <w:rStyle w:val="a9"/>
            <w:sz w:val="24"/>
            <w:szCs w:val="24"/>
            <w:shd w:val="clear" w:color="auto" w:fill="FFFFFF"/>
            <w:lang w:val="en-US"/>
          </w:rPr>
          <w:t>www</w:t>
        </w:r>
        <w:r w:rsidR="00E958F6" w:rsidRPr="00E958F6">
          <w:rPr>
            <w:rStyle w:val="a9"/>
            <w:sz w:val="24"/>
            <w:szCs w:val="24"/>
            <w:shd w:val="clear" w:color="auto" w:fill="FFFFFF"/>
          </w:rPr>
          <w:t>.</w:t>
        </w:r>
        <w:proofErr w:type="spellStart"/>
        <w:r w:rsidR="00E958F6" w:rsidRPr="00E958F6">
          <w:rPr>
            <w:rStyle w:val="a9"/>
            <w:sz w:val="24"/>
            <w:szCs w:val="24"/>
            <w:shd w:val="clear" w:color="auto" w:fill="FFFFFF"/>
            <w:lang w:val="en-US"/>
          </w:rPr>
          <w:t>mentimeter</w:t>
        </w:r>
        <w:proofErr w:type="spellEnd"/>
        <w:r w:rsidR="00E958F6" w:rsidRPr="00E958F6">
          <w:rPr>
            <w:rStyle w:val="a9"/>
            <w:sz w:val="24"/>
            <w:szCs w:val="24"/>
            <w:shd w:val="clear" w:color="auto" w:fill="FFFFFF"/>
          </w:rPr>
          <w:t>.</w:t>
        </w:r>
        <w:r w:rsidR="00E958F6" w:rsidRPr="00E958F6">
          <w:rPr>
            <w:rStyle w:val="a9"/>
            <w:sz w:val="24"/>
            <w:szCs w:val="24"/>
            <w:shd w:val="clear" w:color="auto" w:fill="FFFFFF"/>
            <w:lang w:val="en-US"/>
          </w:rPr>
          <w:t>com</w:t>
        </w:r>
      </w:hyperlink>
      <w:r w:rsidR="00E95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инструмент интерактивной презент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ции, который позволяет опросить  учеников, проверить понимание или попросить учащи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проголосовать. Существует несколько различных типов вопросов, которые можно со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884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дать – 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вопросы, основанные на изображениях, с множественным выбором, разного уровня, о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крытые, вопросы от аудитории и многое другое. Можете сгенерировать облака слов из ответов! </w:t>
      </w:r>
      <w:r w:rsidR="006C42BE"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Сервис даёт замечател</w:t>
      </w:r>
      <w:r w:rsidR="006C42BE"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="006C42BE"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ную возможность показать немедленную обратную связь с классом по каждой учебной задаче. Учитель может установить время выполнения теста и или ответа на вопрос. 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здесь необходим интернет на телефонах у детей. Учитель создаёт опрос и сообщает код детям. Ученики заходят на сайт и вводят код доступа, а затем участвуют в опросе. </w:t>
      </w:r>
      <w:r w:rsidR="006C42BE"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 могут сканировать QR — код, который вы показываете им на э</w:t>
      </w:r>
      <w:r w:rsidR="006C42BE"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6C42BE"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ране. 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Используя этот сервис мо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попросить детей выразить свое отношение к уроку.</w:t>
      </w:r>
    </w:p>
    <w:p w:rsidR="00B0750D" w:rsidRPr="00E958F6" w:rsidRDefault="00BD1CF9" w:rsidP="00884625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8F6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детей в рефлексию позволяет развивать навыки самооценивания  и  вза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95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мооценивания. </w:t>
      </w:r>
    </w:p>
    <w:p w:rsidR="0048535F" w:rsidRPr="00884625" w:rsidRDefault="00D441B7" w:rsidP="00884625">
      <w:p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На этапе рефлексии мы возвращаемся к началу урока. Необходимо соотнести поста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ленную цель и полученный результат деятельности на уроке.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использовании листов с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мооценки знаний, нам уже рассказывали на вебинаре и материал по данной теме размещен на странице РСМО учителей географии. Я повторяться не буду. </w:t>
      </w:r>
      <w:r w:rsidR="00415EFF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Листы самооценки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та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же использую на своих уроках, не много подкорректировав их</w:t>
      </w:r>
      <w:r w:rsidR="00A81DB0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15EF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скажем так «под себя». </w:t>
      </w:r>
      <w:r w:rsidR="006C42BE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6C42BE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C42BE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ты самооценки испол</w:t>
      </w:r>
      <w:r w:rsidR="006C42BE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6C42BE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зую как при индивидуальной, так и при групповой работе. В старших к</w:t>
      </w:r>
      <w:r w:rsidR="0042686A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лассах  я использую ЛОСТы.  </w:t>
      </w:r>
      <w:r w:rsidR="0048535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ЛОСТ — это листы освоения содержания темы.</w:t>
      </w:r>
      <w:r w:rsidR="00FF1A67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7A1F" w:rsidRPr="00884625" w:rsidRDefault="0048535F" w:rsidP="00884625">
      <w:pPr>
        <w:spacing w:line="276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Листы освоения содержания темы помога</w:t>
      </w:r>
      <w:r w:rsidR="00B227D6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 оценить  достижения учащихся, 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выявить пробл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мы каждого ребенка.</w:t>
      </w:r>
      <w:r w:rsidR="00B227D6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позволяет своевременно </w:t>
      </w:r>
      <w:r w:rsidR="004360CE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скорректировать работу и учителя и ученика.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По завершении работы учащиеся подсчитывают суммарное количество баллов, п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лученных на всех этапах </w:t>
      </w:r>
      <w:r w:rsidR="005D7E37" w:rsidRPr="0088462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урока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, и </w:t>
      </w:r>
      <w:r w:rsidR="005D7E37" w:rsidRPr="0088462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оценивают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 свою деятельность, деятельность группы (если на уроке была групповая работа). Учащиеся подсчитывают количество набранных баллов и, </w:t>
      </w:r>
      <w:r w:rsidR="005D7E37" w:rsidRPr="0088462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используя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 шкалу перевода баллов в </w:t>
      </w:r>
      <w:r w:rsidR="005D7E37" w:rsidRPr="0088462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оценку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="005D7E37" w:rsidRPr="0088462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оценивают себя на уроке</w:t>
      </w:r>
      <w:r w:rsidR="005D7E37" w:rsidRPr="0088462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F0626E" w:rsidRPr="00884625" w:rsidRDefault="001E7A1F" w:rsidP="00884625">
      <w:pPr>
        <w:spacing w:line="276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884625">
        <w:rPr>
          <w:rFonts w:ascii="Times New Roman" w:hAnsi="Times New Roman" w:cs="Times New Roman"/>
          <w:sz w:val="24"/>
          <w:szCs w:val="24"/>
        </w:rPr>
        <w:t xml:space="preserve">После изучения некоторых тем я предлагаю ученикам задание подготовить тесты или </w:t>
      </w:r>
      <w:r w:rsidRPr="00884625">
        <w:rPr>
          <w:rFonts w:ascii="Times New Roman" w:hAnsi="Times New Roman" w:cs="Times New Roman"/>
          <w:b/>
          <w:sz w:val="24"/>
          <w:szCs w:val="24"/>
        </w:rPr>
        <w:t>кроссворды</w:t>
      </w:r>
      <w:r w:rsidR="00A81DB0" w:rsidRPr="00884625">
        <w:rPr>
          <w:rFonts w:ascii="Times New Roman" w:hAnsi="Times New Roman" w:cs="Times New Roman"/>
          <w:sz w:val="24"/>
          <w:szCs w:val="24"/>
        </w:rPr>
        <w:t xml:space="preserve"> (через программу </w:t>
      </w:r>
      <w:r w:rsidR="00A81DB0" w:rsidRPr="00884625">
        <w:rPr>
          <w:rFonts w:ascii="Times New Roman" w:hAnsi="Times New Roman" w:cs="Times New Roman"/>
          <w:sz w:val="24"/>
          <w:szCs w:val="24"/>
          <w:shd w:val="clear" w:color="auto" w:fill="FFFFFF"/>
        </w:rPr>
        <w:t>cross.highcat.org.</w:t>
      </w:r>
      <w:r w:rsidR="00A81DB0" w:rsidRPr="00884625">
        <w:rPr>
          <w:rFonts w:ascii="Times New Roman" w:hAnsi="Times New Roman" w:cs="Times New Roman"/>
          <w:sz w:val="24"/>
          <w:szCs w:val="24"/>
        </w:rPr>
        <w:t>)</w:t>
      </w:r>
      <w:r w:rsidRPr="00884625">
        <w:rPr>
          <w:rFonts w:ascii="Times New Roman" w:hAnsi="Times New Roman" w:cs="Times New Roman"/>
          <w:sz w:val="24"/>
          <w:szCs w:val="24"/>
        </w:rPr>
        <w:t>, позволяющие выявить уровень усвоения учебного материала. Критерии оценки мы разрабатываем совмес</w:t>
      </w:r>
      <w:r w:rsidRPr="00884625">
        <w:rPr>
          <w:rFonts w:ascii="Times New Roman" w:hAnsi="Times New Roman" w:cs="Times New Roman"/>
          <w:sz w:val="24"/>
          <w:szCs w:val="24"/>
        </w:rPr>
        <w:t>т</w:t>
      </w:r>
      <w:r w:rsidRPr="00884625">
        <w:rPr>
          <w:rFonts w:ascii="Times New Roman" w:hAnsi="Times New Roman" w:cs="Times New Roman"/>
          <w:sz w:val="24"/>
          <w:szCs w:val="24"/>
        </w:rPr>
        <w:t xml:space="preserve">но с учениками до начала выполнения задания. В этом случае они принимают их как справедливые и личностно-значимые. </w:t>
      </w:r>
      <w:r w:rsidR="00FF1A67" w:rsidRPr="008846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1E7A1F" w:rsidRPr="00884625" w:rsidRDefault="001E7A1F" w:rsidP="00FF1A67">
      <w:pPr>
        <w:tabs>
          <w:tab w:val="left" w:pos="4282"/>
          <w:tab w:val="right" w:pos="9780"/>
        </w:tabs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625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Критерии оценки составления кроссворда</w:t>
      </w:r>
    </w:p>
    <w:tbl>
      <w:tblPr>
        <w:tblStyle w:val="a8"/>
        <w:tblW w:w="5000" w:type="pct"/>
        <w:tblLook w:val="04A0"/>
      </w:tblPr>
      <w:tblGrid>
        <w:gridCol w:w="6857"/>
        <w:gridCol w:w="2998"/>
      </w:tblGrid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i/>
                <w:szCs w:val="24"/>
              </w:rPr>
            </w:pPr>
            <w:r w:rsidRPr="00E958F6">
              <w:rPr>
                <w:rFonts w:ascii="Times New Roman" w:hAnsi="Times New Roman" w:cs="Times New Roman"/>
                <w:i/>
                <w:szCs w:val="24"/>
              </w:rPr>
              <w:t>Критерий оценивания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i/>
                <w:szCs w:val="24"/>
              </w:rPr>
            </w:pPr>
            <w:r w:rsidRPr="00E958F6">
              <w:rPr>
                <w:rFonts w:ascii="Times New Roman" w:hAnsi="Times New Roman" w:cs="Times New Roman"/>
                <w:i/>
                <w:szCs w:val="24"/>
              </w:rPr>
              <w:t>Баллы</w:t>
            </w:r>
          </w:p>
        </w:tc>
      </w:tr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Количество слов (12-15)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FF1A67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до 5 баллов</w:t>
            </w:r>
          </w:p>
        </w:tc>
      </w:tr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Соответствие изученному материалу по теме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Краткая, понятная формулировка вопросов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Аккуратность и оригинальность оформления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Орфографическая, пунктуационная и речевая грамо</w:t>
            </w:r>
            <w:r w:rsidRPr="00E958F6">
              <w:rPr>
                <w:rFonts w:ascii="Times New Roman" w:hAnsi="Times New Roman" w:cs="Times New Roman"/>
                <w:szCs w:val="24"/>
              </w:rPr>
              <w:t>т</w:t>
            </w:r>
            <w:r w:rsidRPr="00E958F6">
              <w:rPr>
                <w:rFonts w:ascii="Times New Roman" w:hAnsi="Times New Roman" w:cs="Times New Roman"/>
                <w:szCs w:val="24"/>
              </w:rPr>
              <w:t>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E7A1F" w:rsidRPr="00E958F6" w:rsidTr="00A81DB0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Информативная точность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1F" w:rsidRPr="00E958F6" w:rsidRDefault="001E7A1F" w:rsidP="00FF1A67">
            <w:pPr>
              <w:spacing w:line="276" w:lineRule="auto"/>
              <w:ind w:right="0" w:firstLine="0"/>
              <w:rPr>
                <w:rFonts w:ascii="Times New Roman" w:hAnsi="Times New Roman" w:cs="Times New Roman"/>
                <w:szCs w:val="24"/>
              </w:rPr>
            </w:pPr>
            <w:r w:rsidRPr="00E958F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1E7A1F" w:rsidRPr="00884625" w:rsidRDefault="001E7A1F" w:rsidP="00A81DB0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A1F" w:rsidRPr="00884625" w:rsidRDefault="001E7A1F" w:rsidP="00FF1A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46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Затем они в классе обмениваются кроссвордами, решают их и оценивают качество составления по критериям. После этого они дают рекомендации по улучшению работы св</w:t>
      </w:r>
      <w:r w:rsidRPr="0088462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846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одноклассникам. </w:t>
      </w:r>
    </w:p>
    <w:p w:rsidR="001E7A1F" w:rsidRPr="00884625" w:rsidRDefault="001E7A1F" w:rsidP="00FF1A6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884625">
        <w:rPr>
          <w:color w:val="000000"/>
        </w:rPr>
        <w:t xml:space="preserve">При оценивании творческих работ учащихся применяется </w:t>
      </w:r>
      <w:r w:rsidRPr="00884625">
        <w:rPr>
          <w:b/>
          <w:color w:val="000000"/>
        </w:rPr>
        <w:t>прием «Две звезды и Ж</w:t>
      </w:r>
      <w:r w:rsidRPr="00884625">
        <w:rPr>
          <w:b/>
          <w:color w:val="000000"/>
        </w:rPr>
        <w:t>е</w:t>
      </w:r>
      <w:r w:rsidRPr="00884625">
        <w:rPr>
          <w:b/>
          <w:color w:val="000000"/>
        </w:rPr>
        <w:t>лание (взаимооценивание)»</w:t>
      </w:r>
      <w:r w:rsidRPr="00884625">
        <w:rPr>
          <w:color w:val="000000"/>
        </w:rPr>
        <w:t>. Суть его в следующем. После выступления учащиеся комме</w:t>
      </w:r>
      <w:r w:rsidRPr="00884625">
        <w:rPr>
          <w:color w:val="000000"/>
        </w:rPr>
        <w:t>н</w:t>
      </w:r>
      <w:r w:rsidRPr="00884625">
        <w:rPr>
          <w:color w:val="000000"/>
        </w:rPr>
        <w:t>тируют работы друг друга, они не оценивают работы, а определяют и указывают на два п</w:t>
      </w:r>
      <w:r w:rsidRPr="00884625">
        <w:rPr>
          <w:color w:val="000000"/>
        </w:rPr>
        <w:t>о</w:t>
      </w:r>
      <w:r w:rsidRPr="00884625">
        <w:rPr>
          <w:color w:val="000000"/>
        </w:rPr>
        <w:t>лож</w:t>
      </w:r>
      <w:r w:rsidRPr="00884625">
        <w:rPr>
          <w:color w:val="000000"/>
        </w:rPr>
        <w:t>и</w:t>
      </w:r>
      <w:r w:rsidRPr="00884625">
        <w:rPr>
          <w:color w:val="000000"/>
        </w:rPr>
        <w:t>тельных момента – «две звезды» – и на один момент, который заслуживает доработки, – «жел</w:t>
      </w:r>
      <w:r w:rsidRPr="00884625">
        <w:rPr>
          <w:color w:val="000000"/>
        </w:rPr>
        <w:t>а</w:t>
      </w:r>
      <w:r w:rsidRPr="00884625">
        <w:rPr>
          <w:color w:val="000000"/>
        </w:rPr>
        <w:t>ние».</w:t>
      </w:r>
    </w:p>
    <w:p w:rsidR="001E7A1F" w:rsidRPr="00884625" w:rsidRDefault="001E7A1F" w:rsidP="00884625">
      <w:p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выполнения итогового задания или контрольной работы применяю  </w:t>
      </w:r>
      <w:r w:rsidR="00884625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риём «Топ-3».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Прошу учеников выбрать три самых трудных вопроса и устно объяснить, почему они б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ли самыми трудными и почему школьник смог или не смог выполнить их правильно.</w:t>
      </w:r>
      <w:r w:rsidR="00FF1A67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0D3B" w:rsidRPr="00884625" w:rsidRDefault="000D201D" w:rsidP="00884625">
      <w:pPr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Систематизировать своё отношение  в финале деятельности помогает </w:t>
      </w:r>
      <w:r w:rsidR="001B41E1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приём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«Нез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конченн</w:t>
      </w:r>
      <w:r w:rsidR="001B41E1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предложени</w:t>
      </w:r>
      <w:r w:rsidR="001B41E1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. Я прошу учеников закончить предложение:</w:t>
      </w:r>
    </w:p>
    <w:p w:rsidR="000D201D" w:rsidRPr="00884625" w:rsidRDefault="000D201D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1. На уроке меня поразил тот факт….</w:t>
      </w:r>
    </w:p>
    <w:p w:rsidR="000D201D" w:rsidRPr="00884625" w:rsidRDefault="000D201D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2. На уроке мне мешало….</w:t>
      </w:r>
    </w:p>
    <w:p w:rsidR="000D201D" w:rsidRPr="00884625" w:rsidRDefault="000D201D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3. От урока я ждал…</w:t>
      </w:r>
    </w:p>
    <w:p w:rsidR="000D201D" w:rsidRPr="00884625" w:rsidRDefault="000D201D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4. На уроке было малоинтересно ….</w:t>
      </w:r>
    </w:p>
    <w:p w:rsidR="001B41E1" w:rsidRPr="00884625" w:rsidRDefault="001B41E1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5. Еще мне хотелось бы узнать…</w:t>
      </w:r>
    </w:p>
    <w:p w:rsidR="001B41E1" w:rsidRPr="00884625" w:rsidRDefault="001B41E1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6. Знания, полученные на уроке, я могу использовать…</w:t>
      </w:r>
    </w:p>
    <w:p w:rsidR="001B41E1" w:rsidRPr="00884625" w:rsidRDefault="001B41E1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7. Урок для меня показался …</w:t>
      </w:r>
    </w:p>
    <w:p w:rsidR="001B41E1" w:rsidRPr="00884625" w:rsidRDefault="001B41E1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8. Самым полезным и интересным для меня было …</w:t>
      </w:r>
    </w:p>
    <w:p w:rsidR="001B41E1" w:rsidRPr="00884625" w:rsidRDefault="001B41E1" w:rsidP="00E21665">
      <w:pPr>
        <w:spacing w:line="276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9.Я встретилс</w:t>
      </w:r>
      <w:proofErr w:type="gramStart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лась) с трудностью при …</w:t>
      </w:r>
    </w:p>
    <w:p w:rsidR="000D201D" w:rsidRPr="00884625" w:rsidRDefault="00904C0A" w:rsidP="00884625">
      <w:pPr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0B6E78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 в конце урока  я провожу рефлексию настроения, используя </w:t>
      </w:r>
      <w:r w:rsidR="000B6E78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прием «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Какая я пт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</w:t>
      </w:r>
      <w:r w:rsidR="000B6E78"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8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01D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Ребятам это нравится, так как это проходит быстро и не даёт лишней умственной нагрузки. Но, для меня, как учителя это важно, поскольку позволяет оценить то, как ощ</w:t>
      </w:r>
      <w:r w:rsidR="000D201D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D201D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щал себя ребёнок на уроке.</w:t>
      </w:r>
    </w:p>
    <w:p w:rsidR="005D7E37" w:rsidRPr="00884625" w:rsidRDefault="005D7E37" w:rsidP="0088462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111111"/>
        </w:rPr>
      </w:pPr>
      <w:r w:rsidRPr="00884625">
        <w:rPr>
          <w:color w:val="000000" w:themeColor="text1"/>
        </w:rPr>
        <w:t>Хотелось бы отметить то, что эффективной данная технология будет лишь в том сл</w:t>
      </w:r>
      <w:r w:rsidRPr="00884625">
        <w:rPr>
          <w:color w:val="000000" w:themeColor="text1"/>
        </w:rPr>
        <w:t>у</w:t>
      </w:r>
      <w:r w:rsidRPr="00884625">
        <w:rPr>
          <w:color w:val="000000" w:themeColor="text1"/>
        </w:rPr>
        <w:t>чае, если учитель будет применять её на каждом уроке, а не разово.  Постепенно, шаг за ш</w:t>
      </w:r>
      <w:r w:rsidRPr="00884625">
        <w:rPr>
          <w:color w:val="000000" w:themeColor="text1"/>
        </w:rPr>
        <w:t>а</w:t>
      </w:r>
      <w:r w:rsidRPr="00884625">
        <w:rPr>
          <w:color w:val="000000" w:themeColor="text1"/>
        </w:rPr>
        <w:t>гом</w:t>
      </w:r>
      <w:r w:rsidR="00FF1A67" w:rsidRPr="00884625">
        <w:rPr>
          <w:color w:val="000000" w:themeColor="text1"/>
        </w:rPr>
        <w:t>,</w:t>
      </w:r>
      <w:r w:rsidRPr="00884625">
        <w:rPr>
          <w:color w:val="111111"/>
        </w:rPr>
        <w:t xml:space="preserve"> учащиеся будуь  приобретать опыт </w:t>
      </w:r>
      <w:r w:rsidRPr="00884625">
        <w:rPr>
          <w:rStyle w:val="a5"/>
          <w:b w:val="0"/>
          <w:color w:val="111111"/>
          <w:bdr w:val="none" w:sz="0" w:space="0" w:color="auto" w:frame="1"/>
        </w:rPr>
        <w:t>оценивания</w:t>
      </w:r>
      <w:r w:rsidRPr="00884625">
        <w:rPr>
          <w:color w:val="111111"/>
        </w:rPr>
        <w:t>, определения критериев </w:t>
      </w:r>
      <w:r w:rsidRPr="00884625">
        <w:rPr>
          <w:rStyle w:val="a5"/>
          <w:b w:val="0"/>
          <w:color w:val="111111"/>
          <w:bdr w:val="none" w:sz="0" w:space="0" w:color="auto" w:frame="1"/>
        </w:rPr>
        <w:t>оценки</w:t>
      </w:r>
      <w:r w:rsidRPr="00884625">
        <w:rPr>
          <w:color w:val="111111"/>
        </w:rPr>
        <w:t>. Как правило, этот пр</w:t>
      </w:r>
      <w:r w:rsidRPr="00884625">
        <w:rPr>
          <w:color w:val="111111"/>
        </w:rPr>
        <w:t>о</w:t>
      </w:r>
      <w:r w:rsidRPr="00884625">
        <w:rPr>
          <w:color w:val="111111"/>
        </w:rPr>
        <w:t>цесс увлекает. Ученик стремится к проверке своих знаний, к установлению того, чего он достиг, а что ему еще предстоит преодолеть. Таким образом, он превращается в равноправного учас</w:t>
      </w:r>
      <w:r w:rsidRPr="00884625">
        <w:rPr>
          <w:color w:val="111111"/>
        </w:rPr>
        <w:t>т</w:t>
      </w:r>
      <w:r w:rsidRPr="00884625">
        <w:rPr>
          <w:color w:val="111111"/>
        </w:rPr>
        <w:t>ника процесса обучения.</w:t>
      </w:r>
    </w:p>
    <w:p w:rsidR="003740BF" w:rsidRPr="00884625" w:rsidRDefault="00A81DB0" w:rsidP="00884625">
      <w:pPr>
        <w:shd w:val="clear" w:color="auto" w:fill="FCFCFC"/>
        <w:spacing w:line="276" w:lineRule="auto"/>
        <w:ind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 применения форм</w:t>
      </w:r>
      <w:r w:rsidR="00C85452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ирующего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оценивания в глазах детей я увидела искорку желания учиться, интерес к уроку, позитивное отношение друг к другу. Это ли не прогресс? Коне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но, прогресс, который способствует достижению эффективности урока. Использование методов</w:t>
      </w:r>
      <w:r w:rsidR="00904C0A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приёмов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</w:t>
      </w:r>
      <w:r w:rsidR="00C85452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ирующего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оценивания помогло моим учащимся выработать навыки самостоятельной работы, работы в группе, у них появился интерес к учебе, повысилось чу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ство взаим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740BF"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помощи, коллективизма.</w:t>
      </w:r>
    </w:p>
    <w:p w:rsidR="008E1543" w:rsidRPr="00884625" w:rsidRDefault="003740BF" w:rsidP="00884625">
      <w:pPr>
        <w:shd w:val="clear" w:color="auto" w:fill="FCFCFC"/>
        <w:spacing w:line="276" w:lineRule="auto"/>
        <w:ind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Формирующее оценивание является составной частью личностно-ориентированного подхода. Я пришла к выводу, что иду на урок не для того, чтобы контролировать или пок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зывать детям, чего они не умеют, а чтобы помочь им быть успешными, продвинуться в об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чении и, не повт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ряя ошибок, наращивать знания и умения. </w:t>
      </w:r>
    </w:p>
    <w:p w:rsidR="00CA389A" w:rsidRPr="00884625" w:rsidRDefault="00C63147" w:rsidP="00A81DB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84625">
        <w:rPr>
          <w:rFonts w:ascii="Times New Roman" w:hAnsi="Times New Roman" w:cs="Times New Roman"/>
          <w:color w:val="000000" w:themeColor="text1"/>
          <w:sz w:val="24"/>
          <w:szCs w:val="24"/>
        </w:rPr>
        <w:t>Спасибо за внимание!</w:t>
      </w:r>
    </w:p>
    <w:p w:rsidR="00CC3842" w:rsidRPr="00884625" w:rsidRDefault="00CC3842" w:rsidP="00FF1A67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3842" w:rsidRPr="00884625" w:rsidSect="00E958F6">
      <w:headerReference w:type="default" r:id="rId14"/>
      <w:pgSz w:w="11906" w:h="16838"/>
      <w:pgMar w:top="1134" w:right="849" w:bottom="851" w:left="1418" w:header="113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7B" w:rsidRDefault="001F2B7B" w:rsidP="00E958F6">
      <w:pPr>
        <w:spacing w:line="240" w:lineRule="auto"/>
      </w:pPr>
      <w:r>
        <w:separator/>
      </w:r>
    </w:p>
  </w:endnote>
  <w:endnote w:type="continuationSeparator" w:id="0">
    <w:p w:rsidR="001F2B7B" w:rsidRDefault="001F2B7B" w:rsidP="00E95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7B" w:rsidRDefault="001F2B7B" w:rsidP="00E958F6">
      <w:pPr>
        <w:spacing w:line="240" w:lineRule="auto"/>
      </w:pPr>
      <w:r>
        <w:separator/>
      </w:r>
    </w:p>
  </w:footnote>
  <w:footnote w:type="continuationSeparator" w:id="0">
    <w:p w:rsidR="001F2B7B" w:rsidRDefault="001F2B7B" w:rsidP="00E958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F6" w:rsidRDefault="00E958F6" w:rsidP="00E958F6">
    <w:pPr>
      <w:pStyle w:val="aa"/>
      <w:jc w:val="right"/>
      <w:rPr>
        <w:rFonts w:ascii="Times New Roman" w:hAnsi="Times New Roman" w:cs="Times New Roman"/>
      </w:rPr>
    </w:pPr>
    <w:r w:rsidRPr="00E958F6">
      <w:rPr>
        <w:rFonts w:ascii="Times New Roman" w:hAnsi="Times New Roman" w:cs="Times New Roman"/>
      </w:rPr>
      <w:t xml:space="preserve">Сухова Елена Владимировна, учитель географии </w:t>
    </w:r>
  </w:p>
  <w:p w:rsidR="00E958F6" w:rsidRDefault="00E958F6" w:rsidP="00E958F6">
    <w:pPr>
      <w:pStyle w:val="aa"/>
      <w:jc w:val="right"/>
      <w:rPr>
        <w:rFonts w:ascii="Times New Roman" w:hAnsi="Times New Roman" w:cs="Times New Roman"/>
      </w:rPr>
    </w:pPr>
    <w:r w:rsidRPr="00E958F6">
      <w:rPr>
        <w:rFonts w:ascii="Times New Roman" w:hAnsi="Times New Roman" w:cs="Times New Roman"/>
      </w:rPr>
      <w:t xml:space="preserve">МБОУ «Середняковская средняя общеобразовательная школа» </w:t>
    </w:r>
  </w:p>
  <w:p w:rsidR="00E958F6" w:rsidRPr="00E958F6" w:rsidRDefault="00E958F6" w:rsidP="00E958F6">
    <w:pPr>
      <w:pStyle w:val="aa"/>
      <w:jc w:val="right"/>
      <w:rPr>
        <w:rFonts w:ascii="Times New Roman" w:hAnsi="Times New Roman" w:cs="Times New Roman"/>
      </w:rPr>
    </w:pPr>
    <w:r w:rsidRPr="00E958F6">
      <w:rPr>
        <w:rFonts w:ascii="Times New Roman" w:hAnsi="Times New Roman" w:cs="Times New Roman"/>
      </w:rPr>
      <w:t>Костромского муниципал</w:t>
    </w:r>
    <w:r w:rsidRPr="00E958F6">
      <w:rPr>
        <w:rFonts w:ascii="Times New Roman" w:hAnsi="Times New Roman" w:cs="Times New Roman"/>
      </w:rPr>
      <w:t>ь</w:t>
    </w:r>
    <w:r w:rsidRPr="00E958F6">
      <w:rPr>
        <w:rFonts w:ascii="Times New Roman" w:hAnsi="Times New Roman" w:cs="Times New Roman"/>
      </w:rPr>
      <w:t>ного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F62"/>
    <w:multiLevelType w:val="hybridMultilevel"/>
    <w:tmpl w:val="690211B4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 w:themeColor="accent2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23842"/>
    <w:multiLevelType w:val="multilevel"/>
    <w:tmpl w:val="E1A07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55A51"/>
    <w:multiLevelType w:val="hybridMultilevel"/>
    <w:tmpl w:val="1A48989C"/>
    <w:lvl w:ilvl="0" w:tplc="BA38AE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632423" w:themeColor="accent2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50A6F"/>
    <w:multiLevelType w:val="hybridMultilevel"/>
    <w:tmpl w:val="D304C55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8826F2"/>
    <w:multiLevelType w:val="multilevel"/>
    <w:tmpl w:val="A38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B14C8"/>
    <w:multiLevelType w:val="multilevel"/>
    <w:tmpl w:val="D350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B4AD4"/>
    <w:multiLevelType w:val="hybridMultilevel"/>
    <w:tmpl w:val="C37E4138"/>
    <w:lvl w:ilvl="0" w:tplc="4F7EF7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A2E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284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E620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EACD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6836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EA1F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449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26C2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BA44AE8"/>
    <w:multiLevelType w:val="hybridMultilevel"/>
    <w:tmpl w:val="555C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4637E"/>
    <w:multiLevelType w:val="multilevel"/>
    <w:tmpl w:val="5542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916D6"/>
    <w:multiLevelType w:val="hybridMultilevel"/>
    <w:tmpl w:val="920AFB0A"/>
    <w:lvl w:ilvl="0" w:tplc="3384CC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2EF4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18F6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9217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4AC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4631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F4B3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6834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74BD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7932072"/>
    <w:multiLevelType w:val="multilevel"/>
    <w:tmpl w:val="F40C1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80DE1"/>
    <w:multiLevelType w:val="multilevel"/>
    <w:tmpl w:val="556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D3B"/>
    <w:rsid w:val="000714FB"/>
    <w:rsid w:val="000B60C5"/>
    <w:rsid w:val="000B6E78"/>
    <w:rsid w:val="000D201D"/>
    <w:rsid w:val="000D40C6"/>
    <w:rsid w:val="000E5C3C"/>
    <w:rsid w:val="0010764B"/>
    <w:rsid w:val="00115E86"/>
    <w:rsid w:val="00145432"/>
    <w:rsid w:val="001513D1"/>
    <w:rsid w:val="001531BB"/>
    <w:rsid w:val="001758BF"/>
    <w:rsid w:val="0018216B"/>
    <w:rsid w:val="001B41E1"/>
    <w:rsid w:val="001E7A1F"/>
    <w:rsid w:val="001F2B7B"/>
    <w:rsid w:val="00200B06"/>
    <w:rsid w:val="00217D88"/>
    <w:rsid w:val="002855F1"/>
    <w:rsid w:val="00290664"/>
    <w:rsid w:val="002A5609"/>
    <w:rsid w:val="002C5343"/>
    <w:rsid w:val="002F0FEC"/>
    <w:rsid w:val="00303A19"/>
    <w:rsid w:val="0035454D"/>
    <w:rsid w:val="00370756"/>
    <w:rsid w:val="003740BF"/>
    <w:rsid w:val="003865DF"/>
    <w:rsid w:val="00397E99"/>
    <w:rsid w:val="003B7666"/>
    <w:rsid w:val="003F7EA4"/>
    <w:rsid w:val="00401E17"/>
    <w:rsid w:val="00402FE5"/>
    <w:rsid w:val="004037B1"/>
    <w:rsid w:val="00415EFF"/>
    <w:rsid w:val="004222F4"/>
    <w:rsid w:val="0042686A"/>
    <w:rsid w:val="00427B38"/>
    <w:rsid w:val="004306E2"/>
    <w:rsid w:val="004360CE"/>
    <w:rsid w:val="00437978"/>
    <w:rsid w:val="004431E1"/>
    <w:rsid w:val="00446006"/>
    <w:rsid w:val="00461FCF"/>
    <w:rsid w:val="004627E7"/>
    <w:rsid w:val="00483754"/>
    <w:rsid w:val="0048535F"/>
    <w:rsid w:val="004D2D87"/>
    <w:rsid w:val="00544D3B"/>
    <w:rsid w:val="00544EC0"/>
    <w:rsid w:val="00565457"/>
    <w:rsid w:val="005A6D4C"/>
    <w:rsid w:val="005B1F15"/>
    <w:rsid w:val="005D1442"/>
    <w:rsid w:val="005D14D3"/>
    <w:rsid w:val="005D7E37"/>
    <w:rsid w:val="00612CE1"/>
    <w:rsid w:val="00616D2F"/>
    <w:rsid w:val="00646C0D"/>
    <w:rsid w:val="00672576"/>
    <w:rsid w:val="006C42BE"/>
    <w:rsid w:val="006D0584"/>
    <w:rsid w:val="006F42FA"/>
    <w:rsid w:val="006F6866"/>
    <w:rsid w:val="00705248"/>
    <w:rsid w:val="00706104"/>
    <w:rsid w:val="007856E2"/>
    <w:rsid w:val="007B37F1"/>
    <w:rsid w:val="007C0D3B"/>
    <w:rsid w:val="007E00E5"/>
    <w:rsid w:val="007E2549"/>
    <w:rsid w:val="008119EA"/>
    <w:rsid w:val="00821F3A"/>
    <w:rsid w:val="00836C89"/>
    <w:rsid w:val="008511DC"/>
    <w:rsid w:val="00884625"/>
    <w:rsid w:val="008E1543"/>
    <w:rsid w:val="008E72F4"/>
    <w:rsid w:val="00904C0A"/>
    <w:rsid w:val="00950E51"/>
    <w:rsid w:val="00962781"/>
    <w:rsid w:val="00974B7B"/>
    <w:rsid w:val="00982EAC"/>
    <w:rsid w:val="00A56E64"/>
    <w:rsid w:val="00A81DB0"/>
    <w:rsid w:val="00AF1182"/>
    <w:rsid w:val="00B0750D"/>
    <w:rsid w:val="00B227D6"/>
    <w:rsid w:val="00B3616B"/>
    <w:rsid w:val="00B51533"/>
    <w:rsid w:val="00B60BE6"/>
    <w:rsid w:val="00B67E77"/>
    <w:rsid w:val="00B75439"/>
    <w:rsid w:val="00B84859"/>
    <w:rsid w:val="00BA6AEA"/>
    <w:rsid w:val="00BB0CF2"/>
    <w:rsid w:val="00BD1CF9"/>
    <w:rsid w:val="00C30865"/>
    <w:rsid w:val="00C63147"/>
    <w:rsid w:val="00C85452"/>
    <w:rsid w:val="00CA389A"/>
    <w:rsid w:val="00CA62D1"/>
    <w:rsid w:val="00CC3842"/>
    <w:rsid w:val="00CC6884"/>
    <w:rsid w:val="00CE3854"/>
    <w:rsid w:val="00D1103B"/>
    <w:rsid w:val="00D303BB"/>
    <w:rsid w:val="00D421E5"/>
    <w:rsid w:val="00D441B7"/>
    <w:rsid w:val="00D75C7A"/>
    <w:rsid w:val="00D85C0D"/>
    <w:rsid w:val="00DB4CA1"/>
    <w:rsid w:val="00DD59D9"/>
    <w:rsid w:val="00E125C2"/>
    <w:rsid w:val="00E21665"/>
    <w:rsid w:val="00E24F88"/>
    <w:rsid w:val="00E37277"/>
    <w:rsid w:val="00E5695A"/>
    <w:rsid w:val="00E56E47"/>
    <w:rsid w:val="00E958F6"/>
    <w:rsid w:val="00EC2257"/>
    <w:rsid w:val="00EE26B9"/>
    <w:rsid w:val="00F0626E"/>
    <w:rsid w:val="00F7422E"/>
    <w:rsid w:val="00FC75F0"/>
    <w:rsid w:val="00FD0064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3BB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3BB"/>
    <w:rPr>
      <w:b/>
      <w:bCs/>
    </w:rPr>
  </w:style>
  <w:style w:type="paragraph" w:customStyle="1" w:styleId="me">
    <w:name w:val="me"/>
    <w:basedOn w:val="a"/>
    <w:rsid w:val="001531BB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24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61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0D3B"/>
  </w:style>
  <w:style w:type="paragraph" w:customStyle="1" w:styleId="c0">
    <w:name w:val="c0"/>
    <w:basedOn w:val="a"/>
    <w:rsid w:val="001B41E1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1E1"/>
  </w:style>
  <w:style w:type="character" w:styleId="a9">
    <w:name w:val="Hyperlink"/>
    <w:basedOn w:val="a0"/>
    <w:unhideWhenUsed/>
    <w:rsid w:val="0010764B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5A6D4C"/>
    <w:pPr>
      <w:spacing w:line="240" w:lineRule="auto"/>
      <w:ind w:right="0" w:firstLine="0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E958F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8F6"/>
  </w:style>
  <w:style w:type="paragraph" w:styleId="ac">
    <w:name w:val="footer"/>
    <w:basedOn w:val="a"/>
    <w:link w:val="ad"/>
    <w:uiPriority w:val="99"/>
    <w:semiHidden/>
    <w:unhideWhenUsed/>
    <w:rsid w:val="00E958F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58F6"/>
  </w:style>
  <w:style w:type="character" w:styleId="ae">
    <w:name w:val="FollowedHyperlink"/>
    <w:basedOn w:val="a0"/>
    <w:uiPriority w:val="99"/>
    <w:semiHidden/>
    <w:unhideWhenUsed/>
    <w:rsid w:val="00E958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3B"/>
    <w:pPr>
      <w:ind w:left="720"/>
      <w:contextualSpacing/>
    </w:pPr>
  </w:style>
  <w:style w:type="paragraph" w:styleId="a4">
    <w:name w:val="Normal (Web)"/>
    <w:basedOn w:val="a"/>
    <w:unhideWhenUsed/>
    <w:rsid w:val="00D303BB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3BB"/>
    <w:rPr>
      <w:b/>
      <w:bCs/>
    </w:rPr>
  </w:style>
  <w:style w:type="paragraph" w:customStyle="1" w:styleId="me">
    <w:name w:val="me"/>
    <w:basedOn w:val="a"/>
    <w:rsid w:val="001531BB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24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61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0D3B"/>
  </w:style>
  <w:style w:type="paragraph" w:customStyle="1" w:styleId="c0">
    <w:name w:val="c0"/>
    <w:basedOn w:val="a"/>
    <w:rsid w:val="001B41E1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1E1"/>
  </w:style>
  <w:style w:type="character" w:styleId="a9">
    <w:name w:val="Hyperlink"/>
    <w:basedOn w:val="a0"/>
    <w:semiHidden/>
    <w:unhideWhenUsed/>
    <w:rsid w:val="0010764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76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9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" TargetMode="External"/><Relationship Id="rId13" Type="http://schemas.openxmlformats.org/officeDocument/2006/relationships/hyperlink" Target="https://www.mentimeter.com/s/406bdc9198446d60115c49daccb146a7/1466e5b24eb7/edit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ickers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community.ru/communication/blogs/detail.php?blog=uliya-blog-s1&amp;id=12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dcommunity.ru/communication/blogs/detail.php?blog=uliya-blog-s1&amp;id=1105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diged/20-instrumentov-formiruiuscego-ocenivaniia-dlia-va-5bfd17fcbddd2800abc14af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AEDE6-E58E-40A6-BBCF-A655DE062192}"/>
</file>

<file path=customXml/itemProps2.xml><?xml version="1.0" encoding="utf-8"?>
<ds:datastoreItem xmlns:ds="http://schemas.openxmlformats.org/officeDocument/2006/customXml" ds:itemID="{5F631A9E-CDDA-46B4-8A2D-6049E78A38A9}"/>
</file>

<file path=customXml/itemProps3.xml><?xml version="1.0" encoding="utf-8"?>
<ds:datastoreItem xmlns:ds="http://schemas.openxmlformats.org/officeDocument/2006/customXml" ds:itemID="{4FC204FB-6FD7-49A2-AD87-849EB71EB944}"/>
</file>

<file path=customXml/itemProps4.xml><?xml version="1.0" encoding="utf-8"?>
<ds:datastoreItem xmlns:ds="http://schemas.openxmlformats.org/officeDocument/2006/customXml" ds:itemID="{010F6074-598B-4182-9D80-B153CD0BE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Сухова</cp:lastModifiedBy>
  <cp:revision>2</cp:revision>
  <dcterms:created xsi:type="dcterms:W3CDTF">2020-11-01T14:09:00Z</dcterms:created>
  <dcterms:modified xsi:type="dcterms:W3CDTF">2020-11-01T14:09:00Z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