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F6" w:rsidRDefault="003D5EF6" w:rsidP="003D5EF6">
      <w:pPr>
        <w:pStyle w:val="a4"/>
        <w:spacing w:after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Рассмотрены на заседании регионального </w:t>
      </w:r>
    </w:p>
    <w:p w:rsidR="003D5EF6" w:rsidRDefault="003D5EF6" w:rsidP="003D5EF6">
      <w:pPr>
        <w:pStyle w:val="a4"/>
        <w:spacing w:after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УМО в системе общего образования и</w:t>
      </w:r>
    </w:p>
    <w:p w:rsidR="003D5EF6" w:rsidRDefault="003D5EF6" w:rsidP="003D5EF6">
      <w:pPr>
        <w:pStyle w:val="a4"/>
        <w:spacing w:after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рекомендованы для использования </w:t>
      </w:r>
    </w:p>
    <w:p w:rsidR="003D5EF6" w:rsidRDefault="003D5EF6" w:rsidP="003D5EF6">
      <w:pPr>
        <w:pStyle w:val="a4"/>
        <w:spacing w:after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преподавании предм</w:t>
      </w:r>
      <w:r w:rsidR="002E01F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тной области «Русский родной язык»</w:t>
      </w:r>
    </w:p>
    <w:p w:rsidR="003D5EF6" w:rsidRPr="007E51BA" w:rsidRDefault="003D5EF6" w:rsidP="003D5EF6">
      <w:pPr>
        <w:pStyle w:val="a4"/>
        <w:spacing w:after="0"/>
        <w:ind w:firstLine="567"/>
        <w:jc w:val="right"/>
        <w:rPr>
          <w:b/>
          <w:sz w:val="28"/>
          <w:szCs w:val="28"/>
        </w:rPr>
      </w:pPr>
      <w:r w:rsidRPr="00CF3A8A">
        <w:rPr>
          <w:b/>
          <w:sz w:val="28"/>
          <w:szCs w:val="28"/>
          <w:highlight w:val="yellow"/>
        </w:rPr>
        <w:t xml:space="preserve">Протокол № </w:t>
      </w:r>
      <w:r w:rsidR="007229BD" w:rsidRPr="00CF3A8A">
        <w:rPr>
          <w:b/>
          <w:sz w:val="28"/>
          <w:szCs w:val="28"/>
          <w:highlight w:val="yellow"/>
        </w:rPr>
        <w:t>1</w:t>
      </w:r>
      <w:r w:rsidRPr="00CF3A8A">
        <w:rPr>
          <w:b/>
          <w:sz w:val="28"/>
          <w:szCs w:val="28"/>
          <w:highlight w:val="yellow"/>
        </w:rPr>
        <w:t xml:space="preserve"> от </w:t>
      </w:r>
      <w:r w:rsidR="00241036" w:rsidRPr="00CF3A8A">
        <w:rPr>
          <w:b/>
          <w:sz w:val="28"/>
          <w:szCs w:val="28"/>
          <w:highlight w:val="yellow"/>
        </w:rPr>
        <w:t>14.12</w:t>
      </w:r>
      <w:r w:rsidR="00C522D2" w:rsidRPr="00CF3A8A">
        <w:rPr>
          <w:b/>
          <w:sz w:val="28"/>
          <w:szCs w:val="28"/>
          <w:highlight w:val="yellow"/>
        </w:rPr>
        <w:t>.2018</w:t>
      </w:r>
      <w:r w:rsidR="007229BD" w:rsidRPr="00CF3A8A">
        <w:rPr>
          <w:b/>
          <w:sz w:val="28"/>
          <w:szCs w:val="28"/>
          <w:highlight w:val="yellow"/>
        </w:rPr>
        <w:t xml:space="preserve"> год</w:t>
      </w: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3C08B9">
      <w:pPr>
        <w:pStyle w:val="a4"/>
        <w:spacing w:after="0"/>
        <w:rPr>
          <w:b/>
          <w:sz w:val="28"/>
          <w:szCs w:val="28"/>
        </w:rPr>
      </w:pPr>
      <w:bookmarkStart w:id="0" w:name="_GoBack"/>
      <w:bookmarkEnd w:id="0"/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3C08B9" w:rsidRDefault="003C08B9" w:rsidP="001E41B7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CA4FD7" w:rsidRDefault="003C08B9" w:rsidP="00CA4FD7">
      <w:pPr>
        <w:spacing w:line="360" w:lineRule="auto"/>
        <w:ind w:firstLine="181"/>
        <w:jc w:val="center"/>
        <w:rPr>
          <w:b/>
          <w:sz w:val="28"/>
        </w:rPr>
      </w:pPr>
      <w:r>
        <w:rPr>
          <w:b/>
          <w:sz w:val="28"/>
        </w:rPr>
        <w:t xml:space="preserve">Особенности преподавания </w:t>
      </w:r>
      <w:r w:rsidR="00CA4FD7">
        <w:rPr>
          <w:b/>
          <w:sz w:val="28"/>
        </w:rPr>
        <w:t>предметных областей «Русский родной язык и родная литература»</w:t>
      </w:r>
      <w:r>
        <w:rPr>
          <w:b/>
          <w:sz w:val="28"/>
        </w:rPr>
        <w:t xml:space="preserve"> в образовательных организациях Костромской области, </w:t>
      </w:r>
      <w:r w:rsidR="00CA4FD7">
        <w:rPr>
          <w:b/>
          <w:sz w:val="28"/>
        </w:rPr>
        <w:t xml:space="preserve">реализующих программы </w:t>
      </w:r>
      <w:r>
        <w:rPr>
          <w:b/>
          <w:sz w:val="28"/>
        </w:rPr>
        <w:t xml:space="preserve">основного общего образования в соответствии с требованиями федеральных государственных образовательных стандартов </w:t>
      </w:r>
    </w:p>
    <w:p w:rsidR="003C08B9" w:rsidRDefault="003C08B9" w:rsidP="00CA4FD7">
      <w:pPr>
        <w:spacing w:line="360" w:lineRule="auto"/>
        <w:ind w:firstLine="181"/>
        <w:jc w:val="center"/>
        <w:rPr>
          <w:b/>
          <w:sz w:val="28"/>
        </w:rPr>
      </w:pPr>
      <w:r>
        <w:rPr>
          <w:b/>
          <w:sz w:val="28"/>
        </w:rPr>
        <w:t>в 2018-2019 учебном году</w:t>
      </w:r>
    </w:p>
    <w:p w:rsidR="003C08B9" w:rsidRDefault="003C08B9" w:rsidP="003C08B9">
      <w:pPr>
        <w:ind w:firstLine="180"/>
        <w:jc w:val="center"/>
        <w:rPr>
          <w:b/>
        </w:rPr>
      </w:pPr>
    </w:p>
    <w:p w:rsidR="003C08B9" w:rsidRDefault="003C08B9" w:rsidP="003C08B9">
      <w:pPr>
        <w:ind w:firstLine="180"/>
        <w:jc w:val="center"/>
      </w:pPr>
      <w:r>
        <w:t>методические рекомендации</w:t>
      </w:r>
    </w:p>
    <w:p w:rsidR="003C08B9" w:rsidRDefault="003C08B9" w:rsidP="003C08B9">
      <w:pPr>
        <w:ind w:firstLine="180"/>
        <w:jc w:val="center"/>
        <w:rPr>
          <w:b/>
          <w:sz w:val="28"/>
        </w:rPr>
      </w:pPr>
    </w:p>
    <w:p w:rsidR="003C08B9" w:rsidRDefault="003C08B9" w:rsidP="003C08B9">
      <w:pPr>
        <w:ind w:firstLine="180"/>
        <w:jc w:val="center"/>
        <w:rPr>
          <w:b/>
          <w:sz w:val="28"/>
        </w:rPr>
      </w:pPr>
    </w:p>
    <w:p w:rsidR="003C08B9" w:rsidRDefault="003C08B9" w:rsidP="003C08B9">
      <w:pPr>
        <w:ind w:firstLine="180"/>
        <w:jc w:val="center"/>
        <w:rPr>
          <w:b/>
          <w:sz w:val="28"/>
        </w:rPr>
      </w:pPr>
    </w:p>
    <w:p w:rsidR="003C08B9" w:rsidRDefault="003C08B9" w:rsidP="003C08B9">
      <w:pPr>
        <w:ind w:firstLine="180"/>
        <w:jc w:val="center"/>
        <w:rPr>
          <w:b/>
          <w:sz w:val="28"/>
        </w:rPr>
      </w:pPr>
    </w:p>
    <w:tbl>
      <w:tblPr>
        <w:tblW w:w="8319" w:type="dxa"/>
        <w:tblLook w:val="0000"/>
      </w:tblPr>
      <w:tblGrid>
        <w:gridCol w:w="4350"/>
        <w:gridCol w:w="3969"/>
      </w:tblGrid>
      <w:tr w:rsidR="003C08B9" w:rsidTr="00AF61FB">
        <w:tc>
          <w:tcPr>
            <w:tcW w:w="4350" w:type="dxa"/>
          </w:tcPr>
          <w:p w:rsidR="003C08B9" w:rsidRDefault="003C08B9" w:rsidP="00AF61FB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3C08B9" w:rsidRDefault="003C08B9" w:rsidP="00AF61FB">
            <w:pPr>
              <w:jc w:val="right"/>
              <w:rPr>
                <w:sz w:val="28"/>
              </w:rPr>
            </w:pPr>
          </w:p>
        </w:tc>
      </w:tr>
    </w:tbl>
    <w:p w:rsidR="003C08B9" w:rsidRDefault="003C08B9" w:rsidP="003C08B9">
      <w:pPr>
        <w:rPr>
          <w:sz w:val="28"/>
        </w:rPr>
      </w:pPr>
    </w:p>
    <w:p w:rsidR="003C08B9" w:rsidRDefault="003C08B9" w:rsidP="003C08B9">
      <w:pPr>
        <w:rPr>
          <w:sz w:val="28"/>
        </w:rPr>
      </w:pPr>
    </w:p>
    <w:p w:rsidR="003C08B9" w:rsidRDefault="003C08B9" w:rsidP="003C08B9">
      <w:pPr>
        <w:rPr>
          <w:sz w:val="28"/>
        </w:rPr>
      </w:pPr>
    </w:p>
    <w:p w:rsidR="003C08B9" w:rsidRDefault="003C08B9" w:rsidP="003C08B9">
      <w:pPr>
        <w:rPr>
          <w:sz w:val="28"/>
        </w:rPr>
      </w:pPr>
    </w:p>
    <w:p w:rsidR="00CA4FD7" w:rsidRDefault="00CA4FD7" w:rsidP="003C08B9">
      <w:pPr>
        <w:rPr>
          <w:sz w:val="28"/>
        </w:rPr>
      </w:pPr>
    </w:p>
    <w:p w:rsidR="00CA4FD7" w:rsidRDefault="00CA4FD7" w:rsidP="003C08B9">
      <w:pPr>
        <w:rPr>
          <w:sz w:val="28"/>
        </w:rPr>
      </w:pPr>
    </w:p>
    <w:p w:rsidR="00CA4FD7" w:rsidRDefault="00CA4FD7" w:rsidP="003C08B9">
      <w:pPr>
        <w:rPr>
          <w:sz w:val="28"/>
        </w:rPr>
      </w:pPr>
    </w:p>
    <w:p w:rsidR="003C08B9" w:rsidRDefault="003C08B9" w:rsidP="003C08B9">
      <w:pPr>
        <w:rPr>
          <w:sz w:val="28"/>
        </w:rPr>
      </w:pPr>
    </w:p>
    <w:p w:rsidR="003C08B9" w:rsidRDefault="003C08B9" w:rsidP="003C08B9">
      <w:pPr>
        <w:rPr>
          <w:sz w:val="28"/>
        </w:rPr>
      </w:pPr>
    </w:p>
    <w:p w:rsidR="003C08B9" w:rsidRPr="00E07EB7" w:rsidRDefault="003C08B9" w:rsidP="003C08B9">
      <w:pPr>
        <w:pStyle w:val="a4"/>
        <w:spacing w:after="0"/>
        <w:ind w:firstLine="567"/>
        <w:jc w:val="center"/>
        <w:rPr>
          <w:b/>
          <w:sz w:val="28"/>
        </w:rPr>
      </w:pPr>
      <w:r w:rsidRPr="00E07EB7">
        <w:rPr>
          <w:b/>
          <w:sz w:val="28"/>
        </w:rPr>
        <w:t>Кострома 2018</w:t>
      </w:r>
    </w:p>
    <w:p w:rsidR="00EB1D61" w:rsidRPr="00E07EB7" w:rsidRDefault="00EB1D61" w:rsidP="003C08B9">
      <w:pPr>
        <w:pStyle w:val="a4"/>
        <w:spacing w:after="0"/>
        <w:ind w:firstLine="567"/>
        <w:jc w:val="center"/>
        <w:rPr>
          <w:b/>
          <w:sz w:val="28"/>
        </w:rPr>
      </w:pPr>
      <w:r w:rsidRPr="00E07EB7">
        <w:rPr>
          <w:b/>
          <w:sz w:val="28"/>
        </w:rPr>
        <w:lastRenderedPageBreak/>
        <w:t>СОДЕРЖАНИЕ</w:t>
      </w:r>
    </w:p>
    <w:p w:rsidR="00EB1D61" w:rsidRDefault="00EB1D61" w:rsidP="003C08B9">
      <w:pPr>
        <w:pStyle w:val="a4"/>
        <w:spacing w:after="0"/>
        <w:ind w:firstLine="567"/>
        <w:jc w:val="center"/>
        <w:rPr>
          <w:sz w:val="28"/>
        </w:rPr>
      </w:pP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6807"/>
        <w:gridCol w:w="1518"/>
      </w:tblGrid>
      <w:tr w:rsidR="00EB1D61" w:rsidTr="00EB1D61">
        <w:trPr>
          <w:trHeight w:val="20"/>
          <w:jc w:val="center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AF61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EB1D61" w:rsidRDefault="00EB1D61" w:rsidP="00AF61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C" w:rsidRDefault="00C1764C" w:rsidP="00AF61FB">
            <w:pPr>
              <w:jc w:val="center"/>
              <w:rPr>
                <w:b/>
                <w:sz w:val="28"/>
              </w:rPr>
            </w:pPr>
          </w:p>
          <w:p w:rsidR="00EB1D61" w:rsidRDefault="00EB1D61" w:rsidP="00AF61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раздела</w:t>
            </w:r>
          </w:p>
          <w:p w:rsidR="00C1764C" w:rsidRDefault="00C1764C" w:rsidP="00AF61FB">
            <w:pPr>
              <w:jc w:val="center"/>
              <w:rPr>
                <w:b/>
                <w:sz w:val="2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C" w:rsidRDefault="00C1764C" w:rsidP="00AF61FB">
            <w:pPr>
              <w:jc w:val="center"/>
              <w:rPr>
                <w:b/>
                <w:sz w:val="28"/>
              </w:rPr>
            </w:pPr>
          </w:p>
          <w:p w:rsidR="00EB1D61" w:rsidRDefault="00EB1D61" w:rsidP="00AF61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Страница</w:t>
            </w:r>
          </w:p>
        </w:tc>
      </w:tr>
      <w:tr w:rsidR="00EB1D61" w:rsidTr="00EB1D61">
        <w:trPr>
          <w:trHeight w:val="20"/>
          <w:jc w:val="center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AF61FB">
            <w:pPr>
              <w:rPr>
                <w:sz w:val="28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C" w:rsidRPr="007229BD" w:rsidRDefault="00C1764C" w:rsidP="00EB1D61">
            <w:pPr>
              <w:jc w:val="both"/>
              <w:rPr>
                <w:sz w:val="28"/>
              </w:rPr>
            </w:pPr>
          </w:p>
          <w:p w:rsidR="00EB1D61" w:rsidRPr="007229BD" w:rsidRDefault="00EB1D61" w:rsidP="00EB1D61">
            <w:pPr>
              <w:jc w:val="both"/>
              <w:rPr>
                <w:sz w:val="28"/>
              </w:rPr>
            </w:pPr>
            <w:r w:rsidRPr="007229BD">
              <w:rPr>
                <w:sz w:val="28"/>
              </w:rPr>
              <w:t>Пояснительная записка</w:t>
            </w:r>
          </w:p>
          <w:p w:rsidR="00C1764C" w:rsidRPr="007229BD" w:rsidRDefault="00C1764C" w:rsidP="00EB1D61">
            <w:pPr>
              <w:jc w:val="both"/>
              <w:rPr>
                <w:sz w:val="2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C" w:rsidRDefault="00C1764C" w:rsidP="00C1764C">
            <w:pPr>
              <w:jc w:val="center"/>
              <w:rPr>
                <w:sz w:val="28"/>
              </w:rPr>
            </w:pPr>
          </w:p>
          <w:p w:rsidR="00EB1D61" w:rsidRDefault="00C1764C" w:rsidP="00C1764C">
            <w:pPr>
              <w:jc w:val="center"/>
              <w:rPr>
                <w:sz w:val="28"/>
                <w:shd w:val="clear" w:color="auto" w:fill="FFFF00"/>
              </w:rPr>
            </w:pPr>
            <w:r w:rsidRPr="00C1764C">
              <w:rPr>
                <w:sz w:val="28"/>
              </w:rPr>
              <w:t>3-4</w:t>
            </w:r>
          </w:p>
        </w:tc>
      </w:tr>
      <w:tr w:rsidR="00EB1D61" w:rsidTr="00EB1D61">
        <w:trPr>
          <w:trHeight w:val="20"/>
          <w:jc w:val="center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C1764C">
            <w:pPr>
              <w:rPr>
                <w:sz w:val="28"/>
              </w:rPr>
            </w:pPr>
          </w:p>
          <w:p w:rsidR="00C1764C" w:rsidRPr="00C1764C" w:rsidRDefault="00C1764C" w:rsidP="00C1764C">
            <w:pPr>
              <w:pStyle w:val="ab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C" w:rsidRPr="007229BD" w:rsidRDefault="00C1764C" w:rsidP="00EB1D61">
            <w:pPr>
              <w:jc w:val="both"/>
              <w:rPr>
                <w:sz w:val="28"/>
              </w:rPr>
            </w:pPr>
          </w:p>
          <w:p w:rsidR="00EB1D61" w:rsidRPr="007229BD" w:rsidRDefault="00EB1D61" w:rsidP="00EB1D61">
            <w:pPr>
              <w:jc w:val="both"/>
              <w:rPr>
                <w:sz w:val="28"/>
              </w:rPr>
            </w:pPr>
            <w:r w:rsidRPr="007229BD">
              <w:rPr>
                <w:sz w:val="28"/>
              </w:rPr>
              <w:t>Нормативные документы, регламентирующие деятельность учителя при из</w:t>
            </w:r>
            <w:r w:rsidR="007E316A" w:rsidRPr="007229BD">
              <w:rPr>
                <w:sz w:val="28"/>
              </w:rPr>
              <w:t xml:space="preserve">учении предметов «Родной язык» </w:t>
            </w:r>
            <w:r w:rsidRPr="007229BD">
              <w:rPr>
                <w:sz w:val="28"/>
              </w:rPr>
              <w:t>и «Родная литература»</w:t>
            </w:r>
          </w:p>
          <w:p w:rsidR="00EB1D61" w:rsidRPr="007229BD" w:rsidRDefault="00EB1D61" w:rsidP="00EB1D61">
            <w:pPr>
              <w:jc w:val="both"/>
              <w:rPr>
                <w:sz w:val="2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C" w:rsidRDefault="00C1764C" w:rsidP="00AF61FB">
            <w:pPr>
              <w:rPr>
                <w:sz w:val="28"/>
                <w:shd w:val="clear" w:color="auto" w:fill="FFFF00"/>
              </w:rPr>
            </w:pPr>
          </w:p>
          <w:p w:rsidR="00EB1D61" w:rsidRDefault="00C1764C" w:rsidP="00C1764C">
            <w:pPr>
              <w:jc w:val="center"/>
              <w:rPr>
                <w:sz w:val="28"/>
                <w:shd w:val="clear" w:color="auto" w:fill="FFFF00"/>
              </w:rPr>
            </w:pPr>
            <w:r w:rsidRPr="00C1764C">
              <w:rPr>
                <w:sz w:val="28"/>
              </w:rPr>
              <w:t>4-5</w:t>
            </w:r>
          </w:p>
        </w:tc>
      </w:tr>
      <w:tr w:rsidR="00EB1D61" w:rsidTr="00EB1D61">
        <w:trPr>
          <w:trHeight w:val="20"/>
          <w:jc w:val="center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C1764C">
            <w:pPr>
              <w:rPr>
                <w:sz w:val="28"/>
              </w:rPr>
            </w:pPr>
          </w:p>
          <w:p w:rsidR="00C1764C" w:rsidRPr="00C1764C" w:rsidRDefault="00C1764C" w:rsidP="00C1764C">
            <w:pPr>
              <w:pStyle w:val="ab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Pr="007229BD" w:rsidRDefault="00EB1D61" w:rsidP="00EB1D61">
            <w:pPr>
              <w:jc w:val="both"/>
              <w:rPr>
                <w:sz w:val="28"/>
              </w:rPr>
            </w:pPr>
            <w:r w:rsidRPr="007229BD">
              <w:rPr>
                <w:sz w:val="28"/>
              </w:rPr>
              <w:t>Рекомендации по формированию программ по у</w:t>
            </w:r>
            <w:r w:rsidR="007E316A" w:rsidRPr="007229BD">
              <w:rPr>
                <w:sz w:val="28"/>
              </w:rPr>
              <w:t xml:space="preserve">чебным предметам «Родной язык» и </w:t>
            </w:r>
            <w:r w:rsidRPr="007229BD">
              <w:rPr>
                <w:sz w:val="28"/>
              </w:rPr>
              <w:t>«Родная литература»</w:t>
            </w:r>
          </w:p>
          <w:p w:rsidR="00EB1D61" w:rsidRPr="007229BD" w:rsidRDefault="00EB1D61" w:rsidP="00EB1D61">
            <w:pPr>
              <w:jc w:val="both"/>
              <w:rPr>
                <w:sz w:val="2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AF61FB">
            <w:pPr>
              <w:rPr>
                <w:sz w:val="28"/>
                <w:shd w:val="clear" w:color="auto" w:fill="FFFF00"/>
              </w:rPr>
            </w:pPr>
          </w:p>
          <w:p w:rsidR="00C1764C" w:rsidRDefault="00C1764C" w:rsidP="00C1764C">
            <w:pPr>
              <w:jc w:val="center"/>
              <w:rPr>
                <w:sz w:val="28"/>
                <w:shd w:val="clear" w:color="auto" w:fill="FFFF00"/>
              </w:rPr>
            </w:pPr>
            <w:r>
              <w:rPr>
                <w:sz w:val="28"/>
              </w:rPr>
              <w:t>5</w:t>
            </w:r>
            <w:r w:rsidRPr="00C1764C">
              <w:rPr>
                <w:sz w:val="28"/>
              </w:rPr>
              <w:t>-</w:t>
            </w:r>
            <w:r w:rsidR="00B765B9">
              <w:rPr>
                <w:sz w:val="28"/>
              </w:rPr>
              <w:t>6</w:t>
            </w:r>
          </w:p>
        </w:tc>
      </w:tr>
      <w:tr w:rsidR="00EB1D61" w:rsidTr="00EB1D61">
        <w:trPr>
          <w:trHeight w:val="20"/>
          <w:jc w:val="center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B765B9">
            <w:pPr>
              <w:rPr>
                <w:sz w:val="28"/>
              </w:rPr>
            </w:pPr>
          </w:p>
          <w:p w:rsidR="00B765B9" w:rsidRPr="00B765B9" w:rsidRDefault="00B765B9" w:rsidP="00B765B9">
            <w:pPr>
              <w:pStyle w:val="ab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Pr="007229BD" w:rsidRDefault="00EB1D61" w:rsidP="00EB1D61">
            <w:pPr>
              <w:jc w:val="both"/>
              <w:rPr>
                <w:sz w:val="28"/>
              </w:rPr>
            </w:pPr>
            <w:r w:rsidRPr="007229BD">
              <w:rPr>
                <w:sz w:val="28"/>
              </w:rPr>
              <w:t>Рекомендации по формированию рабочих программ по у</w:t>
            </w:r>
            <w:r w:rsidR="007E316A" w:rsidRPr="007229BD">
              <w:rPr>
                <w:sz w:val="28"/>
              </w:rPr>
              <w:t xml:space="preserve">чебным предметам «Родной язык» </w:t>
            </w:r>
            <w:r w:rsidRPr="007229BD">
              <w:rPr>
                <w:sz w:val="28"/>
              </w:rPr>
              <w:t>и «Родная литература»</w:t>
            </w:r>
          </w:p>
          <w:p w:rsidR="00EB1D61" w:rsidRPr="007229BD" w:rsidRDefault="00EB1D61" w:rsidP="00EB1D61">
            <w:pPr>
              <w:jc w:val="both"/>
              <w:rPr>
                <w:sz w:val="2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AF61FB">
            <w:pPr>
              <w:rPr>
                <w:sz w:val="28"/>
              </w:rPr>
            </w:pPr>
          </w:p>
          <w:p w:rsidR="00B765B9" w:rsidRDefault="00B765B9" w:rsidP="00B765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 w:rsidR="004C5DDA">
              <w:rPr>
                <w:sz w:val="28"/>
              </w:rPr>
              <w:t>14</w:t>
            </w:r>
          </w:p>
        </w:tc>
      </w:tr>
      <w:tr w:rsidR="00EB1D61" w:rsidTr="00EB1D61">
        <w:trPr>
          <w:trHeight w:val="20"/>
          <w:jc w:val="center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665B9C">
            <w:pPr>
              <w:rPr>
                <w:sz w:val="28"/>
              </w:rPr>
            </w:pPr>
          </w:p>
          <w:p w:rsidR="00665B9C" w:rsidRPr="00665B9C" w:rsidRDefault="00665B9C" w:rsidP="00665B9C">
            <w:pPr>
              <w:pStyle w:val="ab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EB1D61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 ресурсы, обеспечивающие методическое сопровождение образовательного процес</w:t>
            </w:r>
            <w:r w:rsidR="007E316A">
              <w:rPr>
                <w:sz w:val="28"/>
              </w:rPr>
              <w:t xml:space="preserve">са по предметам «Родной язык» </w:t>
            </w:r>
            <w:r>
              <w:rPr>
                <w:sz w:val="28"/>
              </w:rPr>
              <w:t>и «Родная  литература»</w:t>
            </w:r>
          </w:p>
          <w:p w:rsidR="00EB1D61" w:rsidRDefault="00EB1D61" w:rsidP="00EB1D61">
            <w:pPr>
              <w:jc w:val="both"/>
              <w:rPr>
                <w:sz w:val="2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AF61FB">
            <w:pPr>
              <w:rPr>
                <w:sz w:val="28"/>
              </w:rPr>
            </w:pPr>
          </w:p>
          <w:p w:rsidR="009537B3" w:rsidRDefault="009537B3" w:rsidP="009537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</w:t>
            </w:r>
            <w:r w:rsidR="00665B9C">
              <w:rPr>
                <w:sz w:val="28"/>
              </w:rPr>
              <w:t>15</w:t>
            </w:r>
          </w:p>
        </w:tc>
      </w:tr>
      <w:tr w:rsidR="00EB1D61" w:rsidTr="00EB1D61">
        <w:trPr>
          <w:trHeight w:val="20"/>
          <w:jc w:val="center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AF61FB">
            <w:pPr>
              <w:rPr>
                <w:sz w:val="28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EB1D61" w:rsidP="00AF61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Литература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61" w:rsidRDefault="007229BD" w:rsidP="00665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665B9C">
              <w:rPr>
                <w:sz w:val="28"/>
              </w:rPr>
              <w:t>-</w:t>
            </w:r>
            <w:r w:rsidR="00C6046D">
              <w:rPr>
                <w:sz w:val="28"/>
              </w:rPr>
              <w:t>22</w:t>
            </w:r>
          </w:p>
        </w:tc>
      </w:tr>
    </w:tbl>
    <w:p w:rsidR="00EB1D61" w:rsidRDefault="00EB1D61" w:rsidP="003C08B9">
      <w:pPr>
        <w:pStyle w:val="a4"/>
        <w:spacing w:after="0"/>
        <w:ind w:firstLine="567"/>
        <w:jc w:val="center"/>
        <w:rPr>
          <w:sz w:val="28"/>
        </w:rPr>
      </w:pPr>
    </w:p>
    <w:p w:rsidR="00EB1D61" w:rsidRDefault="00EB1D61" w:rsidP="003C08B9">
      <w:pPr>
        <w:pStyle w:val="a4"/>
        <w:spacing w:after="0"/>
        <w:ind w:firstLine="567"/>
        <w:jc w:val="center"/>
        <w:rPr>
          <w:sz w:val="28"/>
        </w:rPr>
      </w:pPr>
    </w:p>
    <w:p w:rsidR="00EB1D61" w:rsidRDefault="00EB1D61" w:rsidP="003C08B9">
      <w:pPr>
        <w:pStyle w:val="a4"/>
        <w:spacing w:after="0"/>
        <w:ind w:firstLine="567"/>
        <w:jc w:val="center"/>
        <w:rPr>
          <w:sz w:val="28"/>
        </w:rPr>
      </w:pPr>
    </w:p>
    <w:p w:rsidR="00EB1D61" w:rsidRDefault="00EB1D61" w:rsidP="003C08B9">
      <w:pPr>
        <w:pStyle w:val="a4"/>
        <w:spacing w:after="0"/>
        <w:ind w:firstLine="567"/>
        <w:jc w:val="center"/>
        <w:rPr>
          <w:sz w:val="28"/>
        </w:rPr>
      </w:pPr>
    </w:p>
    <w:p w:rsidR="00EB1D61" w:rsidRDefault="00EB1D61" w:rsidP="003C08B9">
      <w:pPr>
        <w:pStyle w:val="a4"/>
        <w:spacing w:after="0"/>
        <w:ind w:firstLine="567"/>
        <w:jc w:val="center"/>
        <w:rPr>
          <w:b/>
          <w:sz w:val="28"/>
          <w:szCs w:val="28"/>
        </w:rPr>
      </w:pPr>
    </w:p>
    <w:p w:rsidR="00EB1D61" w:rsidRDefault="00EB1D6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312B" w:rsidRDefault="00BF312B" w:rsidP="00BF312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C257A1" w:rsidRDefault="00C257A1" w:rsidP="00BF312B">
      <w:pPr>
        <w:jc w:val="center"/>
        <w:rPr>
          <w:b/>
          <w:sz w:val="28"/>
        </w:rPr>
      </w:pPr>
    </w:p>
    <w:p w:rsidR="00BF312B" w:rsidRDefault="00BF312B" w:rsidP="00BF312B">
      <w:pPr>
        <w:ind w:firstLine="567"/>
        <w:jc w:val="both"/>
        <w:rPr>
          <w:sz w:val="28"/>
        </w:rPr>
      </w:pPr>
      <w:r>
        <w:rPr>
          <w:sz w:val="28"/>
        </w:rPr>
        <w:t xml:space="preserve">Методические рекомендации раскрывают особенности организации учебного процесса по </w:t>
      </w:r>
      <w:r w:rsidR="00C257A1">
        <w:rPr>
          <w:sz w:val="28"/>
        </w:rPr>
        <w:t>учебным предметам «Родной</w:t>
      </w:r>
      <w:r>
        <w:rPr>
          <w:sz w:val="28"/>
        </w:rPr>
        <w:t xml:space="preserve"> язык</w:t>
      </w:r>
      <w:r w:rsidR="00C257A1">
        <w:rPr>
          <w:sz w:val="28"/>
        </w:rPr>
        <w:t>»</w:t>
      </w:r>
      <w:r w:rsidR="007E316A">
        <w:rPr>
          <w:sz w:val="28"/>
        </w:rPr>
        <w:t xml:space="preserve"> и </w:t>
      </w:r>
      <w:r w:rsidR="00C257A1">
        <w:rPr>
          <w:sz w:val="28"/>
        </w:rPr>
        <w:t>«Р</w:t>
      </w:r>
      <w:r w:rsidR="000E4506">
        <w:rPr>
          <w:sz w:val="28"/>
        </w:rPr>
        <w:t>одная</w:t>
      </w:r>
      <w:r>
        <w:rPr>
          <w:sz w:val="28"/>
        </w:rPr>
        <w:t xml:space="preserve"> </w:t>
      </w:r>
      <w:r w:rsidR="000E4506">
        <w:rPr>
          <w:sz w:val="28"/>
        </w:rPr>
        <w:t>литература</w:t>
      </w:r>
      <w:r w:rsidR="00C257A1">
        <w:rPr>
          <w:sz w:val="28"/>
        </w:rPr>
        <w:t>»</w:t>
      </w:r>
      <w:r>
        <w:rPr>
          <w:sz w:val="28"/>
        </w:rPr>
        <w:t xml:space="preserve"> в образовательных </w:t>
      </w:r>
      <w:r>
        <w:rPr>
          <w:color w:val="000000"/>
          <w:sz w:val="28"/>
        </w:rPr>
        <w:t xml:space="preserve">организациях </w:t>
      </w:r>
      <w:r>
        <w:rPr>
          <w:sz w:val="28"/>
        </w:rPr>
        <w:t>Костромской области в 2018-2019</w:t>
      </w:r>
      <w:r w:rsidR="00122707">
        <w:rPr>
          <w:sz w:val="28"/>
        </w:rPr>
        <w:t xml:space="preserve"> учебном году. </w:t>
      </w:r>
    </w:p>
    <w:p w:rsidR="00122707" w:rsidRDefault="00122707" w:rsidP="00122707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Актуальность разработки методических рекомендаций вызвана необходимостью обеспечения стандартизации содержания образования по данным предметным областям, определения общих педагогических подходов к управлению методическим содержанием процесса обучения школьников при реализации содержания обязательной части базисного учебного плана. </w:t>
      </w:r>
    </w:p>
    <w:p w:rsidR="00BF312B" w:rsidRDefault="00BF312B" w:rsidP="00BF312B">
      <w:pPr>
        <w:ind w:firstLine="567"/>
        <w:jc w:val="both"/>
        <w:rPr>
          <w:sz w:val="28"/>
        </w:rPr>
      </w:pPr>
      <w:r>
        <w:rPr>
          <w:sz w:val="28"/>
        </w:rPr>
        <w:t>Этот документ представляет собой систему взглядов на основные проблемы, базовые принципы, цели, задачи и основные направления развития системы преподавания русского языка и литературы в организациях, реализующих основные общеобразовательные программ</w:t>
      </w:r>
      <w:r w:rsidR="00F44C06">
        <w:rPr>
          <w:sz w:val="28"/>
        </w:rPr>
        <w:t xml:space="preserve">ы; определяет значение учебных </w:t>
      </w:r>
      <w:r w:rsidR="007E316A">
        <w:rPr>
          <w:sz w:val="28"/>
        </w:rPr>
        <w:t xml:space="preserve">предметов «Родной язык» </w:t>
      </w:r>
      <w:r>
        <w:rPr>
          <w:sz w:val="28"/>
        </w:rPr>
        <w:t>и «Родная литература» в современной системе образования.</w:t>
      </w:r>
    </w:p>
    <w:p w:rsidR="00AB50BD" w:rsidRDefault="00AB50BD" w:rsidP="00AB50BD">
      <w:pPr>
        <w:ind w:firstLine="567"/>
        <w:jc w:val="both"/>
        <w:rPr>
          <w:sz w:val="28"/>
        </w:rPr>
      </w:pPr>
      <w:r>
        <w:rPr>
          <w:sz w:val="28"/>
        </w:rPr>
        <w:t>Рекомендуем использовать следующие подходы к обучению предметов:</w:t>
      </w:r>
    </w:p>
    <w:p w:rsidR="00AB50BD" w:rsidRDefault="00AB50BD" w:rsidP="00AB50BD">
      <w:pPr>
        <w:ind w:firstLine="567"/>
        <w:jc w:val="both"/>
        <w:rPr>
          <w:sz w:val="28"/>
        </w:rPr>
      </w:pPr>
      <w:r>
        <w:rPr>
          <w:sz w:val="28"/>
        </w:rPr>
        <w:t>1. Компетентностный подход, направленный на формирование метапредметных и предметных (языковой, лингвистической, коммуникативной и культуроведческой) компетенций.</w:t>
      </w:r>
    </w:p>
    <w:p w:rsidR="00AB50BD" w:rsidRDefault="00AB50BD" w:rsidP="00AB50BD">
      <w:pPr>
        <w:ind w:firstLine="567"/>
        <w:jc w:val="both"/>
        <w:rPr>
          <w:sz w:val="28"/>
        </w:rPr>
      </w:pPr>
      <w:r>
        <w:rPr>
          <w:sz w:val="28"/>
        </w:rPr>
        <w:t xml:space="preserve">2. Текстоцентрический подход, ориентированный на изучении всех языковых явлений на основе текста. </w:t>
      </w:r>
    </w:p>
    <w:p w:rsidR="00AB50BD" w:rsidRDefault="00AB50BD" w:rsidP="00AB50BD">
      <w:pPr>
        <w:ind w:firstLine="567"/>
        <w:jc w:val="both"/>
        <w:rPr>
          <w:sz w:val="28"/>
        </w:rPr>
      </w:pPr>
      <w:r>
        <w:rPr>
          <w:sz w:val="28"/>
        </w:rPr>
        <w:t xml:space="preserve">3. Сознательно-коммуникативный подход, направленный на совершенствование речевой деятельности во всех её видах. </w:t>
      </w:r>
    </w:p>
    <w:p w:rsidR="00AB50BD" w:rsidRDefault="00AB50BD" w:rsidP="00AB50BD">
      <w:pPr>
        <w:ind w:firstLine="567"/>
        <w:jc w:val="both"/>
        <w:rPr>
          <w:sz w:val="28"/>
        </w:rPr>
      </w:pPr>
      <w:r>
        <w:rPr>
          <w:sz w:val="28"/>
        </w:rPr>
        <w:t xml:space="preserve">4. Интегрированный подход к совершенствованию лингвистических и коммуникативных умений и навыков при изучении русского языка на уровне среднего общего образования. </w:t>
      </w:r>
    </w:p>
    <w:p w:rsidR="00AB50BD" w:rsidRDefault="00AB50BD" w:rsidP="00AB50BD">
      <w:pPr>
        <w:ind w:firstLine="567"/>
        <w:jc w:val="both"/>
        <w:rPr>
          <w:sz w:val="28"/>
        </w:rPr>
      </w:pPr>
      <w:r>
        <w:rPr>
          <w:sz w:val="28"/>
        </w:rPr>
        <w:t xml:space="preserve">В рамках реализации практической части преподавания рекомендуем: </w:t>
      </w:r>
    </w:p>
    <w:p w:rsidR="00AB50BD" w:rsidRDefault="00AB50BD" w:rsidP="00AB50BD">
      <w:pPr>
        <w:ind w:firstLine="567"/>
        <w:jc w:val="both"/>
        <w:rPr>
          <w:sz w:val="28"/>
        </w:rPr>
      </w:pPr>
      <w:r>
        <w:rPr>
          <w:sz w:val="28"/>
        </w:rPr>
        <w:t>1. Актуали</w:t>
      </w:r>
      <w:r w:rsidR="00F44C06">
        <w:rPr>
          <w:sz w:val="28"/>
        </w:rPr>
        <w:t>зировать направленность предметов</w:t>
      </w:r>
      <w:r w:rsidR="00A30D88">
        <w:rPr>
          <w:sz w:val="28"/>
        </w:rPr>
        <w:t xml:space="preserve"> «Р</w:t>
      </w:r>
      <w:r>
        <w:rPr>
          <w:sz w:val="28"/>
        </w:rPr>
        <w:t>одной язык», «Родная литература» на достижение метапредметных результатов обучения.</w:t>
      </w:r>
    </w:p>
    <w:p w:rsidR="00AB50BD" w:rsidRDefault="00AB50BD" w:rsidP="00AB50BD">
      <w:pPr>
        <w:ind w:firstLine="567"/>
        <w:jc w:val="both"/>
        <w:rPr>
          <w:sz w:val="28"/>
        </w:rPr>
      </w:pPr>
      <w:r>
        <w:rPr>
          <w:sz w:val="28"/>
        </w:rPr>
        <w:t>2. Сконцентрировать работу по предмету на формировании коммуникативных универсальных учебных действий.</w:t>
      </w:r>
    </w:p>
    <w:p w:rsidR="00AB50BD" w:rsidRDefault="00AB50BD" w:rsidP="00A30D88">
      <w:pPr>
        <w:ind w:firstLine="567"/>
        <w:jc w:val="both"/>
        <w:rPr>
          <w:sz w:val="28"/>
        </w:rPr>
      </w:pPr>
      <w:r>
        <w:rPr>
          <w:sz w:val="28"/>
        </w:rPr>
        <w:t>3. Активно использовать образовательные функции русского языка для формирования основ функциональной грамотности.</w:t>
      </w:r>
    </w:p>
    <w:p w:rsidR="00BF312B" w:rsidRPr="00665B9C" w:rsidRDefault="00BF312B" w:rsidP="00BF312B">
      <w:pPr>
        <w:ind w:firstLine="567"/>
        <w:jc w:val="both"/>
        <w:rPr>
          <w:sz w:val="16"/>
          <w:szCs w:val="16"/>
        </w:rPr>
      </w:pPr>
    </w:p>
    <w:p w:rsidR="00F567D5" w:rsidRPr="00036883" w:rsidRDefault="00F52BC3" w:rsidP="00C476A6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462E">
        <w:rPr>
          <w:rFonts w:ascii="Times New Roman" w:hAnsi="Times New Roman" w:cs="Times New Roman"/>
          <w:b w:val="0"/>
          <w:sz w:val="28"/>
          <w:szCs w:val="28"/>
        </w:rPr>
        <w:t xml:space="preserve">Настоящие методические рекомендации разработаны в соответствии </w:t>
      </w:r>
      <w:r w:rsidR="00A1344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D462E" w:rsidRPr="00CC30FD">
        <w:rPr>
          <w:rFonts w:ascii="Times New Roman" w:hAnsi="Times New Roman" w:cs="Times New Roman"/>
          <w:b w:val="0"/>
          <w:sz w:val="28"/>
          <w:szCs w:val="28"/>
        </w:rPr>
        <w:t>Инструктивно-методическим</w:t>
      </w:r>
      <w:r w:rsidR="00A13442">
        <w:rPr>
          <w:rFonts w:ascii="Times New Roman" w:hAnsi="Times New Roman" w:cs="Times New Roman"/>
          <w:b w:val="0"/>
          <w:sz w:val="28"/>
          <w:szCs w:val="28"/>
        </w:rPr>
        <w:t xml:space="preserve">и письмами департамента образования и науки Костромской области от 07.06.2017 № 4513 «О разработке учебных планов общеобразовательными организациями Костромской области, реализующими программы общего образования в 2017-2018 учебном году», от 23.08.2017 № 514/общ «О корректировке учебных планов общеобразовательных организаций Костромской области, реализующих программы среднего общего образования» и </w:t>
      </w:r>
      <w:r w:rsidR="0029683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4D38">
        <w:rPr>
          <w:rFonts w:ascii="Times New Roman" w:hAnsi="Times New Roman" w:cs="Times New Roman"/>
          <w:b w:val="0"/>
          <w:bCs w:val="0"/>
          <w:sz w:val="28"/>
          <w:szCs w:val="28"/>
        </w:rPr>
        <w:t>17.08.</w:t>
      </w:r>
      <w:r w:rsidR="002968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2018 № </w:t>
      </w:r>
      <w:r w:rsidR="00724D38">
        <w:rPr>
          <w:rFonts w:ascii="Times New Roman" w:hAnsi="Times New Roman" w:cs="Times New Roman"/>
          <w:b w:val="0"/>
          <w:bCs w:val="0"/>
          <w:sz w:val="28"/>
          <w:szCs w:val="28"/>
        </w:rPr>
        <w:t>532</w:t>
      </w:r>
      <w:r w:rsidR="00724D38" w:rsidRPr="003C7121">
        <w:rPr>
          <w:rFonts w:ascii="Times New Roman" w:hAnsi="Times New Roman" w:cs="Times New Roman"/>
          <w:b w:val="0"/>
          <w:bCs w:val="0"/>
          <w:sz w:val="28"/>
          <w:szCs w:val="28"/>
        </w:rPr>
        <w:t>/общ</w:t>
      </w:r>
      <w:r w:rsidR="00A134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30FD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A13442">
        <w:rPr>
          <w:rFonts w:ascii="Times New Roman" w:hAnsi="Times New Roman" w:cs="Times New Roman"/>
          <w:b w:val="0"/>
          <w:color w:val="000000"/>
          <w:sz w:val="28"/>
          <w:szCs w:val="28"/>
        </w:rPr>
        <w:t>б учебных планах общеобразовательных организаций Костромской области»</w:t>
      </w:r>
      <w:r w:rsidR="00CC30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F52B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оказания методической помощи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общеобразовательным организа</w:t>
      </w:r>
      <w:r w:rsidR="001E41B7">
        <w:rPr>
          <w:rFonts w:ascii="Times New Roman" w:hAnsi="Times New Roman" w:cs="Times New Roman"/>
          <w:b w:val="0"/>
          <w:color w:val="000000"/>
          <w:sz w:val="28"/>
          <w:szCs w:val="28"/>
        </w:rPr>
        <w:t>циям, педагогическим работникам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реализации </w:t>
      </w:r>
      <w:r w:rsidR="00724D38">
        <w:rPr>
          <w:rFonts w:ascii="Times New Roman" w:hAnsi="Times New Roman" w:cs="Times New Roman"/>
          <w:b w:val="0"/>
          <w:color w:val="000000"/>
          <w:sz w:val="28"/>
          <w:szCs w:val="28"/>
        </w:rPr>
        <w:t>предметных областей: «</w:t>
      </w:r>
      <w:r w:rsidR="00CF3A8A">
        <w:rPr>
          <w:rFonts w:ascii="Times New Roman" w:hAnsi="Times New Roman" w:cs="Times New Roman"/>
          <w:b w:val="0"/>
          <w:color w:val="000000"/>
          <w:sz w:val="28"/>
          <w:szCs w:val="28"/>
        </w:rPr>
        <w:t>Родной язык и литературное чтен</w:t>
      </w:r>
      <w:r w:rsidR="00724D38">
        <w:rPr>
          <w:rFonts w:ascii="Times New Roman" w:hAnsi="Times New Roman" w:cs="Times New Roman"/>
          <w:b w:val="0"/>
          <w:color w:val="000000"/>
          <w:sz w:val="28"/>
          <w:szCs w:val="28"/>
        </w:rPr>
        <w:t>ие на родном языке» (</w:t>
      </w:r>
      <w:r w:rsidR="009335FD">
        <w:rPr>
          <w:rFonts w:ascii="Times New Roman" w:hAnsi="Times New Roman" w:cs="Times New Roman"/>
          <w:b w:val="0"/>
          <w:color w:val="000000"/>
          <w:sz w:val="28"/>
          <w:szCs w:val="28"/>
        </w:rPr>
        <w:t>уровень начального общего образования</w:t>
      </w:r>
      <w:r w:rsidR="00724D38">
        <w:rPr>
          <w:rFonts w:ascii="Times New Roman" w:hAnsi="Times New Roman" w:cs="Times New Roman"/>
          <w:b w:val="0"/>
          <w:color w:val="000000"/>
          <w:sz w:val="28"/>
          <w:szCs w:val="28"/>
        </w:rPr>
        <w:t>) и «Родной язык и родная литература» (</w:t>
      </w:r>
      <w:r w:rsidR="009335FD">
        <w:rPr>
          <w:rFonts w:ascii="Times New Roman" w:hAnsi="Times New Roman" w:cs="Times New Roman"/>
          <w:b w:val="0"/>
          <w:color w:val="000000"/>
          <w:sz w:val="28"/>
          <w:szCs w:val="28"/>
        </w:rPr>
        <w:t>уровень основного и среднего общего образования</w:t>
      </w:r>
      <w:r w:rsidR="00724D38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036883">
        <w:rPr>
          <w:rFonts w:ascii="Times New Roman" w:hAnsi="Times New Roman" w:cs="Times New Roman"/>
          <w:b w:val="0"/>
          <w:color w:val="000000"/>
          <w:sz w:val="28"/>
          <w:szCs w:val="28"/>
        </w:rPr>
        <w:t>, включённых в обязательную часть учебного плана школы</w:t>
      </w:r>
      <w:r w:rsidR="00B55F67" w:rsidRPr="0003688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B50BD" w:rsidRPr="00665B9C" w:rsidRDefault="00AB50BD" w:rsidP="00C476A6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</w:p>
    <w:p w:rsidR="00AB50BD" w:rsidRPr="00C1764C" w:rsidRDefault="00AB50BD" w:rsidP="00C1764C">
      <w:pPr>
        <w:jc w:val="center"/>
        <w:rPr>
          <w:sz w:val="28"/>
        </w:rPr>
      </w:pPr>
      <w:r w:rsidRPr="00C1764C">
        <w:rPr>
          <w:b/>
          <w:sz w:val="28"/>
        </w:rPr>
        <w:t>Нормативные документы, регламентирующие деятельность учителя при изучении предметов «Родной язык», «Литературное чтение на родном языке» и</w:t>
      </w:r>
      <w:r w:rsidR="00C1764C">
        <w:rPr>
          <w:sz w:val="28"/>
        </w:rPr>
        <w:t xml:space="preserve"> </w:t>
      </w:r>
      <w:r w:rsidRPr="00C1764C">
        <w:rPr>
          <w:b/>
          <w:sz w:val="28"/>
        </w:rPr>
        <w:t>«Родная литература»</w:t>
      </w:r>
    </w:p>
    <w:p w:rsidR="00C1764C" w:rsidRPr="00665B9C" w:rsidRDefault="00C1764C" w:rsidP="00C1764C">
      <w:pPr>
        <w:pStyle w:val="ab"/>
        <w:ind w:left="1440"/>
        <w:jc w:val="center"/>
        <w:rPr>
          <w:sz w:val="16"/>
          <w:szCs w:val="16"/>
        </w:rPr>
      </w:pPr>
    </w:p>
    <w:p w:rsidR="00036883" w:rsidRDefault="00036883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29 декабря 2012 г. № 273</w:t>
      </w:r>
      <w:r w:rsidR="00F31682">
        <w:rPr>
          <w:bCs/>
          <w:sz w:val="28"/>
          <w:szCs w:val="28"/>
        </w:rPr>
        <w:t>-ФЗ «Об образовании в Российской Федерации»;</w:t>
      </w:r>
    </w:p>
    <w:p w:rsidR="00B712AD" w:rsidRPr="00B712AD" w:rsidRDefault="00B712AD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12AD">
        <w:rPr>
          <w:bCs/>
          <w:kern w:val="36"/>
          <w:sz w:val="28"/>
          <w:szCs w:val="28"/>
        </w:rPr>
        <w:t>«О внесении изменений в статьи 11 и 14 Федерального закона "Об образовании в Российской Федерации" от 03.08.2018 N 317-ФЗ (последняя редакция)</w:t>
      </w:r>
      <w:r>
        <w:rPr>
          <w:bCs/>
          <w:kern w:val="36"/>
          <w:sz w:val="28"/>
          <w:szCs w:val="28"/>
        </w:rPr>
        <w:t>»;</w:t>
      </w:r>
    </w:p>
    <w:p w:rsidR="00F31682" w:rsidRDefault="00F31682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3F619C" w:rsidRDefault="00D7391A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Федерального закона № 438863-7 «О внесении изменений в Федеральный закон «Об образовании в Российской Федерации»», утверждённый в первом чтении Комитета Государственной Думы по образованию и науке;</w:t>
      </w:r>
    </w:p>
    <w:p w:rsidR="003F619C" w:rsidRPr="005C67A8" w:rsidRDefault="003F619C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Приказ Министерства образования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от </w:t>
      </w:r>
      <w:r w:rsidR="005C67A8">
        <w:rPr>
          <w:sz w:val="28"/>
        </w:rPr>
        <w:t>06.10.</w:t>
      </w:r>
      <w:smartTag w:uri="urn:schemas-microsoft-com:office:smarttags" w:element="metricconverter">
        <w:smartTagPr>
          <w:attr w:name="ProductID" w:val="2009 г"/>
        </w:smartTagPr>
        <w:r w:rsidRPr="005C67A8">
          <w:rPr>
            <w:sz w:val="28"/>
          </w:rPr>
          <w:t>2009 г</w:t>
        </w:r>
      </w:smartTag>
      <w:r w:rsidRPr="005C67A8">
        <w:rPr>
          <w:sz w:val="28"/>
        </w:rPr>
        <w:t xml:space="preserve">. № 373 </w:t>
      </w:r>
      <w:r w:rsidR="005C67A8">
        <w:rPr>
          <w:sz w:val="28"/>
        </w:rPr>
        <w:t>«Об утверждении федерального государственного образовательного стандарта начального общего образования (с изменениями и дополнениями)»;</w:t>
      </w:r>
    </w:p>
    <w:p w:rsidR="00F31682" w:rsidRDefault="00F31682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31.12.2015 № 1577)</w:t>
      </w:r>
      <w:r w:rsidR="00AF7C6B">
        <w:rPr>
          <w:bCs/>
          <w:sz w:val="28"/>
          <w:szCs w:val="28"/>
        </w:rPr>
        <w:t>;</w:t>
      </w:r>
    </w:p>
    <w:p w:rsidR="00EC4127" w:rsidRDefault="003C4F02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4F02">
        <w:rPr>
          <w:bCs/>
          <w:sz w:val="28"/>
          <w:szCs w:val="28"/>
        </w:rPr>
        <w:t>Приказ Минис</w:t>
      </w:r>
      <w:r>
        <w:rPr>
          <w:bCs/>
          <w:sz w:val="28"/>
          <w:szCs w:val="28"/>
        </w:rPr>
        <w:t>терства образования и науки РФ 06</w:t>
      </w:r>
      <w:r w:rsidRPr="003C4F02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Pr="003C4F02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09 № 413 «Об  утверждении федерального государственного образовательного стандарта среднего общего образования» (в редакции приказа Минобрнауки России от </w:t>
      </w:r>
      <w:r w:rsidR="007F18C0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.12.201</w:t>
      </w:r>
      <w:r w:rsidR="007F18C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№ </w:t>
      </w:r>
      <w:r w:rsidR="007F18C0">
        <w:rPr>
          <w:bCs/>
          <w:sz w:val="28"/>
          <w:szCs w:val="28"/>
        </w:rPr>
        <w:t>1578</w:t>
      </w:r>
      <w:r>
        <w:rPr>
          <w:bCs/>
          <w:sz w:val="28"/>
          <w:szCs w:val="28"/>
        </w:rPr>
        <w:t>);</w:t>
      </w:r>
    </w:p>
    <w:p w:rsidR="00EC4127" w:rsidRPr="00EC4127" w:rsidRDefault="00EC4127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Концепция преподавания русского языка и литературы в Российской Федерации (утверждена распоряжением Правительства Российской Федерации от 09.04.2016 г. № 637;</w:t>
      </w:r>
    </w:p>
    <w:p w:rsidR="001F542F" w:rsidRDefault="00CD6BB1" w:rsidP="00C476A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Приказ Минтруда России от 18.10.2013 г. №544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30550);</w:t>
      </w:r>
    </w:p>
    <w:p w:rsidR="001F542F" w:rsidRDefault="001F542F" w:rsidP="00C476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7"/>
          <w:szCs w:val="27"/>
        </w:rPr>
        <w:t>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№19993);</w:t>
      </w:r>
    </w:p>
    <w:p w:rsidR="00855677" w:rsidRDefault="00AF7C6B" w:rsidP="008556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Примерная программа по учебному предмету «Русский родной язык» для общеобразовательных организаций, реализующих программы основного </w:t>
      </w:r>
      <w:r>
        <w:rPr>
          <w:bCs/>
          <w:sz w:val="28"/>
          <w:szCs w:val="28"/>
        </w:rPr>
        <w:lastRenderedPageBreak/>
        <w:t>общего образования (одобрена решением федерального учебно-методического объединения по общему образованию</w:t>
      </w:r>
      <w:r w:rsidR="001F542F">
        <w:rPr>
          <w:bCs/>
          <w:sz w:val="28"/>
          <w:szCs w:val="28"/>
        </w:rPr>
        <w:t xml:space="preserve"> протокол от 31.01.2018 № 2/18);</w:t>
      </w:r>
    </w:p>
    <w:p w:rsidR="00855677" w:rsidRPr="00855677" w:rsidRDefault="001F542F" w:rsidP="008556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7"/>
          <w:szCs w:val="27"/>
        </w:rPr>
        <w:t>Примерные основные образовательны</w:t>
      </w:r>
      <w:r w:rsidR="00164AD0">
        <w:rPr>
          <w:sz w:val="27"/>
          <w:szCs w:val="27"/>
        </w:rPr>
        <w:t xml:space="preserve">е программы начального общего, </w:t>
      </w:r>
      <w:r>
        <w:rPr>
          <w:sz w:val="27"/>
          <w:szCs w:val="27"/>
        </w:rPr>
        <w:t xml:space="preserve">основного общего </w:t>
      </w:r>
      <w:r w:rsidR="00164AD0">
        <w:rPr>
          <w:sz w:val="27"/>
          <w:szCs w:val="27"/>
        </w:rPr>
        <w:t xml:space="preserve">и среднего общего </w:t>
      </w:r>
      <w:r>
        <w:rPr>
          <w:sz w:val="27"/>
          <w:szCs w:val="27"/>
        </w:rPr>
        <w:t>образования (одобрены решением федерального учебно-методического объединения по общему образованию протокол от 8 апреля 2015 г. №1/15), см.</w:t>
      </w:r>
      <w:r w:rsidR="00855677" w:rsidRPr="00855677">
        <w:rPr>
          <w:sz w:val="28"/>
        </w:rPr>
        <w:t xml:space="preserve"> </w:t>
      </w:r>
      <w:hyperlink r:id="rId8">
        <w:r w:rsidR="00855677">
          <w:rPr>
            <w:sz w:val="28"/>
            <w:u w:val="single"/>
          </w:rPr>
          <w:t>http://fgosreestr.ru/registry/primernaya-osnovnayaobrazovatelnaya-programma-osnovnogo-obshhego-obrazovaniya-3/</w:t>
        </w:r>
      </w:hyperlink>
      <w:r w:rsidR="00855677">
        <w:rPr>
          <w:sz w:val="28"/>
        </w:rPr>
        <w:t>.</w:t>
      </w:r>
    </w:p>
    <w:p w:rsidR="00C476A6" w:rsidRPr="00665B9C" w:rsidRDefault="00C476A6" w:rsidP="00C476A6">
      <w:pPr>
        <w:ind w:left="1069"/>
        <w:jc w:val="both"/>
        <w:rPr>
          <w:b/>
          <w:sz w:val="16"/>
          <w:szCs w:val="16"/>
        </w:rPr>
      </w:pPr>
    </w:p>
    <w:p w:rsidR="00C476A6" w:rsidRPr="00C1764C" w:rsidRDefault="00C476A6" w:rsidP="00C1764C">
      <w:pPr>
        <w:jc w:val="center"/>
        <w:rPr>
          <w:b/>
          <w:sz w:val="28"/>
        </w:rPr>
      </w:pPr>
      <w:r w:rsidRPr="00C1764C">
        <w:rPr>
          <w:b/>
          <w:sz w:val="28"/>
        </w:rPr>
        <w:t>Реко</w:t>
      </w:r>
      <w:r w:rsidR="00C1764C">
        <w:rPr>
          <w:b/>
          <w:sz w:val="28"/>
        </w:rPr>
        <w:t>мендации по формированию</w:t>
      </w:r>
      <w:r w:rsidRPr="00C1764C">
        <w:rPr>
          <w:b/>
          <w:sz w:val="28"/>
        </w:rPr>
        <w:t xml:space="preserve"> программ по учебным</w:t>
      </w:r>
      <w:r w:rsidR="00C1764C">
        <w:rPr>
          <w:b/>
          <w:sz w:val="28"/>
        </w:rPr>
        <w:t xml:space="preserve"> </w:t>
      </w:r>
      <w:r w:rsidRPr="00C1764C">
        <w:rPr>
          <w:b/>
          <w:sz w:val="28"/>
        </w:rPr>
        <w:t xml:space="preserve">предметам «Родной язык», «Литературное чтение на родном </w:t>
      </w:r>
      <w:r w:rsidR="00C1764C" w:rsidRPr="00C1764C">
        <w:rPr>
          <w:b/>
          <w:sz w:val="28"/>
        </w:rPr>
        <w:t>языке» и</w:t>
      </w:r>
      <w:r w:rsidR="008C5F1A" w:rsidRPr="00C1764C">
        <w:rPr>
          <w:b/>
          <w:sz w:val="28"/>
        </w:rPr>
        <w:t xml:space="preserve"> «Родная</w:t>
      </w:r>
      <w:r w:rsidRPr="00C1764C">
        <w:rPr>
          <w:b/>
          <w:sz w:val="28"/>
        </w:rPr>
        <w:t xml:space="preserve"> литература»</w:t>
      </w:r>
    </w:p>
    <w:p w:rsidR="00B765B9" w:rsidRDefault="00C1764C" w:rsidP="00B765B9">
      <w:pPr>
        <w:ind w:firstLine="567"/>
        <w:jc w:val="both"/>
        <w:rPr>
          <w:sz w:val="28"/>
        </w:rPr>
      </w:pPr>
      <w:r>
        <w:rPr>
          <w:sz w:val="28"/>
        </w:rPr>
        <w:t>Количество часов, отводимых в образовательных организациях на преподавание учебных предметов «Родной язык», «Литературное чтение на родном языке» и «Родная литература», устанавливается самостоятельно учебным планом образовательной организации с учетом мнения коллегиального органа общеобразовательной организации, который указан в Уставе школы.</w:t>
      </w:r>
    </w:p>
    <w:p w:rsidR="00B765B9" w:rsidRPr="00B765B9" w:rsidRDefault="00B765B9" w:rsidP="00B765B9">
      <w:pPr>
        <w:ind w:firstLine="567"/>
        <w:jc w:val="both"/>
        <w:rPr>
          <w:sz w:val="28"/>
        </w:rPr>
      </w:pPr>
      <w:r w:rsidRPr="00B765B9">
        <w:rPr>
          <w:b/>
          <w:sz w:val="28"/>
        </w:rPr>
        <w:t>Содержание Программ отдельных учебных предметов общего образования</w:t>
      </w:r>
      <w:r w:rsidRPr="00B765B9">
        <w:rPr>
          <w:i/>
          <w:sz w:val="28"/>
        </w:rPr>
        <w:t xml:space="preserve"> </w:t>
      </w:r>
      <w:r w:rsidRPr="00B765B9">
        <w:rPr>
          <w:sz w:val="28"/>
        </w:rPr>
        <w:t>определяется требованиями к предметным результатам, изложенным в федеральных государственных образовательных стандартах начального общего, основного общего и среднего общего образования.</w:t>
      </w:r>
    </w:p>
    <w:p w:rsidR="004C5DDA" w:rsidRPr="00E10316" w:rsidRDefault="004C5DDA" w:rsidP="004C5DDA">
      <w:pPr>
        <w:ind w:firstLine="567"/>
        <w:rPr>
          <w:rFonts w:eastAsia="Corbel"/>
          <w:sz w:val="28"/>
          <w:szCs w:val="28"/>
        </w:rPr>
      </w:pPr>
      <w:r>
        <w:rPr>
          <w:rFonts w:eastAsia="Corbel"/>
          <w:bCs/>
          <w:sz w:val="28"/>
          <w:szCs w:val="28"/>
        </w:rPr>
        <w:t>Учебные</w:t>
      </w:r>
      <w:r w:rsidRPr="00E10316">
        <w:rPr>
          <w:rFonts w:eastAsia="Corbel"/>
          <w:bCs/>
          <w:sz w:val="28"/>
          <w:szCs w:val="28"/>
        </w:rPr>
        <w:t xml:space="preserve"> предмет</w:t>
      </w:r>
      <w:r>
        <w:rPr>
          <w:rFonts w:eastAsia="Corbel"/>
          <w:bCs/>
          <w:sz w:val="28"/>
          <w:szCs w:val="28"/>
        </w:rPr>
        <w:t>ы</w:t>
      </w:r>
      <w:r w:rsidRPr="00E10316">
        <w:rPr>
          <w:rFonts w:eastAsia="Corbel"/>
          <w:bCs/>
          <w:sz w:val="28"/>
          <w:szCs w:val="28"/>
        </w:rPr>
        <w:t xml:space="preserve"> «Русский родной язык»</w:t>
      </w:r>
      <w:r>
        <w:rPr>
          <w:rFonts w:eastAsia="Corbel"/>
          <w:bCs/>
          <w:sz w:val="28"/>
          <w:szCs w:val="28"/>
        </w:rPr>
        <w:t>, «Родная литература»:</w:t>
      </w:r>
    </w:p>
    <w:p w:rsidR="004C5DDA" w:rsidRPr="006B2E27" w:rsidRDefault="004C5DDA" w:rsidP="004C5DDA">
      <w:pPr>
        <w:tabs>
          <w:tab w:val="left" w:pos="860"/>
        </w:tabs>
        <w:jc w:val="both"/>
        <w:rPr>
          <w:rFonts w:eastAsia="Wingdings 2"/>
          <w:sz w:val="28"/>
          <w:szCs w:val="28"/>
        </w:rPr>
      </w:pPr>
      <w:r>
        <w:rPr>
          <w:rFonts w:eastAsia="Corbel"/>
          <w:bCs/>
          <w:sz w:val="28"/>
          <w:szCs w:val="28"/>
        </w:rPr>
        <w:t xml:space="preserve">- </w:t>
      </w:r>
      <w:r w:rsidRPr="00E10316">
        <w:rPr>
          <w:rFonts w:eastAsia="Corbel"/>
          <w:bCs/>
          <w:sz w:val="28"/>
          <w:szCs w:val="28"/>
        </w:rPr>
        <w:t>не должен</w:t>
      </w:r>
      <w:r>
        <w:rPr>
          <w:rFonts w:eastAsia="Corbel"/>
          <w:bCs/>
          <w:sz w:val="28"/>
          <w:szCs w:val="28"/>
        </w:rPr>
        <w:t>ы</w:t>
      </w:r>
      <w:r w:rsidRPr="00E10316">
        <w:rPr>
          <w:rFonts w:eastAsia="Corbel"/>
          <w:bCs/>
          <w:sz w:val="28"/>
          <w:szCs w:val="28"/>
        </w:rPr>
        <w:t xml:space="preserve"> ущемлять права </w:t>
      </w:r>
      <w:r w:rsidRPr="00E10316">
        <w:rPr>
          <w:rFonts w:eastAsia="Corbel"/>
          <w:sz w:val="28"/>
          <w:szCs w:val="28"/>
        </w:rPr>
        <w:t>тех школьников,</w:t>
      </w:r>
      <w:r>
        <w:rPr>
          <w:rFonts w:eastAsia="Wingdings 2"/>
          <w:color w:val="3891A7"/>
          <w:sz w:val="28"/>
          <w:szCs w:val="28"/>
        </w:rPr>
        <w:t xml:space="preserve"> </w:t>
      </w:r>
      <w:r w:rsidRPr="00E10316">
        <w:rPr>
          <w:rFonts w:eastAsia="Corbel"/>
          <w:sz w:val="28"/>
          <w:szCs w:val="28"/>
        </w:rPr>
        <w:t>которые изучают иные (не русский) родные языки;</w:t>
      </w:r>
    </w:p>
    <w:p w:rsidR="004C5DDA" w:rsidRPr="00194B24" w:rsidRDefault="004C5DDA" w:rsidP="004C5DDA">
      <w:pPr>
        <w:tabs>
          <w:tab w:val="left" w:pos="860"/>
        </w:tabs>
        <w:rPr>
          <w:rFonts w:eastAsia="Wingdings 2"/>
          <w:sz w:val="28"/>
          <w:szCs w:val="28"/>
        </w:rPr>
      </w:pPr>
      <w:r w:rsidRPr="00194B24">
        <w:rPr>
          <w:rFonts w:eastAsia="Wingdings 2"/>
          <w:sz w:val="28"/>
          <w:szCs w:val="28"/>
        </w:rPr>
        <w:t xml:space="preserve">- </w:t>
      </w:r>
      <w:r>
        <w:rPr>
          <w:rFonts w:eastAsia="Corbel"/>
          <w:bCs/>
          <w:sz w:val="28"/>
          <w:szCs w:val="28"/>
        </w:rPr>
        <w:t>не отменяю</w:t>
      </w:r>
      <w:r w:rsidRPr="00194B24">
        <w:rPr>
          <w:rFonts w:eastAsia="Corbel"/>
          <w:bCs/>
          <w:sz w:val="28"/>
          <w:szCs w:val="28"/>
        </w:rPr>
        <w:t xml:space="preserve">т </w:t>
      </w:r>
      <w:r w:rsidRPr="00194B24">
        <w:rPr>
          <w:rFonts w:eastAsia="Corbel"/>
          <w:sz w:val="28"/>
          <w:szCs w:val="28"/>
        </w:rPr>
        <w:t>традиционный учебный предмет</w:t>
      </w:r>
      <w:r w:rsidRPr="00194B24">
        <w:rPr>
          <w:rFonts w:eastAsia="Corbel"/>
          <w:bCs/>
          <w:sz w:val="28"/>
          <w:szCs w:val="28"/>
        </w:rPr>
        <w:t xml:space="preserve"> </w:t>
      </w:r>
      <w:r w:rsidRPr="00194B24">
        <w:rPr>
          <w:rFonts w:eastAsia="Corbel"/>
          <w:sz w:val="28"/>
          <w:szCs w:val="28"/>
        </w:rPr>
        <w:t>«Русский</w:t>
      </w:r>
      <w:r w:rsidRPr="00194B24">
        <w:rPr>
          <w:rFonts w:eastAsia="Corbel"/>
          <w:bCs/>
          <w:sz w:val="28"/>
          <w:szCs w:val="28"/>
        </w:rPr>
        <w:t xml:space="preserve"> </w:t>
      </w:r>
      <w:r w:rsidRPr="00194B24">
        <w:rPr>
          <w:rFonts w:eastAsia="Corbel"/>
          <w:sz w:val="28"/>
          <w:szCs w:val="28"/>
        </w:rPr>
        <w:t>язык»;</w:t>
      </w:r>
    </w:p>
    <w:p w:rsidR="004C5DDA" w:rsidRPr="00194B24" w:rsidRDefault="004C5DDA" w:rsidP="004C5DDA">
      <w:pPr>
        <w:tabs>
          <w:tab w:val="left" w:pos="860"/>
        </w:tabs>
        <w:rPr>
          <w:rFonts w:eastAsia="Wingdings 2"/>
          <w:sz w:val="28"/>
          <w:szCs w:val="28"/>
        </w:rPr>
      </w:pPr>
      <w:r w:rsidRPr="00194B24">
        <w:rPr>
          <w:rFonts w:eastAsia="Wingdings 2"/>
          <w:sz w:val="28"/>
          <w:szCs w:val="28"/>
        </w:rPr>
        <w:t xml:space="preserve">- </w:t>
      </w:r>
      <w:r w:rsidRPr="00194B24">
        <w:rPr>
          <w:rFonts w:eastAsia="Corbel"/>
          <w:bCs/>
          <w:sz w:val="28"/>
          <w:szCs w:val="28"/>
        </w:rPr>
        <w:t>не</w:t>
      </w:r>
      <w:r>
        <w:rPr>
          <w:rFonts w:eastAsia="Corbel"/>
          <w:bCs/>
          <w:sz w:val="28"/>
          <w:szCs w:val="28"/>
        </w:rPr>
        <w:t xml:space="preserve"> готовя</w:t>
      </w:r>
      <w:r w:rsidRPr="00194B24">
        <w:rPr>
          <w:rFonts w:eastAsia="Corbel"/>
          <w:bCs/>
          <w:sz w:val="28"/>
          <w:szCs w:val="28"/>
        </w:rPr>
        <w:t xml:space="preserve">т </w:t>
      </w:r>
      <w:r w:rsidRPr="00194B24">
        <w:rPr>
          <w:rFonts w:eastAsia="Corbel"/>
          <w:sz w:val="28"/>
          <w:szCs w:val="28"/>
        </w:rPr>
        <w:t>к ОГЭ</w:t>
      </w:r>
      <w:r>
        <w:rPr>
          <w:rFonts w:eastAsia="Corbel"/>
          <w:sz w:val="28"/>
          <w:szCs w:val="28"/>
        </w:rPr>
        <w:t>, ЕГЭ</w:t>
      </w:r>
      <w:r w:rsidRPr="00194B24">
        <w:rPr>
          <w:rFonts w:eastAsia="Corbel"/>
          <w:sz w:val="28"/>
          <w:szCs w:val="28"/>
        </w:rPr>
        <w:t xml:space="preserve"> и ВПР;</w:t>
      </w:r>
    </w:p>
    <w:p w:rsidR="004C5DDA" w:rsidRPr="006B2E27" w:rsidRDefault="004C5DDA" w:rsidP="004C5DDA">
      <w:pPr>
        <w:tabs>
          <w:tab w:val="left" w:pos="860"/>
        </w:tabs>
        <w:jc w:val="both"/>
        <w:rPr>
          <w:rFonts w:eastAsia="Wingdings 2"/>
          <w:sz w:val="28"/>
          <w:szCs w:val="28"/>
        </w:rPr>
      </w:pPr>
      <w:r w:rsidRPr="00194B24">
        <w:rPr>
          <w:rFonts w:eastAsia="Wingdings 2"/>
          <w:sz w:val="28"/>
          <w:szCs w:val="28"/>
        </w:rPr>
        <w:t xml:space="preserve">- </w:t>
      </w:r>
      <w:r w:rsidRPr="00194B24">
        <w:rPr>
          <w:rFonts w:eastAsia="Corbel"/>
          <w:bCs/>
          <w:sz w:val="28"/>
          <w:szCs w:val="28"/>
        </w:rPr>
        <w:t>требования</w:t>
      </w:r>
      <w:r w:rsidRPr="00E10316">
        <w:rPr>
          <w:rFonts w:eastAsia="Corbel"/>
          <w:bCs/>
          <w:sz w:val="28"/>
          <w:szCs w:val="28"/>
        </w:rPr>
        <w:t xml:space="preserve"> </w:t>
      </w:r>
      <w:r>
        <w:rPr>
          <w:rFonts w:eastAsia="Corbel"/>
          <w:sz w:val="28"/>
          <w:szCs w:val="28"/>
        </w:rPr>
        <w:t>к результатам освоения</w:t>
      </w:r>
      <w:r w:rsidRPr="00E10316">
        <w:rPr>
          <w:rFonts w:eastAsia="Corbel"/>
          <w:sz w:val="28"/>
          <w:szCs w:val="28"/>
        </w:rPr>
        <w:t xml:space="preserve"> русского родного</w:t>
      </w:r>
      <w:r w:rsidRPr="00E10316">
        <w:rPr>
          <w:rFonts w:eastAsia="Corbel"/>
          <w:bCs/>
          <w:sz w:val="28"/>
          <w:szCs w:val="28"/>
        </w:rPr>
        <w:t xml:space="preserve"> </w:t>
      </w:r>
      <w:r w:rsidRPr="00E10316">
        <w:rPr>
          <w:rFonts w:eastAsia="Corbel"/>
          <w:sz w:val="28"/>
          <w:szCs w:val="28"/>
        </w:rPr>
        <w:t>языка</w:t>
      </w:r>
      <w:r>
        <w:rPr>
          <w:rFonts w:eastAsia="Corbel"/>
          <w:sz w:val="28"/>
          <w:szCs w:val="28"/>
        </w:rPr>
        <w:t xml:space="preserve"> и родной литературы</w:t>
      </w:r>
      <w:r w:rsidRPr="00E10316">
        <w:rPr>
          <w:rFonts w:eastAsia="Corbel"/>
          <w:sz w:val="28"/>
          <w:szCs w:val="28"/>
        </w:rPr>
        <w:t xml:space="preserve">, </w:t>
      </w:r>
      <w:r w:rsidRPr="00E10316">
        <w:rPr>
          <w:rFonts w:eastAsia="Corbel"/>
          <w:bCs/>
          <w:sz w:val="28"/>
          <w:szCs w:val="28"/>
        </w:rPr>
        <w:t>содержательные линии</w:t>
      </w:r>
      <w:r>
        <w:rPr>
          <w:rFonts w:eastAsia="Corbel"/>
          <w:sz w:val="28"/>
          <w:szCs w:val="28"/>
        </w:rPr>
        <w:t xml:space="preserve"> предметов</w:t>
      </w:r>
      <w:r w:rsidRPr="00E10316">
        <w:rPr>
          <w:rFonts w:eastAsia="Corbel"/>
          <w:sz w:val="28"/>
          <w:szCs w:val="28"/>
        </w:rPr>
        <w:t xml:space="preserve"> </w:t>
      </w:r>
      <w:r w:rsidRPr="00E10316">
        <w:rPr>
          <w:rFonts w:eastAsia="Corbel"/>
          <w:bCs/>
          <w:sz w:val="28"/>
          <w:szCs w:val="28"/>
        </w:rPr>
        <w:t>соотносятся</w:t>
      </w:r>
      <w:r>
        <w:rPr>
          <w:rFonts w:eastAsia="Corbel"/>
          <w:sz w:val="28"/>
          <w:szCs w:val="28"/>
        </w:rPr>
        <w:t xml:space="preserve"> с программой традиционных учебных предметов</w:t>
      </w:r>
      <w:r w:rsidRPr="00E10316">
        <w:rPr>
          <w:rFonts w:eastAsia="Corbel"/>
          <w:sz w:val="28"/>
          <w:szCs w:val="28"/>
        </w:rPr>
        <w:t xml:space="preserve"> </w:t>
      </w:r>
      <w:r>
        <w:rPr>
          <w:rFonts w:eastAsia="Corbel"/>
          <w:sz w:val="28"/>
          <w:szCs w:val="28"/>
        </w:rPr>
        <w:t>(</w:t>
      </w:r>
      <w:r w:rsidRPr="00E10316">
        <w:rPr>
          <w:rFonts w:eastAsia="Corbel"/>
          <w:sz w:val="28"/>
          <w:szCs w:val="28"/>
        </w:rPr>
        <w:t>«Русский язык»,</w:t>
      </w:r>
      <w:r>
        <w:rPr>
          <w:rFonts w:eastAsia="Corbel"/>
          <w:sz w:val="28"/>
          <w:szCs w:val="28"/>
        </w:rPr>
        <w:t xml:space="preserve"> «Литературное чтение», «Литература»),</w:t>
      </w:r>
      <w:r w:rsidRPr="00E10316">
        <w:rPr>
          <w:rFonts w:eastAsia="Corbel"/>
          <w:sz w:val="28"/>
          <w:szCs w:val="28"/>
        </w:rPr>
        <w:t xml:space="preserve"> но </w:t>
      </w:r>
      <w:r w:rsidRPr="00E10316">
        <w:rPr>
          <w:rFonts w:eastAsia="Corbel"/>
          <w:bCs/>
          <w:sz w:val="28"/>
          <w:szCs w:val="28"/>
        </w:rPr>
        <w:t>не дублируют</w:t>
      </w:r>
      <w:r>
        <w:rPr>
          <w:rFonts w:eastAsia="Corbel"/>
          <w:sz w:val="28"/>
          <w:szCs w:val="28"/>
        </w:rPr>
        <w:t xml:space="preserve"> их</w:t>
      </w:r>
      <w:r w:rsidRPr="00E10316">
        <w:rPr>
          <w:rFonts w:eastAsia="Corbel"/>
          <w:sz w:val="28"/>
          <w:szCs w:val="28"/>
        </w:rPr>
        <w:t>.</w:t>
      </w:r>
    </w:p>
    <w:p w:rsidR="00C1764C" w:rsidRPr="00665B9C" w:rsidRDefault="00C1764C" w:rsidP="00C1764C">
      <w:pPr>
        <w:pStyle w:val="ab"/>
        <w:ind w:left="2160"/>
        <w:jc w:val="both"/>
        <w:rPr>
          <w:b/>
          <w:sz w:val="16"/>
          <w:szCs w:val="16"/>
        </w:rPr>
      </w:pPr>
    </w:p>
    <w:p w:rsidR="00B765B9" w:rsidRDefault="00B765B9" w:rsidP="00B765B9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Программно-методическое обеспечение изучения предметов </w:t>
      </w:r>
    </w:p>
    <w:p w:rsidR="00B765B9" w:rsidRDefault="00B765B9" w:rsidP="00B765B9">
      <w:pPr>
        <w:jc w:val="center"/>
        <w:rPr>
          <w:b/>
          <w:sz w:val="28"/>
        </w:rPr>
      </w:pPr>
      <w:r>
        <w:rPr>
          <w:b/>
          <w:sz w:val="28"/>
        </w:rPr>
        <w:t>«Родной язык», «Литературное чтение на родном языке» и «Родная литература». Использование электронных форм учебников в образовательной деятельности</w:t>
      </w:r>
    </w:p>
    <w:p w:rsidR="00B765B9" w:rsidRDefault="00B765B9" w:rsidP="00B765B9">
      <w:pPr>
        <w:ind w:firstLine="567"/>
        <w:jc w:val="both"/>
        <w:rPr>
          <w:sz w:val="28"/>
        </w:rPr>
      </w:pPr>
      <w:r>
        <w:rPr>
          <w:sz w:val="28"/>
        </w:rPr>
        <w:t>Учебно-методические комплекты – это открытые системы учебных пособий, обеспечивающие личностно-ориентированный уровень обучения в условиях общеобразовательной школы. Учебно-методические комплекты содержат различные структурные элементы: учебники, тетради для обучающихся, тетради оценки качества знаний, хрестоматии, методические пособия, рабочие программы, комплекты тестовых заданий, компьютерные программы, электронные приложения и т.п.</w:t>
      </w:r>
    </w:p>
    <w:p w:rsidR="00B765B9" w:rsidRDefault="00B765B9" w:rsidP="00B765B9">
      <w:pPr>
        <w:ind w:firstLine="567"/>
        <w:jc w:val="both"/>
        <w:rPr>
          <w:sz w:val="28"/>
        </w:rPr>
      </w:pPr>
      <w:r>
        <w:rPr>
          <w:sz w:val="28"/>
        </w:rPr>
        <w:t xml:space="preserve">Согласно ст. 8, ч. 1, п. 10 Федерального закона «Об образовании в Российской Федерации» от 29 декабря 2012 № 273-ФЗ, к полномочию органов государственной власти субъектов Российской Федерации в сфере образования </w:t>
      </w:r>
      <w:r>
        <w:rPr>
          <w:sz w:val="28"/>
        </w:rPr>
        <w:lastRenderedPageBreak/>
        <w:t xml:space="preserve">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 </w:t>
      </w:r>
    </w:p>
    <w:p w:rsidR="00B765B9" w:rsidRDefault="00B765B9" w:rsidP="00B765B9">
      <w:pPr>
        <w:ind w:firstLine="567"/>
        <w:jc w:val="both"/>
        <w:rPr>
          <w:sz w:val="28"/>
        </w:rPr>
      </w:pPr>
      <w:r>
        <w:rPr>
          <w:sz w:val="28"/>
        </w:rPr>
        <w:t xml:space="preserve">При этом выбор учебников и учебных пособий относится к компетенции образовательной организации в соответствии со ст. 18, 28 Федерального закона «Об образовании в Российской Федерации». </w:t>
      </w:r>
    </w:p>
    <w:p w:rsidR="00B765B9" w:rsidRPr="004C5DDA" w:rsidRDefault="00B765B9" w:rsidP="00C1764C">
      <w:pPr>
        <w:pStyle w:val="ab"/>
        <w:ind w:left="2160"/>
        <w:jc w:val="both"/>
        <w:rPr>
          <w:b/>
          <w:sz w:val="16"/>
          <w:szCs w:val="16"/>
        </w:rPr>
      </w:pPr>
    </w:p>
    <w:p w:rsidR="00B765B9" w:rsidRPr="00B765B9" w:rsidRDefault="00B765B9" w:rsidP="00B765B9">
      <w:pPr>
        <w:jc w:val="center"/>
        <w:rPr>
          <w:b/>
          <w:sz w:val="28"/>
        </w:rPr>
      </w:pPr>
      <w:r w:rsidRPr="00B765B9">
        <w:rPr>
          <w:b/>
          <w:sz w:val="28"/>
        </w:rPr>
        <w:t>Рекомендации по формированию рабочих программ по учебным предметам «Родной язык», «Литературное чтение на родном языке» и «Родная литература»</w:t>
      </w:r>
    </w:p>
    <w:p w:rsidR="00B765B9" w:rsidRPr="004C5DDA" w:rsidRDefault="00B765B9" w:rsidP="00C1764C">
      <w:pPr>
        <w:pStyle w:val="ab"/>
        <w:ind w:left="2160"/>
        <w:jc w:val="both"/>
        <w:rPr>
          <w:b/>
          <w:sz w:val="16"/>
          <w:szCs w:val="16"/>
        </w:rPr>
      </w:pPr>
    </w:p>
    <w:p w:rsidR="00322401" w:rsidRPr="002B3C9D" w:rsidRDefault="00322401" w:rsidP="00C476A6">
      <w:pPr>
        <w:suppressAutoHyphens/>
        <w:ind w:firstLine="720"/>
        <w:jc w:val="both"/>
        <w:rPr>
          <w:sz w:val="28"/>
          <w:szCs w:val="20"/>
          <w:lang w:eastAsia="ar-SA"/>
        </w:rPr>
      </w:pPr>
      <w:r w:rsidRPr="002B3C9D">
        <w:rPr>
          <w:sz w:val="28"/>
          <w:szCs w:val="20"/>
          <w:lang w:eastAsia="ar-SA"/>
        </w:rPr>
        <w:t>Учебные планы образовательных организаций, реализующих программы начального, основного, среднего общего образования, в соответствии с требованиями федеральных государственных стандартов «обеспечивают преподавание и изучение государственного языка РФ, возможность преподавания и изучения государственных языков республик РФ и родного языка из числа языков народов РФ, а также устанавливают количество занятий, отводимых на их изучение, по классам (годам)</w:t>
      </w:r>
      <w:r w:rsidR="00364F35" w:rsidRPr="002B3C9D">
        <w:rPr>
          <w:sz w:val="28"/>
          <w:szCs w:val="20"/>
          <w:lang w:eastAsia="ar-SA"/>
        </w:rPr>
        <w:t xml:space="preserve"> обучения (п. 19.3 ФГОС начального общего образования и п. 18.3.1 ФГОС основного общего образования и ФГОС среднего общего образования)</w:t>
      </w:r>
      <w:r w:rsidRPr="002B3C9D">
        <w:rPr>
          <w:sz w:val="28"/>
          <w:szCs w:val="20"/>
          <w:lang w:eastAsia="ar-SA"/>
        </w:rPr>
        <w:t>»</w:t>
      </w:r>
      <w:r w:rsidR="00364F35" w:rsidRPr="002B3C9D">
        <w:rPr>
          <w:sz w:val="28"/>
          <w:szCs w:val="20"/>
          <w:lang w:eastAsia="ar-SA"/>
        </w:rPr>
        <w:t>.</w:t>
      </w:r>
    </w:p>
    <w:p w:rsidR="00364F35" w:rsidRDefault="00E10EA8" w:rsidP="00C476A6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E10EA8">
        <w:rPr>
          <w:sz w:val="28"/>
          <w:szCs w:val="20"/>
          <w:lang w:eastAsia="ar-SA"/>
        </w:rPr>
        <w:t xml:space="preserve">В рамках обязательной части учебного плана при реализации предметных областей </w:t>
      </w:r>
      <w:r w:rsidRPr="00E10EA8">
        <w:rPr>
          <w:color w:val="000000"/>
          <w:sz w:val="28"/>
          <w:szCs w:val="28"/>
        </w:rPr>
        <w:t>«</w:t>
      </w:r>
      <w:r w:rsidR="00296836">
        <w:rPr>
          <w:color w:val="000000"/>
          <w:sz w:val="28"/>
          <w:szCs w:val="28"/>
        </w:rPr>
        <w:t>Родной язык и литературное чтен</w:t>
      </w:r>
      <w:r w:rsidRPr="00E10EA8">
        <w:rPr>
          <w:color w:val="000000"/>
          <w:sz w:val="28"/>
          <w:szCs w:val="28"/>
        </w:rPr>
        <w:t>ие на родном языке»</w:t>
      </w:r>
      <w:r>
        <w:rPr>
          <w:color w:val="000000"/>
          <w:sz w:val="28"/>
          <w:szCs w:val="28"/>
        </w:rPr>
        <w:t xml:space="preserve"> – на уровне начального общего образования и «Родной язык и родная литература» – на уровнях основного и среднего общего образования, следует учитывать, что учебные предметы предусматривают изучение родных языков из числа языков народов РФ, в том числе русского языка. </w:t>
      </w:r>
    </w:p>
    <w:p w:rsidR="00727820" w:rsidRDefault="00727820" w:rsidP="00C476A6">
      <w:pPr>
        <w:tabs>
          <w:tab w:val="left" w:pos="1083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90311">
        <w:rPr>
          <w:sz w:val="28"/>
          <w:szCs w:val="28"/>
        </w:rPr>
        <w:t>целью сохранения и развития культурного разнообразия и языкового наследия народов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рекомендуется при формировании основной образовательной программы общего образования, учебного плана, обеспечивать свободу выбора языка с учетом поданных заявлений (согласий) родителей (законных представителей) обучающихся.</w:t>
      </w:r>
    </w:p>
    <w:p w:rsidR="008B750F" w:rsidRDefault="00727820" w:rsidP="00C476A6">
      <w:pPr>
        <w:tabs>
          <w:tab w:val="left" w:pos="1083"/>
        </w:tabs>
        <w:ind w:right="20" w:firstLine="567"/>
        <w:jc w:val="both"/>
        <w:rPr>
          <w:sz w:val="28"/>
          <w:szCs w:val="28"/>
        </w:rPr>
      </w:pPr>
      <w:r w:rsidRPr="00727820">
        <w:rPr>
          <w:sz w:val="28"/>
          <w:szCs w:val="28"/>
        </w:rPr>
        <w:t xml:space="preserve">При изучении русского языка как родного необходимо учитывать следующее. Предметная область «Родной язык и литературное чтение на родном языке» в рамках начального общего образования может изучаться на базовом уровне и реализовываться при изучении учебных предметов «Русский язык» и «Литературное чтение» </w:t>
      </w:r>
      <w:r w:rsidRPr="00F45A08">
        <w:rPr>
          <w:i/>
          <w:sz w:val="28"/>
          <w:szCs w:val="28"/>
        </w:rPr>
        <w:t>за счет</w:t>
      </w:r>
      <w:r w:rsidRPr="00727820">
        <w:rPr>
          <w:sz w:val="28"/>
          <w:szCs w:val="28"/>
        </w:rPr>
        <w:t xml:space="preserve"> </w:t>
      </w:r>
      <w:r w:rsidRPr="00F45A08">
        <w:rPr>
          <w:i/>
          <w:sz w:val="28"/>
          <w:szCs w:val="28"/>
        </w:rPr>
        <w:t>расширения учебного материала в темах региональной, краеведческой направленности</w:t>
      </w:r>
      <w:r>
        <w:rPr>
          <w:sz w:val="28"/>
          <w:szCs w:val="28"/>
        </w:rPr>
        <w:t>,</w:t>
      </w:r>
      <w:r w:rsidRPr="00727820">
        <w:rPr>
          <w:sz w:val="28"/>
          <w:szCs w:val="28"/>
        </w:rPr>
        <w:t xml:space="preserve"> формируя комплекс </w:t>
      </w:r>
      <w:r w:rsidR="00F45A08">
        <w:rPr>
          <w:sz w:val="28"/>
          <w:szCs w:val="28"/>
        </w:rPr>
        <w:lastRenderedPageBreak/>
        <w:t>предметных навыков</w:t>
      </w:r>
      <w:r w:rsidRPr="00727820">
        <w:rPr>
          <w:sz w:val="28"/>
          <w:szCs w:val="28"/>
        </w:rPr>
        <w:t xml:space="preserve"> обучающихся по родному (русскому) языку и родной (русской) литературе. </w:t>
      </w:r>
    </w:p>
    <w:p w:rsidR="008B750F" w:rsidRDefault="008B750F" w:rsidP="00C476A6">
      <w:pPr>
        <w:tabs>
          <w:tab w:val="left" w:pos="1083"/>
        </w:tabs>
        <w:ind w:right="20" w:firstLine="567"/>
        <w:jc w:val="both"/>
        <w:rPr>
          <w:sz w:val="28"/>
          <w:szCs w:val="28"/>
        </w:rPr>
      </w:pPr>
      <w:r w:rsidRPr="008B750F">
        <w:rPr>
          <w:sz w:val="28"/>
          <w:szCs w:val="28"/>
        </w:rPr>
        <w:t>Выбранный родителями (законными представителями) язык из числа языков народов Российской</w:t>
      </w:r>
      <w:r w:rsidR="00B92947">
        <w:rPr>
          <w:sz w:val="28"/>
          <w:szCs w:val="28"/>
        </w:rPr>
        <w:t xml:space="preserve"> </w:t>
      </w:r>
      <w:r w:rsidRPr="008B750F">
        <w:rPr>
          <w:sz w:val="28"/>
          <w:szCs w:val="28"/>
        </w:rPr>
        <w:t>Федерации (кроме родного русского языка) рекомендуется изучать в рамках учебной области «Родной язык</w:t>
      </w:r>
      <w:r w:rsidR="001E41B7">
        <w:rPr>
          <w:sz w:val="28"/>
          <w:szCs w:val="28"/>
        </w:rPr>
        <w:t xml:space="preserve"> </w:t>
      </w:r>
      <w:r w:rsidRPr="008B750F">
        <w:rPr>
          <w:sz w:val="28"/>
          <w:szCs w:val="28"/>
        </w:rPr>
        <w:t>и литературное чтение на родном языке» за счет часов части учебного плана, формируемой участниками</w:t>
      </w:r>
      <w:r w:rsidR="00B92947">
        <w:rPr>
          <w:sz w:val="28"/>
          <w:szCs w:val="28"/>
        </w:rPr>
        <w:t xml:space="preserve"> </w:t>
      </w:r>
      <w:r w:rsidRPr="008B750F">
        <w:rPr>
          <w:sz w:val="28"/>
          <w:szCs w:val="28"/>
        </w:rPr>
        <w:t>образовательных отношений.</w:t>
      </w:r>
    </w:p>
    <w:p w:rsidR="00137E2F" w:rsidRPr="00137E2F" w:rsidRDefault="00137E2F" w:rsidP="00C476A6">
      <w:pPr>
        <w:ind w:left="120" w:firstLine="447"/>
        <w:jc w:val="both"/>
        <w:rPr>
          <w:sz w:val="28"/>
          <w:szCs w:val="28"/>
        </w:rPr>
      </w:pPr>
      <w:r w:rsidRPr="00137E2F">
        <w:rPr>
          <w:color w:val="000000"/>
          <w:sz w:val="28"/>
          <w:szCs w:val="28"/>
        </w:rPr>
        <w:t xml:space="preserve">Предметная область «Родной язык и родная литература» </w:t>
      </w:r>
      <w:r>
        <w:rPr>
          <w:color w:val="000000"/>
          <w:sz w:val="28"/>
          <w:szCs w:val="28"/>
        </w:rPr>
        <w:t xml:space="preserve">в рамках основного </w:t>
      </w:r>
      <w:r w:rsidR="00392D8A">
        <w:rPr>
          <w:color w:val="000000"/>
          <w:sz w:val="28"/>
          <w:szCs w:val="28"/>
        </w:rPr>
        <w:t xml:space="preserve">и среднего </w:t>
      </w:r>
      <w:r>
        <w:rPr>
          <w:color w:val="000000"/>
          <w:sz w:val="28"/>
          <w:szCs w:val="28"/>
        </w:rPr>
        <w:t>общего образования</w:t>
      </w:r>
      <w:r w:rsidR="00811B3D">
        <w:rPr>
          <w:color w:val="000000"/>
          <w:sz w:val="28"/>
          <w:szCs w:val="28"/>
        </w:rPr>
        <w:t xml:space="preserve"> может изучаться </w:t>
      </w:r>
      <w:r w:rsidRPr="00137E2F">
        <w:rPr>
          <w:sz w:val="28"/>
          <w:szCs w:val="28"/>
        </w:rPr>
        <w:t>в рамках предметной области</w:t>
      </w:r>
      <w:r w:rsidR="00811B3D">
        <w:rPr>
          <w:sz w:val="28"/>
          <w:szCs w:val="28"/>
        </w:rPr>
        <w:t xml:space="preserve"> </w:t>
      </w:r>
      <w:r w:rsidRPr="00137E2F">
        <w:rPr>
          <w:sz w:val="28"/>
          <w:szCs w:val="28"/>
        </w:rPr>
        <w:t>«Русский язык и литература»</w:t>
      </w:r>
      <w:r w:rsidR="00811B3D">
        <w:rPr>
          <w:sz w:val="28"/>
          <w:szCs w:val="28"/>
        </w:rPr>
        <w:t>.</w:t>
      </w:r>
    </w:p>
    <w:p w:rsidR="00137E2F" w:rsidRPr="00137E2F" w:rsidRDefault="00137E2F" w:rsidP="00C476A6">
      <w:pPr>
        <w:ind w:left="120" w:right="120" w:firstLine="447"/>
        <w:jc w:val="both"/>
        <w:rPr>
          <w:sz w:val="28"/>
          <w:szCs w:val="28"/>
        </w:rPr>
      </w:pPr>
      <w:r w:rsidRPr="00137E2F">
        <w:rPr>
          <w:sz w:val="28"/>
          <w:szCs w:val="28"/>
        </w:rPr>
        <w:t>Выбранный родителями</w:t>
      </w:r>
      <w:r w:rsidRPr="00137E2F">
        <w:rPr>
          <w:b/>
          <w:bCs/>
          <w:sz w:val="28"/>
          <w:szCs w:val="28"/>
        </w:rPr>
        <w:t xml:space="preserve"> </w:t>
      </w:r>
      <w:r w:rsidRPr="00137E2F">
        <w:rPr>
          <w:sz w:val="28"/>
          <w:szCs w:val="28"/>
        </w:rPr>
        <w:t>(законными представителями)</w:t>
      </w:r>
      <w:r w:rsidRPr="00137E2F">
        <w:rPr>
          <w:b/>
          <w:bCs/>
          <w:sz w:val="28"/>
          <w:szCs w:val="28"/>
        </w:rPr>
        <w:t xml:space="preserve"> </w:t>
      </w:r>
      <w:r w:rsidRPr="00137E2F">
        <w:rPr>
          <w:sz w:val="28"/>
          <w:szCs w:val="28"/>
        </w:rPr>
        <w:t>язык из числа языков народов Российской</w:t>
      </w:r>
      <w:r w:rsidRPr="00137E2F">
        <w:rPr>
          <w:b/>
          <w:bCs/>
          <w:sz w:val="28"/>
          <w:szCs w:val="28"/>
        </w:rPr>
        <w:t xml:space="preserve"> </w:t>
      </w:r>
      <w:r w:rsidRPr="00137E2F">
        <w:rPr>
          <w:sz w:val="28"/>
          <w:szCs w:val="28"/>
        </w:rPr>
        <w:t>Федерации (кроме родного русского языка) рекомендуется изучать в рамках предметной области «Родной язык и родная литература» за счет часов части учебного плана, формируемой участниками образовательных отношений.</w:t>
      </w:r>
    </w:p>
    <w:p w:rsidR="00532153" w:rsidRDefault="00532153" w:rsidP="00C476A6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Образовательная организация самостоятельно осуществляет перераспределение часов внутри учебного плана в рамках нормативов учебной нагрузки, с учётом СанПиН 2.4.2.2821-10 «Санитарно-эпидемиологические требования к условиям и организации обучения в общеобразовательных организациях», утвержденных постановлением Главного государственного санитарного врача Российской Федерации от 29 декабря 2010 г. № 189.</w:t>
      </w:r>
    </w:p>
    <w:p w:rsidR="00C270B8" w:rsidRDefault="00727820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«Родной язык и родная литература» в рамках среднего общего образования включает изучение предмета «Родной язык», «Родная литература» на базовом и углубленном уровне. При формировании учебного плана также надо учитывать требование ФГОС, предусматривающее изучение не менее одного учебного предмета из каждой предметной области. Таким образом, данная предметная область может быть реализована в школе за счет изучения одного из двух учебных курсов «Русский родной язык», «Родная литература», либо сразу двух.</w:t>
      </w:r>
    </w:p>
    <w:p w:rsidR="00727820" w:rsidRPr="007229BD" w:rsidRDefault="00C270B8" w:rsidP="00C476A6">
      <w:pPr>
        <w:ind w:firstLine="708"/>
        <w:jc w:val="both"/>
        <w:rPr>
          <w:b/>
          <w:sz w:val="28"/>
          <w:szCs w:val="28"/>
        </w:rPr>
      </w:pPr>
      <w:r w:rsidRPr="007229BD">
        <w:rPr>
          <w:b/>
          <w:sz w:val="28"/>
          <w:szCs w:val="28"/>
        </w:rPr>
        <w:t>Введение ФГОС в штатном режиме на уровне среднего общего образования, в 10 классах начинается с 2020-2021 учебного года.</w:t>
      </w:r>
    </w:p>
    <w:p w:rsidR="00C1764C" w:rsidRPr="004C5DDA" w:rsidRDefault="00C1764C" w:rsidP="00C476A6">
      <w:pPr>
        <w:ind w:firstLine="708"/>
        <w:jc w:val="both"/>
        <w:rPr>
          <w:sz w:val="16"/>
          <w:szCs w:val="16"/>
        </w:rPr>
      </w:pPr>
    </w:p>
    <w:p w:rsidR="00727820" w:rsidRDefault="00727820" w:rsidP="00C476A6">
      <w:pPr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учебных предметов при реализации предметных областей «Родной язык и литературное чтение на родном языке» (уровень начального общего образования), «Родной язык и родная литература» (уровень основного и среднего общего образования) разрабатываются в соответствии с ФГОС и с учетом примерных программ и утверждаются образовательной организацией самостоятельно.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 xml:space="preserve">При изучении предмета «Родной язык» акцент необходимо сделать на развитие речевой деятельности обучающихся, овладение нормами речевого этикета, решение коммуникативных задач. </w:t>
      </w:r>
    </w:p>
    <w:p w:rsidR="00D87A30" w:rsidRDefault="00D87A30" w:rsidP="00D87A30">
      <w:pPr>
        <w:jc w:val="both"/>
        <w:rPr>
          <w:sz w:val="28"/>
        </w:rPr>
      </w:pPr>
      <w:r>
        <w:rPr>
          <w:sz w:val="28"/>
        </w:rPr>
        <w:t xml:space="preserve">Рабочая программа по предметам «Литературное чтение на родном языке» и «Родная литература» должны быть направлены на развитие читательской культуры обучающихся, овладение процедурами смыслового и эстетического анализа текста. Содержание предмета «Родная литература» выстраивается на </w:t>
      </w:r>
      <w:r>
        <w:rPr>
          <w:sz w:val="28"/>
        </w:rPr>
        <w:lastRenderedPageBreak/>
        <w:t xml:space="preserve">основе </w:t>
      </w:r>
      <w:r w:rsidRPr="00DE63C9">
        <w:rPr>
          <w:b/>
          <w:sz w:val="28"/>
        </w:rPr>
        <w:t xml:space="preserve">части С </w:t>
      </w:r>
      <w:r>
        <w:rPr>
          <w:sz w:val="28"/>
        </w:rPr>
        <w:t>Примерной образовательной программы по литературе с учетом тематического принципа.</w:t>
      </w:r>
      <w:r w:rsidRPr="00D87A30">
        <w:rPr>
          <w:sz w:val="28"/>
        </w:rPr>
        <w:t xml:space="preserve"> </w:t>
      </w:r>
    </w:p>
    <w:p w:rsidR="00D87A30" w:rsidRDefault="00D87A30" w:rsidP="00D87A30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Пункт 12.2. ФГОС НОО. Родной язык и литературное чтение на родном языке.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Родной язык: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Литературное чтение на родном языке: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</w:t>
      </w:r>
      <w:r>
        <w:rPr>
          <w:sz w:val="28"/>
        </w:rPr>
        <w:lastRenderedPageBreak/>
        <w:t>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(п. 12.2 введен Минобрнауки России от 31.12.2015 № 1576).</w:t>
      </w:r>
    </w:p>
    <w:p w:rsidR="00D87A30" w:rsidRDefault="00D87A30" w:rsidP="00D87A30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Пункт 11.2 ФГОС ООО. Родной язык и родная литература.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Изучение предметной области «Родной язык и родная литература» должно обеспечить:</w:t>
      </w:r>
    </w:p>
    <w:p w:rsidR="00D87A30" w:rsidRDefault="00C07758" w:rsidP="00C07758">
      <w:pPr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D87A30">
        <w:rPr>
          <w:sz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D87A30" w:rsidRDefault="00C07758" w:rsidP="00C07758">
      <w:pPr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D87A30">
        <w:rPr>
          <w:sz w:val="28"/>
        </w:rPr>
        <w:t>приобщение к литературному наследию своего народа;</w:t>
      </w:r>
    </w:p>
    <w:p w:rsidR="00D87A30" w:rsidRDefault="00C07758" w:rsidP="00C07758">
      <w:pPr>
        <w:ind w:firstLine="567"/>
        <w:jc w:val="both"/>
        <w:rPr>
          <w:sz w:val="28"/>
        </w:rPr>
      </w:pPr>
      <w:r>
        <w:rPr>
          <w:sz w:val="28"/>
        </w:rPr>
        <w:t xml:space="preserve">3) </w:t>
      </w:r>
      <w:r w:rsidR="00D87A30">
        <w:rPr>
          <w:sz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D87A30" w:rsidRDefault="00C07758" w:rsidP="00C07758">
      <w:pPr>
        <w:ind w:firstLine="567"/>
        <w:jc w:val="both"/>
        <w:rPr>
          <w:sz w:val="28"/>
        </w:rPr>
      </w:pPr>
      <w:r>
        <w:rPr>
          <w:sz w:val="28"/>
        </w:rPr>
        <w:t xml:space="preserve">4) </w:t>
      </w:r>
      <w:r w:rsidR="00D87A30">
        <w:rPr>
          <w:sz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D87A30" w:rsidRDefault="00C07758" w:rsidP="00C07758">
      <w:pPr>
        <w:ind w:firstLine="567"/>
        <w:jc w:val="both"/>
        <w:rPr>
          <w:sz w:val="28"/>
        </w:rPr>
      </w:pPr>
      <w:r>
        <w:rPr>
          <w:sz w:val="28"/>
        </w:rPr>
        <w:t xml:space="preserve">5) </w:t>
      </w:r>
      <w:r w:rsidR="00D87A30">
        <w:rPr>
          <w:sz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D87A30" w:rsidRDefault="00D87A30" w:rsidP="00D87A30">
      <w:pPr>
        <w:ind w:firstLine="567"/>
        <w:jc w:val="both"/>
        <w:rPr>
          <w:sz w:val="28"/>
        </w:rPr>
      </w:pP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Предметные результаты изучения предметной области «Родной язык и родная литература» должны отражать: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Родной язык: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3) использование коммуникативно-эстетических возможностей родного языка;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</w:t>
      </w:r>
      <w:r>
        <w:rPr>
          <w:sz w:val="28"/>
        </w:rPr>
        <w:lastRenderedPageBreak/>
        <w:t>морфологического), синтаксического анализа словосочетания и предложения, а также многоаспектного анализа текста;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8) формирование ответственности за языковую культуру как общечеловеческую ценность.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Родная литература: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(п. 11.2 введен  Минобрнауки России от 31.12.2015 № 1577).</w:t>
      </w:r>
    </w:p>
    <w:p w:rsidR="00D87A30" w:rsidRDefault="00D87A30" w:rsidP="00D87A30">
      <w:pPr>
        <w:ind w:firstLine="567"/>
        <w:jc w:val="both"/>
        <w:rPr>
          <w:sz w:val="28"/>
        </w:rPr>
      </w:pPr>
      <w:r>
        <w:rPr>
          <w:sz w:val="28"/>
        </w:rPr>
        <w:t>При разработке рабочих программ также необходимо руководствоваться требованиями ФГОС.</w:t>
      </w:r>
    </w:p>
    <w:p w:rsidR="00D87A30" w:rsidRDefault="00D87A30" w:rsidP="00D87A30">
      <w:pPr>
        <w:ind w:right="20" w:firstLine="567"/>
        <w:jc w:val="both"/>
        <w:rPr>
          <w:sz w:val="28"/>
          <w:szCs w:val="28"/>
        </w:rPr>
      </w:pPr>
    </w:p>
    <w:p w:rsidR="00727820" w:rsidRDefault="00727820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реестр примерных основных образовательных программ в настоящее время включена примерная программа, разр</w:t>
      </w:r>
      <w:r w:rsidR="001527B6">
        <w:rPr>
          <w:sz w:val="28"/>
          <w:szCs w:val="28"/>
        </w:rPr>
        <w:t>аботанная на основе требований ФГОС ООО</w:t>
      </w:r>
      <w:r>
        <w:rPr>
          <w:sz w:val="28"/>
          <w:szCs w:val="28"/>
        </w:rPr>
        <w:t xml:space="preserve">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</w:t>
      </w:r>
      <w:r w:rsidR="00B07EFC">
        <w:rPr>
          <w:sz w:val="28"/>
          <w:szCs w:val="28"/>
        </w:rPr>
        <w:t>одной язык и родная литература»</w:t>
      </w:r>
      <w:r>
        <w:rPr>
          <w:sz w:val="28"/>
          <w:szCs w:val="28"/>
        </w:rPr>
        <w:t>.</w:t>
      </w:r>
    </w:p>
    <w:p w:rsidR="004F050E" w:rsidRDefault="004F050E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Примерной программе утверждается принятый в современной методике обучения русскому языку компетентностный подход, поэтому в ней выделяются три сквозные содержательные линии: </w:t>
      </w:r>
    </w:p>
    <w:p w:rsidR="004F050E" w:rsidRDefault="004F050E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содержание, обеспечивающее формирование коммуникативной компетенции; </w:t>
      </w:r>
    </w:p>
    <w:p w:rsidR="004F050E" w:rsidRDefault="004F050E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содержание, обеспечивающее формирование языковой и лингвистической (языковедческой) компетенций; </w:t>
      </w:r>
    </w:p>
    <w:p w:rsidR="004F050E" w:rsidRDefault="004F050E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содержание, обеспечивающее формирование культуроведческой компетенции.</w:t>
      </w:r>
    </w:p>
    <w:p w:rsidR="007F18C0" w:rsidRDefault="004F050E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содержательная линия представлен</w:t>
      </w:r>
      <w:r w:rsidR="007F18C0">
        <w:rPr>
          <w:sz w:val="28"/>
          <w:szCs w:val="28"/>
        </w:rPr>
        <w:t>а в Примерной программе разделом</w:t>
      </w:r>
      <w:r w:rsidR="007F18C0" w:rsidRPr="004F050E">
        <w:rPr>
          <w:rFonts w:eastAsiaTheme="minorHAnsi"/>
          <w:color w:val="000000"/>
          <w:sz w:val="28"/>
          <w:szCs w:val="28"/>
          <w:lang w:eastAsia="en-US"/>
        </w:rPr>
        <w:t xml:space="preserve"> «Язык и культура», изучение которого позволит раскрыть связь языка с историей и культурой народа</w:t>
      </w:r>
    </w:p>
    <w:p w:rsidR="000A41D6" w:rsidRPr="004F050E" w:rsidRDefault="000A41D6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содержательная линия </w:t>
      </w:r>
      <w:r w:rsidRPr="004F050E">
        <w:rPr>
          <w:rFonts w:eastAsiaTheme="minorHAnsi"/>
          <w:color w:val="000000"/>
          <w:sz w:val="28"/>
          <w:szCs w:val="28"/>
          <w:lang w:eastAsia="en-US"/>
        </w:rPr>
        <w:t>включает разделы, которые отражают устройство языка и особенности функци</w:t>
      </w:r>
      <w:r>
        <w:rPr>
          <w:rFonts w:eastAsiaTheme="minorHAnsi"/>
          <w:color w:val="000000"/>
          <w:sz w:val="28"/>
          <w:szCs w:val="28"/>
          <w:lang w:eastAsia="en-US"/>
        </w:rPr>
        <w:t>онирования языковых единиц: «Об</w:t>
      </w:r>
      <w:r w:rsidRPr="004F050E">
        <w:rPr>
          <w:rFonts w:eastAsiaTheme="minorHAnsi"/>
          <w:color w:val="000000"/>
          <w:sz w:val="28"/>
          <w:szCs w:val="28"/>
          <w:lang w:eastAsia="en-US"/>
        </w:rPr>
        <w:t>щие сведения о языке», «Фонетика и орфоэпия», «Графика», «Морфемика и словообразование», «Лексикология и ф</w:t>
      </w:r>
      <w:r>
        <w:rPr>
          <w:rFonts w:eastAsiaTheme="minorHAnsi"/>
          <w:color w:val="000000"/>
          <w:sz w:val="28"/>
          <w:szCs w:val="28"/>
          <w:lang w:eastAsia="en-US"/>
        </w:rPr>
        <w:t>разеология», «Морфология», «Син</w:t>
      </w:r>
      <w:r w:rsidRPr="004F050E">
        <w:rPr>
          <w:rFonts w:eastAsiaTheme="minorHAnsi"/>
          <w:color w:val="000000"/>
          <w:sz w:val="28"/>
          <w:szCs w:val="28"/>
          <w:lang w:eastAsia="en-US"/>
        </w:rPr>
        <w:t xml:space="preserve">таксис», «Правописание: орфография и пунктуация». </w:t>
      </w:r>
    </w:p>
    <w:p w:rsidR="004F050E" w:rsidRPr="000A41D6" w:rsidRDefault="000A41D6" w:rsidP="00C476A6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Третья содержательная линия включает разделы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F050E">
        <w:rPr>
          <w:sz w:val="28"/>
          <w:szCs w:val="28"/>
        </w:rPr>
        <w:t>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4F050E" w:rsidRDefault="00A5297F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указанные содержательные линии неразрывно взаимосвязаны и интегрированы. При изучении каждого раздела курса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</w:t>
      </w:r>
    </w:p>
    <w:p w:rsidR="00023C3E" w:rsidRDefault="00023C3E" w:rsidP="00C4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Отличительной особенностью Примерной программы является ее направленность на достижение личностных, предметных и метапредметных результатов изучения предмета «Русский родной язык». Особо следует сказать о личностных результатах освоения выпускниками основной школы содержания курса русского языка. Они особенно важны сегодня, поскольку отражают ценностные ориентиры учебно-воспитательного процесса: воспитание уважительного отношения к родному языку, сознательного отношения к нему как к феномену культуры, понимания его роли в жизни человека, общества и государства; формирование представлений о речевом </w:t>
      </w:r>
      <w:r>
        <w:rPr>
          <w:sz w:val="28"/>
          <w:szCs w:val="28"/>
        </w:rPr>
        <w:lastRenderedPageBreak/>
        <w:t>идеале и потребности ему следовать, способности оценить эстетические возможности русского языка.</w:t>
      </w:r>
    </w:p>
    <w:p w:rsidR="009D314A" w:rsidRDefault="002D64D3" w:rsidP="00C476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10316">
        <w:rPr>
          <w:rFonts w:eastAsia="Calibri"/>
          <w:sz w:val="28"/>
          <w:szCs w:val="28"/>
          <w:lang w:eastAsia="en-US"/>
        </w:rPr>
        <w:t>В целях оптимизации процесса постепенного перехода образовательных организ</w:t>
      </w:r>
      <w:r w:rsidRPr="00874329">
        <w:rPr>
          <w:rFonts w:eastAsia="Calibri"/>
          <w:sz w:val="28"/>
          <w:szCs w:val="28"/>
          <w:lang w:eastAsia="en-US"/>
        </w:rPr>
        <w:t xml:space="preserve">аций региона на работу по </w:t>
      </w:r>
      <w:r w:rsidR="009D314A">
        <w:rPr>
          <w:rFonts w:eastAsia="Calibri"/>
          <w:sz w:val="28"/>
          <w:szCs w:val="28"/>
          <w:lang w:eastAsia="en-US"/>
        </w:rPr>
        <w:t xml:space="preserve">новой предметной области </w:t>
      </w:r>
      <w:r w:rsidRPr="00874329">
        <w:rPr>
          <w:rFonts w:eastAsia="Calibri"/>
          <w:sz w:val="28"/>
          <w:szCs w:val="28"/>
          <w:lang w:eastAsia="en-US"/>
        </w:rPr>
        <w:t xml:space="preserve">необходимо унифицировать содержание, уточнить логику и </w:t>
      </w:r>
      <w:r w:rsidR="009D314A">
        <w:rPr>
          <w:rFonts w:eastAsia="Calibri"/>
          <w:sz w:val="28"/>
          <w:szCs w:val="28"/>
          <w:lang w:eastAsia="en-US"/>
        </w:rPr>
        <w:t>последовательность изучения тем</w:t>
      </w:r>
      <w:r w:rsidRPr="00874329">
        <w:rPr>
          <w:rFonts w:eastAsia="Calibri"/>
          <w:bCs/>
          <w:iCs/>
          <w:sz w:val="28"/>
          <w:szCs w:val="28"/>
          <w:lang w:eastAsia="en-US"/>
        </w:rPr>
        <w:t xml:space="preserve">. </w:t>
      </w:r>
    </w:p>
    <w:p w:rsidR="009D314A" w:rsidRDefault="002D64D3" w:rsidP="00C476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874329">
        <w:rPr>
          <w:rFonts w:eastAsia="Calibri"/>
          <w:bCs/>
          <w:iCs/>
          <w:sz w:val="28"/>
          <w:szCs w:val="28"/>
          <w:lang w:eastAsia="en-US"/>
        </w:rPr>
        <w:t xml:space="preserve">Образовательным организациям Костромской области предлагаем </w:t>
      </w:r>
      <w:r w:rsidR="009D314A">
        <w:rPr>
          <w:rFonts w:eastAsia="Calibri"/>
          <w:bCs/>
          <w:iCs/>
          <w:sz w:val="28"/>
          <w:szCs w:val="28"/>
          <w:lang w:eastAsia="en-US"/>
        </w:rPr>
        <w:t>спроектировать следующие блоки программы:</w:t>
      </w:r>
    </w:p>
    <w:p w:rsidR="009D314A" w:rsidRDefault="009D314A" w:rsidP="00C476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val="en-US" w:eastAsia="en-US"/>
        </w:rPr>
        <w:t>I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блок «Язык и культура»;</w:t>
      </w:r>
    </w:p>
    <w:p w:rsidR="009D314A" w:rsidRDefault="009D314A" w:rsidP="00C476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val="en-US" w:eastAsia="en-US"/>
        </w:rPr>
        <w:t>II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блок «Культура речи»;</w:t>
      </w:r>
    </w:p>
    <w:p w:rsidR="009D314A" w:rsidRDefault="009D314A" w:rsidP="00C476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val="en-US" w:eastAsia="en-US"/>
        </w:rPr>
        <w:t>III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блок «Речь. Речевая деятельность. Текст».</w:t>
      </w:r>
    </w:p>
    <w:p w:rsidR="00E73863" w:rsidRPr="00E73863" w:rsidRDefault="00E73863" w:rsidP="00C476A6">
      <w:pPr>
        <w:tabs>
          <w:tab w:val="left" w:pos="1300"/>
        </w:tabs>
        <w:ind w:firstLine="567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В </w:t>
      </w:r>
      <w:r w:rsidR="006C1800">
        <w:rPr>
          <w:rFonts w:eastAsia="Calibri"/>
          <w:bCs/>
          <w:iCs/>
          <w:sz w:val="28"/>
          <w:szCs w:val="28"/>
          <w:lang w:eastAsia="en-US"/>
        </w:rPr>
        <w:t>первом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блоке </w:t>
      </w:r>
      <w:r>
        <w:rPr>
          <w:sz w:val="28"/>
          <w:szCs w:val="28"/>
        </w:rPr>
        <w:t xml:space="preserve">представлено содержание, </w:t>
      </w:r>
      <w:r w:rsidRPr="00E73863">
        <w:rPr>
          <w:sz w:val="28"/>
          <w:szCs w:val="28"/>
        </w:rPr>
        <w:t>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E73863" w:rsidRDefault="00E73863" w:rsidP="00C476A6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Второй блок – </w:t>
      </w:r>
      <w:r>
        <w:rPr>
          <w:b/>
          <w:bCs/>
          <w:sz w:val="28"/>
          <w:szCs w:val="28"/>
        </w:rPr>
        <w:t>«Культура речи»</w:t>
      </w:r>
      <w:r>
        <w:rPr>
          <w:sz w:val="28"/>
          <w:szCs w:val="28"/>
        </w:rPr>
        <w:t xml:space="preserve"> – ориентирован на формирование у </w:t>
      </w:r>
      <w:r w:rsidR="007F18C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F18C0">
        <w:rPr>
          <w:sz w:val="28"/>
          <w:szCs w:val="28"/>
        </w:rPr>
        <w:t>ю</w:t>
      </w:r>
      <w:r>
        <w:rPr>
          <w:sz w:val="28"/>
          <w:szCs w:val="28"/>
        </w:rPr>
        <w:t>щихся ответственного и осознанного отношения к использованию русского языка во всех сферах жизни, повышение речевой культуры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8F34B4" w:rsidRDefault="008F34B4" w:rsidP="00C476A6">
      <w:pPr>
        <w:tabs>
          <w:tab w:val="left" w:pos="1208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третьем блоке – </w:t>
      </w:r>
      <w:r>
        <w:rPr>
          <w:b/>
          <w:bCs/>
          <w:sz w:val="27"/>
          <w:szCs w:val="27"/>
        </w:rPr>
        <w:t>«Речь.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Речевая деятельность.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Текст»</w:t>
      </w:r>
      <w:r>
        <w:rPr>
          <w:sz w:val="27"/>
          <w:szCs w:val="27"/>
        </w:rPr>
        <w:t xml:space="preserve"> – представлено содержание, направленное на совершенствование видов речевой деятельности</w:t>
      </w:r>
      <w:r w:rsidR="009A3242">
        <w:rPr>
          <w:sz w:val="27"/>
          <w:szCs w:val="27"/>
        </w:rPr>
        <w:t xml:space="preserve"> в </w:t>
      </w:r>
    </w:p>
    <w:p w:rsidR="008F34B4" w:rsidRDefault="008F34B4" w:rsidP="00C476A6">
      <w:pPr>
        <w:tabs>
          <w:tab w:val="left" w:pos="500"/>
        </w:tabs>
        <w:jc w:val="both"/>
        <w:rPr>
          <w:rFonts w:eastAsia="Calibri"/>
          <w:bCs/>
          <w:iCs/>
          <w:sz w:val="28"/>
          <w:szCs w:val="28"/>
          <w:vertAlign w:val="superscript"/>
          <w:lang w:eastAsia="en-US"/>
        </w:rPr>
      </w:pPr>
      <w:r>
        <w:rPr>
          <w:sz w:val="28"/>
          <w:szCs w:val="28"/>
        </w:rPr>
        <w:t>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</w:t>
      </w:r>
      <w:r w:rsidR="009A3242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r w:rsidR="00D90ED7" w:rsidRPr="00D90ED7">
        <w:rPr>
          <w:rFonts w:eastAsia="Calibri"/>
          <w:bCs/>
          <w:iCs/>
          <w:sz w:val="28"/>
          <w:szCs w:val="28"/>
          <w:vertAlign w:val="superscript"/>
          <w:lang w:eastAsia="en-US"/>
        </w:rPr>
        <w:t xml:space="preserve"> </w:t>
      </w:r>
      <w:r w:rsidR="00D90ED7" w:rsidRPr="00874329">
        <w:rPr>
          <w:rFonts w:eastAsia="Calibri"/>
          <w:bCs/>
          <w:iCs/>
          <w:sz w:val="28"/>
          <w:szCs w:val="28"/>
          <w:vertAlign w:val="superscript"/>
          <w:lang w:eastAsia="en-US"/>
        </w:rPr>
        <w:footnoteReference w:id="1"/>
      </w:r>
    </w:p>
    <w:p w:rsidR="00EC4127" w:rsidRDefault="00EC4127" w:rsidP="00C476A6">
      <w:pPr>
        <w:tabs>
          <w:tab w:val="left" w:pos="500"/>
        </w:tabs>
        <w:jc w:val="both"/>
        <w:rPr>
          <w:rFonts w:eastAsia="Calibri"/>
          <w:bCs/>
          <w:iCs/>
          <w:sz w:val="28"/>
          <w:szCs w:val="28"/>
          <w:vertAlign w:val="superscript"/>
          <w:lang w:eastAsia="en-US"/>
        </w:rPr>
      </w:pP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b/>
          <w:sz w:val="28"/>
        </w:rPr>
        <w:t>Рабочие программы учебных предметов, курсов должны содержать</w:t>
      </w:r>
      <w:r>
        <w:rPr>
          <w:sz w:val="28"/>
        </w:rPr>
        <w:t>: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>1) планируемые результаты освоения учебного предмета, курса;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>2) содержание учебного предмета, курса;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>3) тематическое планирование с указанием количества часов, отводимых на освоение каждой темы.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b/>
          <w:sz w:val="28"/>
        </w:rPr>
        <w:t>Рабочие программы курсов внеурочной деятельности должны содержать</w:t>
      </w:r>
      <w:r>
        <w:rPr>
          <w:sz w:val="28"/>
        </w:rPr>
        <w:t>: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>1) результаты освоения курса внеурочной деятельности;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>2) содержание курса внеурочной деятельности с указанием форм организации и видов деятельности;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>3) тематическое планирование.</w:t>
      </w:r>
    </w:p>
    <w:p w:rsidR="00580D56" w:rsidRDefault="00580D56" w:rsidP="00C476A6">
      <w:pPr>
        <w:ind w:firstLine="567"/>
        <w:jc w:val="both"/>
        <w:rPr>
          <w:sz w:val="28"/>
        </w:rPr>
      </w:pP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>Известно, что содержание обучения русскому языку определяется образовательным стандартом и направлено на органичное сочетание двух процессов. С одной стороны, это освоение знаний об устройстве и функционировании родного языка, овладение основными нормами современного русского литературного языка, формирование способности пользоваться его богатейшими стилистическими ресурсами; а с другой стороны, интенсивное развитие речемыслительных, интеллектуальных, творческих способностей, а также духовно-нравственных и эстетических качеств личности школьника. Выпускник должен овладеть секретами эффективного общения, научиться осознанному отбору и организации языковых средств в целях достижения коммуникативного совершенства. И первый, и второй аспекты требуют дифференцированного подхода к обучению, учёта индивидуальных особенностей обучающихся. Известно, что обучающиеся попадают в группу неуспевающих, «трудных» по разным причинам. И при отсутствии активной помощи со стороны учителя эти обучающиеся не смогут качественно усвоить учебный материал.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 xml:space="preserve">Следовательно, главная методическая задача в организации обучения для этих обучающихся заключается в создании таких условий, при которых ученик испытывал бы успех, смог бы увидеть свои достижения и захотел бы ликвидировать пробелы в знаниях. </w:t>
      </w:r>
    </w:p>
    <w:p w:rsidR="00580D56" w:rsidRDefault="00580D56" w:rsidP="00580D56">
      <w:pPr>
        <w:ind w:firstLine="567"/>
        <w:jc w:val="both"/>
        <w:rPr>
          <w:sz w:val="28"/>
        </w:rPr>
      </w:pPr>
      <w:r>
        <w:rPr>
          <w:sz w:val="28"/>
        </w:rPr>
        <w:t xml:space="preserve">Организация обучения должна предусматривать осмысление не только целей, поставленных учителем, но и целей каждого отдельного ученика, предвидения его затруднений. </w:t>
      </w:r>
    </w:p>
    <w:p w:rsidR="0005019A" w:rsidRDefault="00580D56" w:rsidP="00580D56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Залогом высоких результатов, демонстрируемых выпускниками на экзамене, является систематическая продуманная работа учителя в течение всех лет обучения, направленная на освоение образовательных программ во всех классах.</w:t>
      </w:r>
    </w:p>
    <w:p w:rsidR="0005019A" w:rsidRDefault="0005019A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4C5DDA" w:rsidRDefault="004C5DDA" w:rsidP="0005019A">
      <w:pPr>
        <w:spacing w:after="160" w:line="259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Информационные ресурсы, обеспечивающие методическое сопровождение образовательного процесса по предметам «Родной язык», «Литературное чтение на родном языке» и «Родная литература»</w:t>
      </w:r>
    </w:p>
    <w:p w:rsidR="004C5DDA" w:rsidRDefault="004C5DDA" w:rsidP="004C5DDA">
      <w:pPr>
        <w:ind w:left="786"/>
        <w:rPr>
          <w:sz w:val="28"/>
        </w:rPr>
      </w:pPr>
      <w:r>
        <w:rPr>
          <w:i/>
          <w:sz w:val="28"/>
        </w:rPr>
        <w:t xml:space="preserve">Информация о федеральных нормативных документах находится на сайтах: </w:t>
      </w:r>
    </w:p>
    <w:p w:rsidR="004C5DDA" w:rsidRPr="00BC0CD5" w:rsidRDefault="004C5DDA" w:rsidP="004C5DDA">
      <w:pPr>
        <w:pStyle w:val="Default"/>
        <w:ind w:left="360"/>
        <w:jc w:val="both"/>
        <w:rPr>
          <w:rFonts w:ascii="Times New Roman" w:hAnsi="Times New Roman" w:cs="Times New Roman"/>
          <w:sz w:val="28"/>
        </w:rPr>
      </w:pPr>
      <w:r w:rsidRPr="00BC0CD5">
        <w:rPr>
          <w:rFonts w:ascii="Times New Roman" w:hAnsi="Times New Roman" w:cs="Times New Roman"/>
          <w:sz w:val="28"/>
        </w:rPr>
        <w:t xml:space="preserve">http://mon.gov.ru/ (Министерство Образования РФ); </w:t>
      </w:r>
    </w:p>
    <w:p w:rsidR="004C5DDA" w:rsidRDefault="004C5DDA" w:rsidP="004C5DDA">
      <w:pPr>
        <w:ind w:left="360"/>
        <w:jc w:val="both"/>
        <w:rPr>
          <w:sz w:val="28"/>
        </w:rPr>
      </w:pPr>
      <w:r>
        <w:rPr>
          <w:sz w:val="28"/>
        </w:rPr>
        <w:t>http://www.edu.ru/ (Единый государственный экзамен);</w:t>
      </w:r>
    </w:p>
    <w:p w:rsidR="004C5DDA" w:rsidRDefault="00E85486" w:rsidP="004C5DDA">
      <w:pPr>
        <w:ind w:left="360"/>
        <w:jc w:val="both"/>
        <w:rPr>
          <w:sz w:val="28"/>
        </w:rPr>
      </w:pPr>
      <w:hyperlink r:id="rId9">
        <w:r w:rsidR="004C5DDA">
          <w:rPr>
            <w:color w:val="0563C1"/>
            <w:sz w:val="28"/>
            <w:u w:val="single"/>
          </w:rPr>
          <w:t>http://fgosreestr.ru</w:t>
        </w:r>
      </w:hyperlink>
      <w:r w:rsidR="004C5DDA">
        <w:rPr>
          <w:sz w:val="28"/>
        </w:rPr>
        <w:t xml:space="preserve"> (Реестр примерных основных общеобразовательных программ).</w:t>
      </w:r>
    </w:p>
    <w:p w:rsidR="004C5DDA" w:rsidRDefault="004C5DDA" w:rsidP="004C5DDA">
      <w:pPr>
        <w:jc w:val="center"/>
        <w:rPr>
          <w:i/>
          <w:sz w:val="28"/>
        </w:rPr>
      </w:pPr>
      <w:r>
        <w:rPr>
          <w:i/>
          <w:sz w:val="28"/>
        </w:rPr>
        <w:t>Интернет-ресурсы, рекомендуемые для использования в работе:</w:t>
      </w:r>
    </w:p>
    <w:p w:rsidR="004C5DDA" w:rsidRDefault="004C5DDA" w:rsidP="004C5DDA">
      <w:pPr>
        <w:ind w:left="360"/>
        <w:jc w:val="both"/>
        <w:rPr>
          <w:sz w:val="28"/>
        </w:rPr>
      </w:pPr>
      <w:r>
        <w:rPr>
          <w:sz w:val="28"/>
        </w:rPr>
        <w:t xml:space="preserve">http://obrnadzor.gov.ru/ – Федеральная служба по надзору в сфере образования и науки; </w:t>
      </w:r>
    </w:p>
    <w:p w:rsidR="004C5DDA" w:rsidRDefault="004C5DDA" w:rsidP="004C5DDA">
      <w:pPr>
        <w:ind w:left="360"/>
        <w:jc w:val="both"/>
        <w:rPr>
          <w:sz w:val="28"/>
        </w:rPr>
      </w:pPr>
      <w:r>
        <w:rPr>
          <w:sz w:val="28"/>
        </w:rPr>
        <w:t xml:space="preserve">www.fipi.ru – Федеральный институт педагогических измерений (ФИПИ); </w:t>
      </w:r>
    </w:p>
    <w:p w:rsidR="004C5DDA" w:rsidRDefault="004C5DDA" w:rsidP="004C5DDA">
      <w:pPr>
        <w:ind w:left="360"/>
        <w:jc w:val="both"/>
        <w:rPr>
          <w:sz w:val="28"/>
        </w:rPr>
      </w:pPr>
      <w:r>
        <w:rPr>
          <w:sz w:val="28"/>
        </w:rPr>
        <w:t xml:space="preserve">http://ege.edu.ru/ – официальный информационный портал ЕГЭ;  </w:t>
      </w:r>
    </w:p>
    <w:p w:rsidR="004C5DDA" w:rsidRDefault="004C5DDA" w:rsidP="004C5DDA">
      <w:pPr>
        <w:ind w:left="360"/>
        <w:jc w:val="both"/>
        <w:rPr>
          <w:sz w:val="28"/>
        </w:rPr>
      </w:pPr>
      <w:r>
        <w:rPr>
          <w:sz w:val="28"/>
        </w:rPr>
        <w:t xml:space="preserve">http://gia.edu.ru/ – официальный информационный портал ОГЭ; </w:t>
      </w:r>
    </w:p>
    <w:p w:rsidR="004C5DDA" w:rsidRDefault="004C5DDA" w:rsidP="004C5DDA">
      <w:pPr>
        <w:ind w:left="360"/>
        <w:jc w:val="both"/>
        <w:rPr>
          <w:sz w:val="28"/>
        </w:rPr>
      </w:pPr>
      <w:r>
        <w:rPr>
          <w:sz w:val="28"/>
        </w:rPr>
        <w:t xml:space="preserve">http://school-collection.edu.ru – единая коллекция цифровых образовательных ресурсов; </w:t>
      </w:r>
    </w:p>
    <w:p w:rsidR="004C5DDA" w:rsidRDefault="004C5DDA" w:rsidP="004C5DDA">
      <w:pPr>
        <w:ind w:left="360"/>
        <w:rPr>
          <w:sz w:val="28"/>
        </w:rPr>
      </w:pPr>
      <w:r>
        <w:rPr>
          <w:sz w:val="28"/>
        </w:rPr>
        <w:t>http://eng.1september.ru/ – издательский дом «Первое сентября», издания «Русский язык», «Литература»;</w:t>
      </w:r>
    </w:p>
    <w:p w:rsidR="004C5DDA" w:rsidRDefault="004C5DDA" w:rsidP="004C5DDA">
      <w:pPr>
        <w:ind w:left="360"/>
        <w:rPr>
          <w:sz w:val="28"/>
        </w:rPr>
      </w:pPr>
      <w:r>
        <w:rPr>
          <w:sz w:val="28"/>
        </w:rPr>
        <w:t xml:space="preserve">http://www.prosv.ru – сайт издательства «Просвещение»;  </w:t>
      </w:r>
    </w:p>
    <w:p w:rsidR="004C5DDA" w:rsidRDefault="004C5DDA" w:rsidP="004C5DDA">
      <w:pPr>
        <w:ind w:left="360"/>
        <w:rPr>
          <w:sz w:val="28"/>
        </w:rPr>
      </w:pPr>
      <w:r>
        <w:rPr>
          <w:sz w:val="28"/>
        </w:rPr>
        <w:t>http://pedsovet.org/forum/forum21.html – портал «Всероссийский педсовет»</w:t>
      </w:r>
    </w:p>
    <w:p w:rsidR="004C5DDA" w:rsidRDefault="004C5DDA" w:rsidP="004C5DDA">
      <w:pPr>
        <w:ind w:left="720"/>
        <w:rPr>
          <w:i/>
          <w:sz w:val="28"/>
        </w:rPr>
      </w:pPr>
      <w:r>
        <w:rPr>
          <w:i/>
          <w:sz w:val="28"/>
        </w:rPr>
        <w:t>Интернет-ресурсы по литературе:</w:t>
      </w:r>
    </w:p>
    <w:p w:rsidR="004C5DDA" w:rsidRDefault="00E85486" w:rsidP="004C5DDA">
      <w:pPr>
        <w:ind w:left="360"/>
        <w:rPr>
          <w:sz w:val="28"/>
        </w:rPr>
      </w:pPr>
      <w:hyperlink r:id="rId10">
        <w:r w:rsidR="004C5DDA">
          <w:rPr>
            <w:color w:val="0563C1"/>
            <w:sz w:val="28"/>
            <w:u w:val="single"/>
          </w:rPr>
          <w:t>http://www.philologia.ru/</w:t>
        </w:r>
      </w:hyperlink>
      <w:r w:rsidR="004C5DDA">
        <w:rPr>
          <w:sz w:val="28"/>
        </w:rPr>
        <w:t xml:space="preserve"> – учебный филологический ресурс, обучающий читать тексты художественной литературы в форме решения увлекательных задач; </w:t>
      </w:r>
    </w:p>
    <w:p w:rsidR="004C5DDA" w:rsidRDefault="004C5DDA" w:rsidP="004C5DDA">
      <w:pPr>
        <w:ind w:left="360"/>
        <w:rPr>
          <w:sz w:val="28"/>
        </w:rPr>
      </w:pPr>
      <w:r>
        <w:rPr>
          <w:sz w:val="28"/>
        </w:rPr>
        <w:t xml:space="preserve">http://www.filobraz.ru – «Школа юного филолога»; </w:t>
      </w:r>
    </w:p>
    <w:p w:rsidR="004C5DDA" w:rsidRDefault="00E85486" w:rsidP="004C5DDA">
      <w:pPr>
        <w:ind w:left="360"/>
        <w:rPr>
          <w:sz w:val="28"/>
        </w:rPr>
      </w:pPr>
      <w:hyperlink r:id="rId11">
        <w:r w:rsidR="004C5DDA">
          <w:rPr>
            <w:color w:val="0563C1"/>
            <w:sz w:val="28"/>
            <w:u w:val="single"/>
          </w:rPr>
          <w:t>http://lit.1september.ru/index.htm</w:t>
        </w:r>
      </w:hyperlink>
      <w:r w:rsidR="004C5DDA">
        <w:rPr>
          <w:sz w:val="28"/>
        </w:rPr>
        <w:t xml:space="preserve"> – электронная версия газеты «Литература»; </w:t>
      </w:r>
    </w:p>
    <w:p w:rsidR="004C5DDA" w:rsidRDefault="00E85486" w:rsidP="004C5DDA">
      <w:pPr>
        <w:ind w:left="360"/>
        <w:rPr>
          <w:sz w:val="28"/>
        </w:rPr>
      </w:pPr>
      <w:hyperlink r:id="rId12">
        <w:r w:rsidR="004C5DDA">
          <w:rPr>
            <w:color w:val="0563C1"/>
            <w:sz w:val="28"/>
            <w:u w:val="single"/>
          </w:rPr>
          <w:t>http://www.prosv.ru/</w:t>
        </w:r>
      </w:hyperlink>
      <w:r w:rsidR="004C5DDA">
        <w:rPr>
          <w:sz w:val="28"/>
        </w:rPr>
        <w:t>– издательство «Просвещение»;</w:t>
      </w:r>
    </w:p>
    <w:p w:rsidR="00401C2A" w:rsidRDefault="00401C2A" w:rsidP="00C476A6">
      <w:pPr>
        <w:tabs>
          <w:tab w:val="left" w:pos="500"/>
        </w:tabs>
        <w:ind w:firstLine="567"/>
        <w:jc w:val="both"/>
        <w:rPr>
          <w:sz w:val="28"/>
          <w:szCs w:val="28"/>
        </w:rPr>
      </w:pPr>
    </w:p>
    <w:p w:rsidR="009408E4" w:rsidRPr="00563AE1" w:rsidRDefault="009408E4" w:rsidP="009408E4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563AE1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В помощь учителю </w:t>
      </w:r>
    </w:p>
    <w:p w:rsidR="009408E4" w:rsidRDefault="009408E4" w:rsidP="0011733E">
      <w:pPr>
        <w:autoSpaceDE w:val="0"/>
        <w:autoSpaceDN w:val="0"/>
        <w:adjustRightInd w:val="0"/>
        <w:ind w:left="426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563AE1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F842A3">
        <w:rPr>
          <w:rFonts w:eastAsiaTheme="minorHAnsi"/>
          <w:bCs/>
          <w:color w:val="000000"/>
          <w:sz w:val="26"/>
          <w:szCs w:val="26"/>
          <w:lang w:eastAsia="en-US"/>
        </w:rPr>
        <w:t xml:space="preserve">Александрова О.М., 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>Вербицкая Л.А., Богданов С.И., Казакова Е.И. и др. Русский родной язык. 5 к</w:t>
      </w:r>
      <w:r w:rsidR="00F80452">
        <w:rPr>
          <w:rFonts w:eastAsiaTheme="minorHAnsi"/>
          <w:bCs/>
          <w:color w:val="000000"/>
          <w:sz w:val="26"/>
          <w:szCs w:val="26"/>
          <w:lang w:eastAsia="en-US"/>
        </w:rPr>
        <w:t>ласс. Учебное пособие. Москва: Просвещение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>, 2018.</w:t>
      </w:r>
    </w:p>
    <w:p w:rsidR="009408E4" w:rsidRPr="00F842A3" w:rsidRDefault="009408E4" w:rsidP="0011733E">
      <w:pPr>
        <w:autoSpaceDE w:val="0"/>
        <w:autoSpaceDN w:val="0"/>
        <w:adjustRightInd w:val="0"/>
        <w:ind w:left="426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563AE1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F842A3">
        <w:rPr>
          <w:rFonts w:eastAsiaTheme="minorHAnsi"/>
          <w:bCs/>
          <w:color w:val="000000"/>
          <w:sz w:val="26"/>
          <w:szCs w:val="26"/>
          <w:lang w:eastAsia="en-US"/>
        </w:rPr>
        <w:t xml:space="preserve">Александрова О.М., 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>Вербицкая Л.А., Богданов С.И., Казакова Е.И. и др. Русский родной язык. 9 к</w:t>
      </w:r>
      <w:r w:rsidR="00F80452">
        <w:rPr>
          <w:rFonts w:eastAsiaTheme="minorHAnsi"/>
          <w:bCs/>
          <w:color w:val="000000"/>
          <w:sz w:val="26"/>
          <w:szCs w:val="26"/>
          <w:lang w:eastAsia="en-US"/>
        </w:rPr>
        <w:t>ласс. Учебное пособие. Москва: Просвещение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>, 2018.</w:t>
      </w:r>
    </w:p>
    <w:p w:rsidR="009408E4" w:rsidRDefault="009408E4" w:rsidP="00F842A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D64D3" w:rsidRDefault="00E91D1B" w:rsidP="00F842A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Список литературы</w:t>
      </w:r>
      <w:r w:rsidR="007E4D93">
        <w:rPr>
          <w:rFonts w:eastAsia="Calibri"/>
          <w:b/>
          <w:bCs/>
          <w:sz w:val="28"/>
          <w:szCs w:val="28"/>
          <w:lang w:eastAsia="en-US"/>
        </w:rPr>
        <w:t xml:space="preserve"> («Родной язык»)</w:t>
      </w:r>
    </w:p>
    <w:p w:rsidR="009574FC" w:rsidRDefault="009408E4" w:rsidP="009408E4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</w:t>
      </w:r>
      <w:r>
        <w:rPr>
          <w:rFonts w:eastAsia="Calibri"/>
          <w:b/>
          <w:bCs/>
          <w:sz w:val="28"/>
          <w:szCs w:val="28"/>
          <w:lang w:eastAsia="en-US"/>
        </w:rPr>
        <w:t xml:space="preserve"> БЛОК</w:t>
      </w:r>
    </w:p>
    <w:p w:rsidR="009408E4" w:rsidRPr="009408E4" w:rsidRDefault="009408E4" w:rsidP="00103D9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8E4">
        <w:rPr>
          <w:rFonts w:eastAsiaTheme="minorHAnsi"/>
          <w:color w:val="000000"/>
          <w:sz w:val="28"/>
          <w:szCs w:val="28"/>
          <w:lang w:eastAsia="en-US"/>
        </w:rPr>
        <w:t>Бромлей С.В. Проблемы диалектологии, лингвогеографии и истории русс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кого языка / С.В. Бромлей. – М.</w:t>
      </w:r>
      <w:r w:rsidRPr="009408E4">
        <w:rPr>
          <w:rFonts w:eastAsiaTheme="minorHAnsi"/>
          <w:color w:val="000000"/>
          <w:sz w:val="28"/>
          <w:szCs w:val="28"/>
          <w:lang w:eastAsia="en-US"/>
        </w:rPr>
        <w:t xml:space="preserve">: Азбуковник, 2010. </w:t>
      </w:r>
    </w:p>
    <w:p w:rsidR="00CC012F" w:rsidRPr="00CC012F" w:rsidRDefault="00CC012F" w:rsidP="00103D9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>Войлова К.А. История русского лите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ратурного языка: учебник / К.А. </w:t>
      </w: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Войлова, В.В. Леденева. – М.: Дрофа, 2009. </w:t>
      </w:r>
    </w:p>
    <w:p w:rsidR="00CC012F" w:rsidRPr="00CC012F" w:rsidRDefault="00CC012F" w:rsidP="00103D9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Даниленко В.П. История русского языкознания. курс лекций: учебное пособие / В.П. Даниленко. – М.: Флинта: Наука, 2009. </w:t>
      </w:r>
    </w:p>
    <w:p w:rsidR="00CC012F" w:rsidRPr="00CC012F" w:rsidRDefault="00CC012F" w:rsidP="00103D9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lastRenderedPageBreak/>
        <w:t>Дурново Н.Н. Избранные работы п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о истории русского языка / Н.Н. </w:t>
      </w: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Дурново. — М.: Языки русской культуры, 2000. </w:t>
      </w:r>
    </w:p>
    <w:p w:rsidR="00CC012F" w:rsidRPr="00CC012F" w:rsidRDefault="00CC012F" w:rsidP="00103D9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>Ефимов А.И. История русского литер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атурного языка: учебник / А.И. </w:t>
      </w: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Ефимов. — М.: Высшая школа, 1967. </w:t>
      </w:r>
    </w:p>
    <w:p w:rsidR="00CC012F" w:rsidRPr="00CC012F" w:rsidRDefault="00CC012F" w:rsidP="00103D9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>Ковалевская Е.Г. История русского лите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ратурного языка: учебник / Е.Г. </w:t>
      </w: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Ковалевская. — М.: Просвещение, 1992. </w:t>
      </w:r>
    </w:p>
    <w:p w:rsidR="00CC012F" w:rsidRDefault="00CC012F" w:rsidP="00103D9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Красухин К.Г. Откуда есть пошло слово. Заметки по этимологии и се-мантике / К.Г. Красухин. — М.: Наука, 2008. </w:t>
      </w:r>
    </w:p>
    <w:p w:rsidR="006E650D" w:rsidRPr="006E650D" w:rsidRDefault="006E650D" w:rsidP="00103D9F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 Шмелев А.Д. Русский язык и внея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зыковая действительность / А.Д. </w:t>
      </w: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Шмелев. — М.: Языки славянской культуры, 2002. </w:t>
      </w:r>
    </w:p>
    <w:p w:rsidR="009408E4" w:rsidRDefault="009408E4" w:rsidP="009408E4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9408E4" w:rsidRDefault="009408E4" w:rsidP="009408E4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II</w:t>
      </w:r>
      <w:r>
        <w:rPr>
          <w:rFonts w:eastAsia="Calibri"/>
          <w:b/>
          <w:bCs/>
          <w:sz w:val="28"/>
          <w:szCs w:val="28"/>
          <w:lang w:eastAsia="en-US"/>
        </w:rPr>
        <w:t xml:space="preserve"> БЛОК</w:t>
      </w:r>
    </w:p>
    <w:p w:rsidR="009408E4" w:rsidRPr="009408E4" w:rsidRDefault="009408E4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8E4">
        <w:rPr>
          <w:rFonts w:eastAsiaTheme="minorHAnsi"/>
          <w:color w:val="000000"/>
          <w:sz w:val="28"/>
          <w:szCs w:val="28"/>
          <w:lang w:eastAsia="en-US"/>
        </w:rPr>
        <w:t>Бархударов С.Г. Правила русской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 xml:space="preserve"> орфографии и пунктуации / С.Г. </w:t>
      </w:r>
      <w:r w:rsidRPr="009408E4">
        <w:rPr>
          <w:rFonts w:eastAsiaTheme="minorHAnsi"/>
          <w:color w:val="000000"/>
          <w:sz w:val="28"/>
          <w:szCs w:val="28"/>
          <w:lang w:eastAsia="en-US"/>
        </w:rPr>
        <w:t xml:space="preserve">Бархударов. – Тула: Автограф, 1995. </w:t>
      </w:r>
    </w:p>
    <w:p w:rsidR="009408E4" w:rsidRPr="009408E4" w:rsidRDefault="009408E4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8E4">
        <w:rPr>
          <w:rFonts w:eastAsiaTheme="minorHAnsi"/>
          <w:color w:val="000000"/>
          <w:sz w:val="28"/>
          <w:szCs w:val="28"/>
          <w:lang w:eastAsia="en-US"/>
        </w:rPr>
        <w:t xml:space="preserve">Беднарская, Л.Д. Грамотный человек: учебное пособие / Л.Д. Беднарская, Л.А. Константинова, Е.П. Щенникова. – М. : Флинта: Наука, 2009. </w:t>
      </w:r>
    </w:p>
    <w:p w:rsidR="009408E4" w:rsidRPr="009408E4" w:rsidRDefault="009408E4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8E4">
        <w:rPr>
          <w:rFonts w:eastAsiaTheme="minorHAnsi"/>
          <w:color w:val="000000"/>
          <w:sz w:val="28"/>
          <w:szCs w:val="28"/>
          <w:lang w:eastAsia="en-US"/>
        </w:rPr>
        <w:t xml:space="preserve">Валгина, Н.С. Орфография и пунктуация: справочник / Н.С. Валгина, Светлышева. – М.: Высшая школа, 1993. </w:t>
      </w:r>
    </w:p>
    <w:p w:rsidR="009408E4" w:rsidRPr="009408E4" w:rsidRDefault="009408E4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8E4">
        <w:rPr>
          <w:rFonts w:eastAsiaTheme="minorHAnsi"/>
          <w:color w:val="000000"/>
          <w:sz w:val="28"/>
          <w:szCs w:val="28"/>
          <w:lang w:eastAsia="en-US"/>
        </w:rPr>
        <w:t xml:space="preserve">Введенская Л.А. Русская лексикография: учебное пособие / Л.А.Введенская. – М. – Ростов-на-Дону: МарТ, 2007. (Серия «Словари») </w:t>
      </w:r>
    </w:p>
    <w:p w:rsidR="00CC012F" w:rsidRPr="00CC012F" w:rsidRDefault="00CC012F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Виноградов В.В. Лексикология и лексикография: избранные труды / В. В. Виноградов. – М.: Наука, 1977. </w:t>
      </w:r>
    </w:p>
    <w:p w:rsidR="00CC012F" w:rsidRDefault="00CC012F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Ганиев Ж.В. Русский язык. Фонетика и орфоэпия / Ж.В. Ганиев – М.: Высшая школа, 1990. </w:t>
      </w:r>
    </w:p>
    <w:p w:rsidR="001716EA" w:rsidRPr="001716EA" w:rsidRDefault="001716EA" w:rsidP="00103D9F">
      <w:pPr>
        <w:pStyle w:val="ab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716EA">
        <w:rPr>
          <w:color w:val="000000"/>
          <w:sz w:val="28"/>
          <w:szCs w:val="28"/>
        </w:rPr>
        <w:t>Ганцовская Н.С. Особенности говоров Костромской области. – Кострома, 1992.</w:t>
      </w:r>
    </w:p>
    <w:p w:rsidR="001716EA" w:rsidRPr="001716EA" w:rsidRDefault="001716EA" w:rsidP="00103D9F">
      <w:pPr>
        <w:pStyle w:val="ab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716EA">
        <w:rPr>
          <w:color w:val="000000"/>
          <w:sz w:val="28"/>
          <w:szCs w:val="28"/>
        </w:rPr>
        <w:t>Ганцовская Н.С. Меткое костромское слово: хрестоматия. – Кострома, 2013.</w:t>
      </w:r>
    </w:p>
    <w:p w:rsidR="00CC012F" w:rsidRPr="00CC012F" w:rsidRDefault="00CC012F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Голуб И.Б. Грамматическая стилистика современного русского языка: учебное пособие / И.Б. Голуб. – М.: Высшая школа, 1989. </w:t>
      </w:r>
    </w:p>
    <w:p w:rsidR="00CC012F" w:rsidRPr="00CC012F" w:rsidRDefault="00CC012F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>Горбачевич, К.С. Нормы современного русского литературного языка / К.С. Горбачевич. 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М. :</w:t>
      </w: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Просвещение, 1989. </w:t>
      </w:r>
    </w:p>
    <w:p w:rsidR="00CC012F" w:rsidRPr="00CC012F" w:rsidRDefault="00CC012F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>Граник Г.Г. Секреты орфографии / Г.Г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. Граник, С.М. Бондаренко, Л.А. </w:t>
      </w: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Концевая. – М.: Просвещение, 1994. </w:t>
      </w:r>
    </w:p>
    <w:p w:rsidR="00CC012F" w:rsidRPr="00CC012F" w:rsidRDefault="00CC012F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Демьянов В.Г. Иноязычная лексика в истории русского языка XI–XVII веков: Проблемы морфологической адаптации /В. Г. Демьянов. – М.: Наука, 2001. </w:t>
      </w:r>
    </w:p>
    <w:p w:rsidR="00CC012F" w:rsidRPr="00CC012F" w:rsidRDefault="00CC012F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>Иванова-Лукьянова, Г.Н. Культура устной речи: интонация, паузирование, логическое ударение, т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емп, ритм: учеб. пособие / Г.Н. </w:t>
      </w: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Иванова-Лукьянова. — М.: Флинта; Наука, 2002. </w:t>
      </w:r>
    </w:p>
    <w:p w:rsidR="00CC012F" w:rsidRDefault="00CC012F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012F">
        <w:rPr>
          <w:rFonts w:eastAsiaTheme="minorHAnsi"/>
          <w:color w:val="000000"/>
          <w:sz w:val="28"/>
          <w:szCs w:val="28"/>
          <w:lang w:eastAsia="en-US"/>
        </w:rPr>
        <w:t xml:space="preserve">Клубков П.А. Говорите, пожалуйста, правильно / П. А. Клубков. — СПб.: Норинт, 2002. </w:t>
      </w:r>
    </w:p>
    <w:p w:rsidR="006E650D" w:rsidRDefault="006E650D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Кронгауз М.А. Русский язык на грани нервного срыва / М. Кронгауз. — М.: Знак : Языки славянских культур, 2009. </w:t>
      </w:r>
    </w:p>
    <w:p w:rsidR="006E650D" w:rsidRPr="00874329" w:rsidRDefault="006E650D" w:rsidP="00103D9F">
      <w:pPr>
        <w:numPr>
          <w:ilvl w:val="0"/>
          <w:numId w:val="2"/>
        </w:numPr>
        <w:tabs>
          <w:tab w:val="left" w:pos="426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874329">
        <w:rPr>
          <w:sz w:val="28"/>
          <w:szCs w:val="28"/>
        </w:rPr>
        <w:lastRenderedPageBreak/>
        <w:t>Львова С.И. Схемы-таблицы по русскому языку. Орфография и пунктуация: раздаточные материалы. М.: Дрофа, 2009.</w:t>
      </w:r>
    </w:p>
    <w:p w:rsidR="006E650D" w:rsidRPr="006E650D" w:rsidRDefault="006E650D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>Миронова Н.И. Русский язык. Орфография и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 xml:space="preserve"> пунктуация / Н.И. </w:t>
      </w: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Миронова, Л.П. Петренко. — М.: Мир книги, 2008. </w:t>
      </w:r>
    </w:p>
    <w:p w:rsidR="006E650D" w:rsidRPr="006E650D" w:rsidRDefault="006E650D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Моисеев, А.И. Основные вопросы словообразования в современном русском литературном языке: учебное пособие / А.И. Моисеев. — Ленинград: Изд-во Ленинградского университета, 1987. </w:t>
      </w:r>
    </w:p>
    <w:p w:rsidR="006E650D" w:rsidRPr="006E650D" w:rsidRDefault="006E650D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Нормы русского литературного языка: учебное пособие по культуре речи / Л.А. Константинова, Л.В. Ефремова, Н.Н. Захарова и др. — М. : Флинта: Наука, 2010. </w:t>
      </w:r>
    </w:p>
    <w:p w:rsidR="006E650D" w:rsidRPr="006E650D" w:rsidRDefault="006E650D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>Розенталь Д.Э. Орфография и морфолог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ия. Правила и упражнения / Д.Э. </w:t>
      </w: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Розенталь. — М.: Оникс: Мир и Образование, 2010. </w:t>
      </w:r>
    </w:p>
    <w:p w:rsidR="006E650D" w:rsidRPr="006E650D" w:rsidRDefault="006E650D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>Розенталь Д.Э. Современный русск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ий язык: учебное пособие / Д.Э. </w:t>
      </w: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Розенталь, И.Б. Голуб, М.А. Теленкова. — М.: Высшая школа, 1991. </w:t>
      </w:r>
    </w:p>
    <w:p w:rsidR="006E650D" w:rsidRDefault="006E650D" w:rsidP="00103D9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Селезнева Л.Б. Русская пунктуация. алгоритмизированные схемы, те-сты, упражнения : учебное пособие/Л.Б. Селезнева. — М.: Флинта: Наука, 2007. </w:t>
      </w:r>
    </w:p>
    <w:p w:rsidR="003F6C00" w:rsidRPr="00CC012F" w:rsidRDefault="003F6C00" w:rsidP="003F6C0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Тихова В.В., Третьякова И.Ю. Речеведческий атлас. – Кострома, 2002. </w:t>
      </w:r>
    </w:p>
    <w:p w:rsidR="009408E4" w:rsidRPr="009408E4" w:rsidRDefault="009408E4" w:rsidP="00F842A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574FC" w:rsidRDefault="009574FC" w:rsidP="009574FC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III</w:t>
      </w:r>
      <w:r>
        <w:rPr>
          <w:rFonts w:eastAsia="Calibri"/>
          <w:b/>
          <w:bCs/>
          <w:sz w:val="28"/>
          <w:szCs w:val="28"/>
          <w:lang w:eastAsia="en-US"/>
        </w:rPr>
        <w:t xml:space="preserve"> БЛОК</w:t>
      </w:r>
    </w:p>
    <w:p w:rsidR="009574FC" w:rsidRPr="006E650D" w:rsidRDefault="009574FC" w:rsidP="00103D9F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6E650D">
        <w:rPr>
          <w:rFonts w:eastAsia="Calibri"/>
          <w:sz w:val="28"/>
          <w:szCs w:val="28"/>
          <w:lang w:eastAsia="en-US"/>
        </w:rPr>
        <w:t xml:space="preserve">Александрович, Н.В. Стилистический анализ художественного текста. Теория и практика: Учебное пособие / Н.В. Александрович. – М.: Флинта, 2016. </w:t>
      </w:r>
    </w:p>
    <w:p w:rsidR="009408E4" w:rsidRPr="001716EA" w:rsidRDefault="009408E4" w:rsidP="00103D9F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6E650D">
        <w:rPr>
          <w:color w:val="000000"/>
          <w:sz w:val="28"/>
          <w:szCs w:val="22"/>
        </w:rPr>
        <w:t>Болотнова Н.С. Филологический анализ текста: учеб. пособие. – М.: Флинта: Наука, 2009.</w:t>
      </w:r>
    </w:p>
    <w:p w:rsidR="001716EA" w:rsidRPr="001716EA" w:rsidRDefault="001716EA" w:rsidP="00103D9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874329">
        <w:rPr>
          <w:sz w:val="28"/>
          <w:szCs w:val="28"/>
        </w:rPr>
        <w:t>Бунеева Е.В.Как читают текст наши ученики? // Русский язык в школе. – № 6. – 1995.</w:t>
      </w:r>
    </w:p>
    <w:p w:rsidR="00CC012F" w:rsidRPr="006E650D" w:rsidRDefault="00CC012F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Виноградова В.Н. Стилистика русского языка. Жанрово-коммуникативный аспект стилистики текста / 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В.Н. Виноградова, Т.Г. </w:t>
      </w: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Винокур, Л.И. Еремина и др. – М.: Наука, 1987. </w:t>
      </w:r>
    </w:p>
    <w:p w:rsidR="00F27877" w:rsidRPr="006E650D" w:rsidRDefault="00F27877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E650D">
        <w:rPr>
          <w:rFonts w:eastAsia="Calibri"/>
          <w:sz w:val="28"/>
          <w:szCs w:val="28"/>
          <w:lang w:eastAsia="en-US"/>
        </w:rPr>
        <w:t>Власенков А. И. Русский язык: Грамматика. Текст. Стили речи: учеб. для 10-11 кл. общеобраз. учрежд. – 15-е издание. – М.: Просвещение, 2014.</w:t>
      </w:r>
    </w:p>
    <w:p w:rsidR="009574FC" w:rsidRPr="006E650D" w:rsidRDefault="009574FC" w:rsidP="00103D9F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6E650D">
        <w:rPr>
          <w:rFonts w:eastAsia="Calibri"/>
          <w:sz w:val="28"/>
          <w:szCs w:val="28"/>
          <w:lang w:eastAsia="en-US"/>
        </w:rPr>
        <w:t xml:space="preserve">Гольдман, А.А Стратегия и тактика анализа текста: в 4 ч.: Учебное пособие / А.А Гольдман. – М.: Флинта, 2014. </w:t>
      </w:r>
    </w:p>
    <w:p w:rsidR="00C4426C" w:rsidRPr="006E650D" w:rsidRDefault="00C4426C" w:rsidP="00103D9F">
      <w:pPr>
        <w:pStyle w:val="ab"/>
        <w:numPr>
          <w:ilvl w:val="0"/>
          <w:numId w:val="4"/>
        </w:numPr>
        <w:tabs>
          <w:tab w:val="left" w:pos="426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6E650D">
        <w:rPr>
          <w:rFonts w:eastAsia="Calibri"/>
          <w:bCs/>
          <w:sz w:val="28"/>
          <w:szCs w:val="28"/>
          <w:lang w:eastAsia="en-US"/>
        </w:rPr>
        <w:t>Егораева Г.Т. Система</w:t>
      </w:r>
      <w:r w:rsidRPr="006E650D">
        <w:rPr>
          <w:rFonts w:eastAsia="Calibri"/>
          <w:sz w:val="28"/>
          <w:szCs w:val="28"/>
          <w:lang w:eastAsia="en-US"/>
        </w:rPr>
        <w:t xml:space="preserve"> </w:t>
      </w:r>
      <w:r w:rsidRPr="006E650D">
        <w:rPr>
          <w:rFonts w:eastAsia="Calibri"/>
          <w:bCs/>
          <w:sz w:val="28"/>
          <w:szCs w:val="28"/>
          <w:lang w:eastAsia="en-US"/>
        </w:rPr>
        <w:t>упражнений</w:t>
      </w:r>
      <w:r w:rsidRPr="006E650D">
        <w:rPr>
          <w:rFonts w:eastAsia="Calibri"/>
          <w:sz w:val="28"/>
          <w:szCs w:val="28"/>
          <w:lang w:eastAsia="en-US"/>
        </w:rPr>
        <w:t xml:space="preserve"> </w:t>
      </w:r>
      <w:r w:rsidRPr="006E650D">
        <w:rPr>
          <w:rFonts w:eastAsia="Calibri"/>
          <w:bCs/>
          <w:sz w:val="28"/>
          <w:szCs w:val="28"/>
          <w:lang w:eastAsia="en-US"/>
        </w:rPr>
        <w:t>по</w:t>
      </w:r>
      <w:r w:rsidRPr="006E650D">
        <w:rPr>
          <w:rFonts w:eastAsia="Calibri"/>
          <w:sz w:val="28"/>
          <w:szCs w:val="28"/>
          <w:lang w:eastAsia="en-US"/>
        </w:rPr>
        <w:t xml:space="preserve"> </w:t>
      </w:r>
      <w:r w:rsidRPr="006E650D">
        <w:rPr>
          <w:rFonts w:eastAsia="Calibri"/>
          <w:bCs/>
          <w:sz w:val="28"/>
          <w:szCs w:val="28"/>
          <w:lang w:eastAsia="en-US"/>
        </w:rPr>
        <w:t>подготовке</w:t>
      </w:r>
      <w:r w:rsidRPr="006E650D">
        <w:rPr>
          <w:rFonts w:eastAsia="Calibri"/>
          <w:sz w:val="28"/>
          <w:szCs w:val="28"/>
          <w:lang w:eastAsia="en-US"/>
        </w:rPr>
        <w:t xml:space="preserve"> </w:t>
      </w:r>
      <w:r w:rsidRPr="006E650D">
        <w:rPr>
          <w:rFonts w:eastAsia="Calibri"/>
          <w:bCs/>
          <w:sz w:val="28"/>
          <w:szCs w:val="28"/>
          <w:lang w:eastAsia="en-US"/>
        </w:rPr>
        <w:t>к</w:t>
      </w:r>
      <w:r w:rsidRPr="006E650D">
        <w:rPr>
          <w:rFonts w:eastAsia="Calibri"/>
          <w:sz w:val="28"/>
          <w:szCs w:val="28"/>
          <w:lang w:eastAsia="en-US"/>
        </w:rPr>
        <w:t xml:space="preserve"> написанию сжатого изложения. М.: </w:t>
      </w:r>
      <w:r w:rsidRPr="006E650D">
        <w:rPr>
          <w:rFonts w:eastAsia="Calibri"/>
          <w:bCs/>
          <w:sz w:val="28"/>
          <w:szCs w:val="28"/>
          <w:lang w:eastAsia="en-US"/>
        </w:rPr>
        <w:t>Экзамен, 2016.</w:t>
      </w:r>
    </w:p>
    <w:p w:rsidR="00F27877" w:rsidRPr="006E650D" w:rsidRDefault="00F27877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Иконников С.Н. Стилистическая работа в процессе изучения русского языка. Содержание и методы обучения / С.Н. Иконников. — М.: Педа-гогика, 1977. </w:t>
      </w:r>
    </w:p>
    <w:p w:rsidR="00CC012F" w:rsidRPr="006E650D" w:rsidRDefault="00CC012F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>Кожина М.Н. Стилистика русского язы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ка: учебник / М.Н. Кожина, Л.Р. </w:t>
      </w: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Дускаева, В.А. Салимовский. — М.: Флинта: Наука, 2010. </w:t>
      </w:r>
    </w:p>
    <w:p w:rsidR="001716EA" w:rsidRDefault="00E85486" w:rsidP="00103D9F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="001716EA" w:rsidRPr="00874329">
          <w:rPr>
            <w:rFonts w:eastAsia="Calibri"/>
            <w:bCs/>
            <w:sz w:val="28"/>
            <w:szCs w:val="28"/>
            <w:lang w:eastAsia="en-US"/>
          </w:rPr>
          <w:t>Лобанова</w:t>
        </w:r>
      </w:hyperlink>
      <w:r w:rsidR="001716EA" w:rsidRPr="00874329">
        <w:rPr>
          <w:rFonts w:eastAsia="Calibri"/>
          <w:sz w:val="28"/>
          <w:szCs w:val="28"/>
          <w:lang w:eastAsia="en-US"/>
        </w:rPr>
        <w:t xml:space="preserve"> В.Ю. Работа над сочинениями публицистических жанров : пособие для учителей. - 2-е изд. </w:t>
      </w:r>
      <w:r w:rsidR="001716EA" w:rsidRPr="00874329">
        <w:rPr>
          <w:sz w:val="28"/>
          <w:szCs w:val="28"/>
        </w:rPr>
        <w:t>–</w:t>
      </w:r>
      <w:r w:rsidR="001716EA" w:rsidRPr="00874329">
        <w:rPr>
          <w:rFonts w:eastAsia="Calibri"/>
          <w:sz w:val="28"/>
          <w:szCs w:val="28"/>
          <w:lang w:eastAsia="en-US"/>
        </w:rPr>
        <w:t xml:space="preserve"> М. : Рус. слово, 2010.</w:t>
      </w:r>
    </w:p>
    <w:p w:rsidR="001716EA" w:rsidRPr="001716EA" w:rsidRDefault="001716EA" w:rsidP="00103D9F">
      <w:pPr>
        <w:numPr>
          <w:ilvl w:val="0"/>
          <w:numId w:val="4"/>
        </w:numPr>
        <w:jc w:val="both"/>
        <w:rPr>
          <w:sz w:val="28"/>
          <w:szCs w:val="28"/>
        </w:rPr>
      </w:pPr>
      <w:r w:rsidRPr="00874329">
        <w:rPr>
          <w:sz w:val="28"/>
          <w:szCs w:val="28"/>
        </w:rPr>
        <w:lastRenderedPageBreak/>
        <w:t>Милославский И.Г. Как научиться вычленять оценочный компонент в чужом тексте и включать его в свой. // Русский язык в школе. – №№ 1,2. –  2006.</w:t>
      </w:r>
    </w:p>
    <w:p w:rsidR="009574FC" w:rsidRPr="006E650D" w:rsidRDefault="009574FC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E650D">
        <w:rPr>
          <w:rFonts w:eastAsia="Calibri"/>
          <w:sz w:val="28"/>
          <w:szCs w:val="28"/>
          <w:lang w:eastAsia="en-US"/>
        </w:rPr>
        <w:t>Обучение рецензированию в X-XI к</w:t>
      </w:r>
      <w:r w:rsidR="00F80452">
        <w:rPr>
          <w:rFonts w:eastAsia="Calibri"/>
          <w:sz w:val="28"/>
          <w:szCs w:val="28"/>
          <w:lang w:eastAsia="en-US"/>
        </w:rPr>
        <w:t>лассах профильной школы / В.В. </w:t>
      </w:r>
      <w:r w:rsidRPr="006E650D">
        <w:rPr>
          <w:rFonts w:eastAsia="Calibri"/>
          <w:sz w:val="28"/>
          <w:szCs w:val="28"/>
          <w:lang w:eastAsia="en-US"/>
        </w:rPr>
        <w:t>Тихова // Русская словесность. – 2005. – N 8.</w:t>
      </w:r>
    </w:p>
    <w:p w:rsidR="009408E4" w:rsidRPr="006E650D" w:rsidRDefault="009408E4" w:rsidP="00103D9F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6E650D">
        <w:rPr>
          <w:sz w:val="28"/>
          <w:szCs w:val="28"/>
        </w:rPr>
        <w:t>Пахнова Т.М.От предложения - к тексту. От текста – к слову // Русский язык в школе. –  №№ 2,3. – 2006.</w:t>
      </w:r>
    </w:p>
    <w:p w:rsidR="009574FC" w:rsidRPr="006E650D" w:rsidRDefault="009574FC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E650D">
        <w:rPr>
          <w:color w:val="000000"/>
          <w:sz w:val="28"/>
          <w:szCs w:val="22"/>
        </w:rPr>
        <w:t>Рогова К.А. О филологическом анализе художественного текста // Художественный текст: Структура. Язык. Стиль. – СПб.: Изд-во СПбГУ, 1993.</w:t>
      </w:r>
    </w:p>
    <w:p w:rsidR="00F27877" w:rsidRPr="006E650D" w:rsidRDefault="00F27877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>Розенталь Д. Э. Практическая стилистика русского языка: учеб</w:t>
      </w:r>
      <w:r w:rsidR="00F80452">
        <w:rPr>
          <w:rFonts w:eastAsiaTheme="minorHAnsi"/>
          <w:color w:val="000000"/>
          <w:sz w:val="28"/>
          <w:szCs w:val="28"/>
          <w:lang w:eastAsia="en-US"/>
        </w:rPr>
        <w:t>ник / Д.Э. </w:t>
      </w: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Розенталь. — М.: Высшая школа, 1977. </w:t>
      </w:r>
    </w:p>
    <w:p w:rsidR="00C4426C" w:rsidRDefault="00C4426C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Розенталь Д. Э. Практическая стилистика русского языка / Розенталь Д.Э. — М.: АСТ, 1998. </w:t>
      </w:r>
    </w:p>
    <w:p w:rsidR="001716EA" w:rsidRPr="001716EA" w:rsidRDefault="001716EA" w:rsidP="00103D9F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74329">
        <w:rPr>
          <w:rFonts w:eastAsia="Calibri"/>
          <w:sz w:val="28"/>
          <w:szCs w:val="28"/>
          <w:lang w:eastAsia="en-US"/>
        </w:rPr>
        <w:t>Симакова Е.С. Русский язык. Сочинение. – М.: Астрель, 2008</w:t>
      </w:r>
    </w:p>
    <w:p w:rsidR="006E650D" w:rsidRDefault="006E650D" w:rsidP="00103D9F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E650D">
        <w:rPr>
          <w:rFonts w:eastAsiaTheme="minorHAnsi"/>
          <w:color w:val="000000"/>
          <w:sz w:val="28"/>
          <w:szCs w:val="28"/>
          <w:lang w:eastAsia="en-US"/>
        </w:rPr>
        <w:t xml:space="preserve">Соловьева Н.Н. Как составить текст? Стилистические нормы русского литературного языка / Н.Н. Соловьева. — М.: Оникс: Мир и Образование, 2009. </w:t>
      </w:r>
    </w:p>
    <w:p w:rsidR="001716EA" w:rsidRPr="001716EA" w:rsidRDefault="001716EA" w:rsidP="00103D9F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74329">
        <w:rPr>
          <w:rFonts w:eastAsia="Calibri"/>
          <w:sz w:val="28"/>
          <w:szCs w:val="28"/>
          <w:lang w:eastAsia="en-US"/>
        </w:rPr>
        <w:t xml:space="preserve">Тихова В.В. Языковая личность старшеклассника: совершенствование и самосовершенствование: учебное пособие / В.В. Тихова. – Кострома: КГУ им. Н.А. Некрасова, 2011. </w:t>
      </w:r>
    </w:p>
    <w:p w:rsidR="00F27877" w:rsidRDefault="00F27877" w:rsidP="003F6C00">
      <w:pPr>
        <w:pStyle w:val="ab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650D">
        <w:rPr>
          <w:color w:val="000000"/>
          <w:sz w:val="28"/>
          <w:szCs w:val="28"/>
        </w:rPr>
        <w:t>Фокина М.А. Филологический анализ текста: учеб. пособие. – Кострома: КГУ им. Н.А. Некрасова, 2013.</w:t>
      </w:r>
    </w:p>
    <w:p w:rsidR="00F27877" w:rsidRPr="009574FC" w:rsidRDefault="00F27877" w:rsidP="003F6C00">
      <w:pPr>
        <w:autoSpaceDE w:val="0"/>
        <w:autoSpaceDN w:val="0"/>
        <w:adjustRightInd w:val="0"/>
        <w:ind w:left="-2421"/>
        <w:jc w:val="both"/>
        <w:rPr>
          <w:rFonts w:eastAsia="Calibri"/>
          <w:sz w:val="28"/>
          <w:szCs w:val="28"/>
          <w:lang w:eastAsia="en-US"/>
        </w:rPr>
      </w:pPr>
    </w:p>
    <w:p w:rsidR="009574FC" w:rsidRPr="009574FC" w:rsidRDefault="009574FC" w:rsidP="003F6C00">
      <w:pPr>
        <w:autoSpaceDE w:val="0"/>
        <w:autoSpaceDN w:val="0"/>
        <w:adjustRightInd w:val="0"/>
        <w:ind w:left="-2421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F842A3" w:rsidRPr="00874329" w:rsidRDefault="00BC0CD5" w:rsidP="003F6C0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С</w:t>
      </w:r>
      <w:r w:rsidR="006E650D">
        <w:rPr>
          <w:rFonts w:eastAsia="Calibri"/>
          <w:b/>
          <w:bCs/>
          <w:iCs/>
          <w:sz w:val="28"/>
          <w:szCs w:val="28"/>
          <w:lang w:eastAsia="en-US"/>
        </w:rPr>
        <w:t>ловари</w:t>
      </w:r>
    </w:p>
    <w:p w:rsidR="002D64D3" w:rsidRPr="00103D9F" w:rsidRDefault="002D64D3" w:rsidP="003F6C00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Александрова З.Е. Словарь синонимов русского языка – М, 1998.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Аристова Т.С., Ковшова М.С. Словарь образных выражений русского языка – М., 1995.</w:t>
      </w:r>
    </w:p>
    <w:p w:rsidR="001716EA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Ашукин Н.С., Ашукина М.Г. Крылатые слова. Литературные цитаты. Образные выражения. – М., 1998.</w:t>
      </w:r>
    </w:p>
    <w:p w:rsidR="001716EA" w:rsidRPr="00103D9F" w:rsidRDefault="001716EA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color w:val="000000"/>
          <w:sz w:val="28"/>
          <w:szCs w:val="28"/>
          <w:lang w:eastAsia="en-US"/>
        </w:rPr>
        <w:t xml:space="preserve">Выразительные средства русского языка и речевые ошибки и недочеты: энциклопед. словарь-справ. / под ред. А.П. Сковородникова. </w:t>
      </w:r>
      <w:r w:rsidRPr="00103D9F">
        <w:rPr>
          <w:sz w:val="28"/>
          <w:szCs w:val="28"/>
        </w:rPr>
        <w:t xml:space="preserve">– </w:t>
      </w:r>
      <w:r w:rsidRPr="00103D9F">
        <w:rPr>
          <w:rFonts w:eastAsia="Calibri"/>
          <w:color w:val="000000"/>
          <w:sz w:val="28"/>
          <w:szCs w:val="28"/>
          <w:lang w:eastAsia="en-US"/>
        </w:rPr>
        <w:t xml:space="preserve"> 2-е изд. </w:t>
      </w:r>
      <w:r w:rsidRPr="00103D9F">
        <w:rPr>
          <w:sz w:val="28"/>
          <w:szCs w:val="28"/>
        </w:rPr>
        <w:t xml:space="preserve">– </w:t>
      </w:r>
      <w:r w:rsidRPr="00103D9F">
        <w:rPr>
          <w:rFonts w:eastAsia="Calibri"/>
          <w:color w:val="000000"/>
          <w:sz w:val="28"/>
          <w:szCs w:val="28"/>
          <w:lang w:eastAsia="en-US"/>
        </w:rPr>
        <w:t xml:space="preserve"> М. : Флинта [и др.], 2009. </w:t>
      </w:r>
    </w:p>
    <w:p w:rsidR="00103D9F" w:rsidRPr="00103D9F" w:rsidRDefault="00103D9F" w:rsidP="00103D9F">
      <w:pPr>
        <w:pStyle w:val="ab"/>
        <w:numPr>
          <w:ilvl w:val="0"/>
          <w:numId w:val="5"/>
        </w:numPr>
        <w:shd w:val="clear" w:color="auto" w:fill="FFFFFF"/>
        <w:ind w:left="709" w:hanging="283"/>
        <w:jc w:val="both"/>
        <w:rPr>
          <w:color w:val="000000"/>
          <w:sz w:val="28"/>
          <w:szCs w:val="28"/>
        </w:rPr>
      </w:pPr>
      <w:r w:rsidRPr="00103D9F">
        <w:rPr>
          <w:color w:val="000000"/>
          <w:sz w:val="28"/>
          <w:szCs w:val="28"/>
        </w:rPr>
        <w:t>Ганцовс</w:t>
      </w:r>
      <w:r w:rsidR="008F66B9">
        <w:rPr>
          <w:color w:val="000000"/>
          <w:sz w:val="28"/>
          <w:szCs w:val="28"/>
        </w:rPr>
        <w:t>кая Н.С. Словарь говоров костромского</w:t>
      </w:r>
      <w:r w:rsidRPr="00103D9F">
        <w:rPr>
          <w:color w:val="000000"/>
          <w:sz w:val="28"/>
          <w:szCs w:val="28"/>
        </w:rPr>
        <w:t xml:space="preserve"> Заволжья: междуречье Костромы и Унжи; Российская акад. наук, Ин–т лингвистических исслед., Костромской гос. ун–т им. Н.А. Некрасова, РОО "Костромское землячество в Москве". – Кострома : КГУ им. Н.А. Некрасова; Москва : Книжный клуб Книговек, 2015.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Голуб И.Б. Основы культуры речи: учебное пособие для 8-9 классов. – М.: Просвещение, 2016.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Горбачевич К.С. Словарь синонимов русского языка. – М.: Эксмо, 2012.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Жуков В.П. Школьный фразеологический Словарь русского языка. – М.: Просвещение, 2008.</w:t>
      </w:r>
    </w:p>
    <w:p w:rsidR="001716EA" w:rsidRPr="00103D9F" w:rsidRDefault="001716EA" w:rsidP="00103D9F">
      <w:pPr>
        <w:pStyle w:val="ab"/>
        <w:numPr>
          <w:ilvl w:val="0"/>
          <w:numId w:val="5"/>
        </w:numPr>
        <w:ind w:left="709" w:hanging="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03D9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Крысин, Леонид Петрович. 1000 новых иностранных слов / Л. П. Крысин. - М. : АСТ-ПРЕСС, 2009. </w:t>
      </w:r>
    </w:p>
    <w:p w:rsidR="001716EA" w:rsidRPr="00103D9F" w:rsidRDefault="001716EA" w:rsidP="00103D9F">
      <w:pPr>
        <w:pStyle w:val="ab"/>
        <w:numPr>
          <w:ilvl w:val="0"/>
          <w:numId w:val="5"/>
        </w:numPr>
        <w:ind w:left="709" w:hanging="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03D9F">
        <w:rPr>
          <w:rFonts w:eastAsia="Calibri"/>
          <w:color w:val="000000"/>
          <w:sz w:val="28"/>
          <w:szCs w:val="28"/>
          <w:lang w:eastAsia="en-US"/>
        </w:rPr>
        <w:t xml:space="preserve">Львов М. Р. Словарь антонимов русского языка: свыше 3000 антонимов: варианты, синонимы, употребление / М. Р. Львов. </w:t>
      </w:r>
      <w:r w:rsidRPr="00103D9F">
        <w:rPr>
          <w:sz w:val="28"/>
          <w:szCs w:val="28"/>
        </w:rPr>
        <w:t xml:space="preserve">– </w:t>
      </w:r>
      <w:r w:rsidRPr="00103D9F">
        <w:rPr>
          <w:rFonts w:eastAsia="Calibri"/>
          <w:color w:val="000000"/>
          <w:sz w:val="28"/>
          <w:szCs w:val="28"/>
          <w:lang w:eastAsia="en-US"/>
        </w:rPr>
        <w:t xml:space="preserve"> 9-е изд., стер. </w:t>
      </w:r>
      <w:r w:rsidRPr="00103D9F">
        <w:rPr>
          <w:sz w:val="28"/>
          <w:szCs w:val="28"/>
        </w:rPr>
        <w:t xml:space="preserve">– </w:t>
      </w:r>
      <w:r w:rsidRPr="00103D9F">
        <w:rPr>
          <w:rFonts w:eastAsia="Calibri"/>
          <w:color w:val="000000"/>
          <w:sz w:val="28"/>
          <w:szCs w:val="28"/>
          <w:lang w:eastAsia="en-US"/>
        </w:rPr>
        <w:t xml:space="preserve"> М. : АСТ-ПРЕСС, печ. 2008.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Ожегов С.И. Словарь русского языка. – М., 1986 и другие издания.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Орфографический словарь русс</w:t>
      </w:r>
      <w:r w:rsidR="00F80452">
        <w:rPr>
          <w:rFonts w:eastAsia="Calibri"/>
          <w:bCs/>
          <w:iCs/>
          <w:sz w:val="28"/>
          <w:szCs w:val="28"/>
          <w:lang w:eastAsia="en-US"/>
        </w:rPr>
        <w:t>кого языка. 5-11 классы / И.К. </w:t>
      </w:r>
      <w:r w:rsidRPr="00103D9F">
        <w:rPr>
          <w:rFonts w:eastAsia="Calibri"/>
          <w:bCs/>
          <w:iCs/>
          <w:sz w:val="28"/>
          <w:szCs w:val="28"/>
          <w:lang w:eastAsia="en-US"/>
        </w:rPr>
        <w:t>Сазонова; Ин-т русского языка им. В. В. Виноградова РАН. – М. : Словари XXI века, 2016. - (Настольные словари школьника).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Орфоэпический словарь русского языка: произношение, ударение, грамматические формы. – М., 1989 и др. издания.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Розенталь Д.Э., Теленкова М.А. Словарь трудностей русского языка. – М., 1976.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Словарь грамматических трудностей русского языка. 5-11-е классы / И. М. Гольберг, С. В. Иванов ; Российская акад. наук, Ин-т рус. яз. им. В. В. Виноградова РАН. – М. : АСТ-Пресс, 2011. – (Настольные словари школьника).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Словарь иностранных слов. – М., 1987.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Словарь православной лексики в русской литературе XIX-XX вв. 5-11-е класс</w:t>
      </w:r>
      <w:r w:rsidR="002E35ED" w:rsidRPr="00103D9F">
        <w:rPr>
          <w:rFonts w:eastAsia="Calibri"/>
          <w:bCs/>
          <w:iCs/>
          <w:sz w:val="28"/>
          <w:szCs w:val="28"/>
          <w:lang w:eastAsia="en-US"/>
        </w:rPr>
        <w:t xml:space="preserve">ы / И. В. Андреева, Н. В. Баско </w:t>
      </w:r>
      <w:r w:rsidRPr="00103D9F">
        <w:rPr>
          <w:rFonts w:eastAsia="Calibri"/>
          <w:bCs/>
          <w:iCs/>
          <w:sz w:val="28"/>
          <w:szCs w:val="28"/>
          <w:lang w:eastAsia="en-US"/>
        </w:rPr>
        <w:t>; Российская акад. наук. – М. : АСТ-ПРЕСС, 2012. - Программа "Словари XXI века". – (Настольные словари школьника).</w:t>
      </w:r>
    </w:p>
    <w:p w:rsidR="002D64D3" w:rsidRPr="00103D9F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Фразеологический словарь русского языка. 5-11 кл</w:t>
      </w:r>
      <w:r w:rsidR="00103D9F">
        <w:rPr>
          <w:rFonts w:eastAsia="Calibri"/>
          <w:bCs/>
          <w:iCs/>
          <w:sz w:val="28"/>
          <w:szCs w:val="28"/>
          <w:lang w:eastAsia="en-US"/>
        </w:rPr>
        <w:t>ассы / Н. В. Баско, В. И. Зимин</w:t>
      </w:r>
      <w:r w:rsidRPr="00103D9F">
        <w:rPr>
          <w:rFonts w:eastAsia="Calibri"/>
          <w:bCs/>
          <w:iCs/>
          <w:sz w:val="28"/>
          <w:szCs w:val="28"/>
          <w:lang w:eastAsia="en-US"/>
        </w:rPr>
        <w:t>; Российская акад. наук. – М.: АСТ-Пресс, 2010. – Программа "Словари XXI века". – (Настольные словари школьника).</w:t>
      </w:r>
    </w:p>
    <w:p w:rsidR="00874329" w:rsidRDefault="002D64D3" w:rsidP="00103D9F">
      <w:pPr>
        <w:pStyle w:val="ab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03D9F">
        <w:rPr>
          <w:rFonts w:eastAsia="Calibri"/>
          <w:bCs/>
          <w:iCs/>
          <w:sz w:val="28"/>
          <w:szCs w:val="28"/>
          <w:lang w:eastAsia="en-US"/>
        </w:rPr>
        <w:t>Этимологический словарь русс</w:t>
      </w:r>
      <w:r w:rsidR="00F80452">
        <w:rPr>
          <w:rFonts w:eastAsia="Calibri"/>
          <w:bCs/>
          <w:iCs/>
          <w:sz w:val="28"/>
          <w:szCs w:val="28"/>
          <w:lang w:eastAsia="en-US"/>
        </w:rPr>
        <w:t>кого языка. 7-11 классы / Е.Л. </w:t>
      </w:r>
      <w:r w:rsidRPr="00103D9F">
        <w:rPr>
          <w:rFonts w:eastAsia="Calibri"/>
          <w:bCs/>
          <w:iCs/>
          <w:sz w:val="28"/>
          <w:szCs w:val="28"/>
          <w:lang w:eastAsia="en-US"/>
        </w:rPr>
        <w:t>Березович, Н. В. Галинова ; Российская акад. наук. – М: АСТ-Пресс, 2010. - Программа "Словари XXI века". – (Настольные словари школьника).</w:t>
      </w:r>
    </w:p>
    <w:p w:rsidR="00BC0CD5" w:rsidRDefault="00BC0CD5" w:rsidP="00BC0CD5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3F6C00" w:rsidRDefault="003F6C00" w:rsidP="003F6C0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Список литературы («Родная литература»)</w:t>
      </w:r>
    </w:p>
    <w:p w:rsidR="00041425" w:rsidRDefault="00041425" w:rsidP="00041425">
      <w:pPr>
        <w:ind w:right="-259"/>
        <w:jc w:val="center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Расширенный список изданий по литературе</w:t>
      </w:r>
    </w:p>
    <w:p w:rsidR="00041425" w:rsidRDefault="00041425" w:rsidP="00041425">
      <w:pPr>
        <w:ind w:right="-259"/>
        <w:jc w:val="center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(от античности до современности)</w:t>
      </w:r>
    </w:p>
    <w:p w:rsidR="00041425" w:rsidRDefault="00041425" w:rsidP="00041425">
      <w:pPr>
        <w:ind w:left="980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Энциклопедии, справочники</w:t>
      </w:r>
    </w:p>
    <w:p w:rsidR="00041425" w:rsidRDefault="00041425" w:rsidP="00041425">
      <w:pPr>
        <w:spacing w:line="10" w:lineRule="exact"/>
        <w:rPr>
          <w:sz w:val="20"/>
          <w:szCs w:val="20"/>
        </w:rPr>
      </w:pPr>
    </w:p>
    <w:p w:rsidR="00041425" w:rsidRDefault="00041425" w:rsidP="0004142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Зарубежные писатели: Биобиблиографический словарь. В 2-х частях. / Под ред. Н.П. Михальской. – М., 1997.</w:t>
      </w:r>
    </w:p>
    <w:p w:rsidR="00041425" w:rsidRDefault="00041425" w:rsidP="00041425">
      <w:pPr>
        <w:numPr>
          <w:ilvl w:val="0"/>
          <w:numId w:val="1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западноевропейского театра. – М., 1956-1988. Т. 1–8.</w:t>
      </w:r>
    </w:p>
    <w:p w:rsidR="00041425" w:rsidRDefault="00041425" w:rsidP="00041425">
      <w:pPr>
        <w:spacing w:line="4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1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русской литературы: В 4 т. – Л., 1980-1983. Т. 1-4.</w:t>
      </w:r>
    </w:p>
    <w:p w:rsidR="00041425" w:rsidRDefault="00041425" w:rsidP="00041425">
      <w:pPr>
        <w:spacing w:line="15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12"/>
        </w:numPr>
        <w:tabs>
          <w:tab w:val="left" w:pos="980"/>
        </w:tabs>
        <w:spacing w:line="234" w:lineRule="auto"/>
        <w:ind w:left="980" w:right="2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Литературная энциклопедия терминов и понятий / Сост. и гл. ред. А.Н. Николюкин. – М., 2001.</w:t>
      </w:r>
    </w:p>
    <w:p w:rsidR="00041425" w:rsidRDefault="00041425" w:rsidP="00041425">
      <w:pPr>
        <w:spacing w:line="15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Литературный энциклопедический словарь / Под ред. В. М. Кожевни-кова, П.А. Николаева. – М.: Советская энциклопедия, 1987.</w:t>
      </w:r>
    </w:p>
    <w:p w:rsidR="00041425" w:rsidRDefault="00041425" w:rsidP="00041425">
      <w:pPr>
        <w:numPr>
          <w:ilvl w:val="0"/>
          <w:numId w:val="1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Луков В.А. История литературы: Зарубежная литература от истоков до</w:t>
      </w:r>
    </w:p>
    <w:p w:rsidR="00041425" w:rsidRDefault="00041425" w:rsidP="00041425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наших дней: Учебное пособие для студентов высш. учеб. заведений. –</w:t>
      </w:r>
    </w:p>
    <w:p w:rsidR="00041425" w:rsidRDefault="00041425" w:rsidP="00041425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М.: Издательский центр «Академия», 2003.</w:t>
      </w:r>
    </w:p>
    <w:p w:rsidR="00041425" w:rsidRDefault="00041425" w:rsidP="00041425">
      <w:pPr>
        <w:spacing w:line="14" w:lineRule="exact"/>
        <w:jc w:val="both"/>
        <w:rPr>
          <w:color w:val="1A1A1A"/>
          <w:sz w:val="28"/>
          <w:szCs w:val="28"/>
        </w:rPr>
      </w:pPr>
    </w:p>
    <w:p w:rsidR="00041425" w:rsidRPr="0005019A" w:rsidRDefault="00041425" w:rsidP="0004142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Постмодернизм: Энциклопедия / Сост. и научн. редакторы А.А. Грица-нов и М.А. Можейко. – Минск, 2001.</w:t>
      </w:r>
    </w:p>
    <w:p w:rsidR="00041425" w:rsidRPr="0005019A" w:rsidRDefault="00041425" w:rsidP="00041425">
      <w:pPr>
        <w:spacing w:line="15" w:lineRule="exact"/>
        <w:jc w:val="both"/>
        <w:rPr>
          <w:sz w:val="28"/>
          <w:szCs w:val="28"/>
        </w:rPr>
      </w:pPr>
    </w:p>
    <w:p w:rsidR="00041425" w:rsidRPr="0005019A" w:rsidRDefault="00041425" w:rsidP="0004142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Русские писатели. XIX век: Биобиблиографический словарь. В двух ча-стях. / Под ред. П. А. Николаева. – М., 1996.</w:t>
      </w:r>
    </w:p>
    <w:p w:rsidR="00041425" w:rsidRPr="0005019A" w:rsidRDefault="00041425" w:rsidP="00041425">
      <w:pPr>
        <w:spacing w:line="20" w:lineRule="exact"/>
        <w:jc w:val="both"/>
        <w:rPr>
          <w:sz w:val="28"/>
          <w:szCs w:val="28"/>
        </w:rPr>
      </w:pPr>
    </w:p>
    <w:p w:rsidR="00041425" w:rsidRPr="0005019A" w:rsidRDefault="00041425" w:rsidP="00041425">
      <w:pPr>
        <w:numPr>
          <w:ilvl w:val="0"/>
          <w:numId w:val="12"/>
        </w:numPr>
        <w:tabs>
          <w:tab w:val="left" w:pos="980"/>
        </w:tabs>
        <w:spacing w:line="234" w:lineRule="auto"/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Теоретическая поэтика: понятия и определения: Хрестоматия для сту-дентов филологических факультетов / автор-составитель Н. Д. Тамар-</w:t>
      </w:r>
    </w:p>
    <w:p w:rsidR="00041425" w:rsidRPr="0005019A" w:rsidRDefault="00041425" w:rsidP="00041425">
      <w:pPr>
        <w:ind w:left="98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ченко. – М., 1999.</w:t>
      </w:r>
    </w:p>
    <w:p w:rsidR="00041425" w:rsidRPr="0005019A" w:rsidRDefault="00041425" w:rsidP="00041425">
      <w:pPr>
        <w:spacing w:line="4" w:lineRule="exact"/>
        <w:rPr>
          <w:sz w:val="20"/>
          <w:szCs w:val="20"/>
        </w:rPr>
      </w:pPr>
    </w:p>
    <w:p w:rsidR="00041425" w:rsidRPr="0005019A" w:rsidRDefault="00041425" w:rsidP="00041425">
      <w:pPr>
        <w:ind w:left="980"/>
        <w:rPr>
          <w:sz w:val="20"/>
          <w:szCs w:val="20"/>
        </w:rPr>
      </w:pPr>
      <w:r w:rsidRPr="0005019A">
        <w:rPr>
          <w:b/>
          <w:bCs/>
          <w:sz w:val="28"/>
          <w:szCs w:val="28"/>
        </w:rPr>
        <w:t>Античная литература</w:t>
      </w:r>
    </w:p>
    <w:p w:rsidR="00041425" w:rsidRPr="0005019A" w:rsidRDefault="00041425" w:rsidP="00041425">
      <w:pPr>
        <w:spacing w:line="10" w:lineRule="exact"/>
        <w:rPr>
          <w:sz w:val="20"/>
          <w:szCs w:val="20"/>
        </w:rPr>
      </w:pPr>
    </w:p>
    <w:p w:rsidR="00041425" w:rsidRPr="0005019A" w:rsidRDefault="00041425" w:rsidP="00041425">
      <w:pPr>
        <w:numPr>
          <w:ilvl w:val="0"/>
          <w:numId w:val="13"/>
        </w:numPr>
        <w:tabs>
          <w:tab w:val="left" w:pos="980"/>
        </w:tabs>
        <w:spacing w:line="235" w:lineRule="auto"/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 xml:space="preserve">Античная литература: Учебник для пед. ин-тов / А.Ф. Лосев, Г.А. Сон-кина, А.А. Тахо-Годи и др.; Под </w:t>
      </w:r>
      <w:r w:rsidR="00F80452">
        <w:rPr>
          <w:sz w:val="28"/>
          <w:szCs w:val="28"/>
        </w:rPr>
        <w:t>общ. ред. проф. А.А. Тахо-Годи –</w:t>
      </w:r>
      <w:r w:rsidRPr="0005019A">
        <w:rPr>
          <w:sz w:val="28"/>
          <w:szCs w:val="28"/>
        </w:rPr>
        <w:t xml:space="preserve"> 2-е изд., перераб. – М.: Просвещение, 1973.</w:t>
      </w:r>
    </w:p>
    <w:p w:rsidR="00041425" w:rsidRPr="0005019A" w:rsidRDefault="00041425" w:rsidP="00041425">
      <w:pPr>
        <w:spacing w:line="19" w:lineRule="exact"/>
        <w:jc w:val="both"/>
        <w:rPr>
          <w:sz w:val="28"/>
          <w:szCs w:val="28"/>
        </w:rPr>
      </w:pPr>
    </w:p>
    <w:p w:rsidR="00041425" w:rsidRPr="0005019A" w:rsidRDefault="00041425" w:rsidP="00041425">
      <w:pPr>
        <w:numPr>
          <w:ilvl w:val="0"/>
          <w:numId w:val="13"/>
        </w:numPr>
        <w:tabs>
          <w:tab w:val="left" w:pos="980"/>
        </w:tabs>
        <w:spacing w:line="234" w:lineRule="auto"/>
        <w:ind w:left="980" w:right="2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Античная литература: Рим. Хрестома</w:t>
      </w:r>
      <w:r w:rsidR="00F80452">
        <w:rPr>
          <w:sz w:val="28"/>
          <w:szCs w:val="28"/>
        </w:rPr>
        <w:t>тия. / Сост. Н.А. Федоров, В.И. </w:t>
      </w:r>
      <w:r w:rsidRPr="0005019A">
        <w:rPr>
          <w:sz w:val="28"/>
          <w:szCs w:val="28"/>
        </w:rPr>
        <w:t>Мирошникова. – М., 1981.</w:t>
      </w:r>
    </w:p>
    <w:p w:rsidR="00041425" w:rsidRPr="0005019A" w:rsidRDefault="00041425" w:rsidP="00041425">
      <w:pPr>
        <w:numPr>
          <w:ilvl w:val="0"/>
          <w:numId w:val="13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Античные писатели: Словарь. – СПб.: Изд-во «Лань», 1999.</w:t>
      </w:r>
    </w:p>
    <w:p w:rsidR="00041425" w:rsidRPr="0005019A" w:rsidRDefault="00041425" w:rsidP="00041425">
      <w:pPr>
        <w:spacing w:line="14" w:lineRule="exact"/>
        <w:jc w:val="both"/>
        <w:rPr>
          <w:sz w:val="28"/>
          <w:szCs w:val="28"/>
        </w:rPr>
      </w:pPr>
    </w:p>
    <w:p w:rsidR="00041425" w:rsidRPr="0005019A" w:rsidRDefault="00041425" w:rsidP="00041425">
      <w:pPr>
        <w:numPr>
          <w:ilvl w:val="0"/>
          <w:numId w:val="13"/>
        </w:numPr>
        <w:tabs>
          <w:tab w:val="left" w:pos="980"/>
        </w:tabs>
        <w:spacing w:line="234" w:lineRule="auto"/>
        <w:ind w:left="980" w:right="2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Бояджиев Г.Н. От Софокла до Брехта за сорок театральных вечер</w:t>
      </w:r>
      <w:r w:rsidR="00F80452">
        <w:rPr>
          <w:sz w:val="28"/>
          <w:szCs w:val="28"/>
        </w:rPr>
        <w:t>ов. Научно-популярное издание. –</w:t>
      </w:r>
      <w:r w:rsidRPr="0005019A">
        <w:rPr>
          <w:sz w:val="28"/>
          <w:szCs w:val="28"/>
        </w:rPr>
        <w:t xml:space="preserve"> 2-е издание. – М.: Просвещение, 1981.</w:t>
      </w:r>
    </w:p>
    <w:p w:rsidR="00041425" w:rsidRPr="0005019A" w:rsidRDefault="00041425" w:rsidP="00041425">
      <w:pPr>
        <w:spacing w:line="4" w:lineRule="exact"/>
        <w:jc w:val="both"/>
        <w:rPr>
          <w:sz w:val="28"/>
          <w:szCs w:val="28"/>
        </w:rPr>
      </w:pPr>
    </w:p>
    <w:p w:rsidR="00041425" w:rsidRPr="0005019A" w:rsidRDefault="00041425" w:rsidP="00041425">
      <w:pPr>
        <w:numPr>
          <w:ilvl w:val="0"/>
          <w:numId w:val="13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Бычков В.В. Эстетика поздней античности. II–III века. – М.: Наука, 1981.</w:t>
      </w:r>
    </w:p>
    <w:p w:rsidR="00041425" w:rsidRPr="0005019A" w:rsidRDefault="00041425" w:rsidP="00041425">
      <w:pPr>
        <w:numPr>
          <w:ilvl w:val="0"/>
          <w:numId w:val="13"/>
        </w:numPr>
        <w:tabs>
          <w:tab w:val="left" w:pos="980"/>
        </w:tabs>
        <w:ind w:left="980" w:hanging="360"/>
        <w:rPr>
          <w:sz w:val="20"/>
          <w:szCs w:val="20"/>
        </w:rPr>
      </w:pPr>
      <w:r w:rsidRPr="0005019A">
        <w:rPr>
          <w:sz w:val="28"/>
          <w:szCs w:val="28"/>
        </w:rPr>
        <w:t>Кун Н.А. Легенды и мифы древней Греции. – М.: Астрель: АСТ, 2009.</w:t>
      </w:r>
    </w:p>
    <w:p w:rsidR="00041425" w:rsidRPr="0005019A" w:rsidRDefault="00041425" w:rsidP="00041425">
      <w:pPr>
        <w:tabs>
          <w:tab w:val="left" w:pos="980"/>
        </w:tabs>
        <w:ind w:left="980"/>
        <w:rPr>
          <w:sz w:val="28"/>
          <w:szCs w:val="28"/>
        </w:rPr>
      </w:pPr>
    </w:p>
    <w:p w:rsidR="00041425" w:rsidRPr="0005019A" w:rsidRDefault="00041425" w:rsidP="00041425">
      <w:pPr>
        <w:tabs>
          <w:tab w:val="left" w:pos="980"/>
        </w:tabs>
        <w:ind w:left="980"/>
        <w:rPr>
          <w:sz w:val="20"/>
          <w:szCs w:val="20"/>
        </w:rPr>
      </w:pPr>
      <w:r w:rsidRPr="0005019A">
        <w:rPr>
          <w:b/>
          <w:bCs/>
          <w:sz w:val="28"/>
          <w:szCs w:val="28"/>
        </w:rPr>
        <w:t>Зарубежная литература Средних веков и Возрождения</w:t>
      </w:r>
    </w:p>
    <w:p w:rsidR="00041425" w:rsidRPr="0005019A" w:rsidRDefault="00041425" w:rsidP="00041425">
      <w:pPr>
        <w:spacing w:line="10" w:lineRule="exact"/>
        <w:rPr>
          <w:sz w:val="20"/>
          <w:szCs w:val="20"/>
        </w:rPr>
      </w:pPr>
    </w:p>
    <w:p w:rsidR="00041425" w:rsidRPr="0005019A" w:rsidRDefault="00041425" w:rsidP="00041425">
      <w:pPr>
        <w:numPr>
          <w:ilvl w:val="0"/>
          <w:numId w:val="14"/>
        </w:numPr>
        <w:tabs>
          <w:tab w:val="left" w:pos="980"/>
        </w:tabs>
        <w:spacing w:line="234" w:lineRule="auto"/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Бахтин М.М. Творчество Франсуа Рабле и народная культура средне-вековья и Ренессанса. – М., 1990.</w:t>
      </w:r>
    </w:p>
    <w:p w:rsidR="00041425" w:rsidRPr="0005019A" w:rsidRDefault="00041425" w:rsidP="00041425">
      <w:pPr>
        <w:numPr>
          <w:ilvl w:val="0"/>
          <w:numId w:val="14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Лосев А.Ф. Эстетика Возрождения. – М., 1982.</w:t>
      </w:r>
    </w:p>
    <w:p w:rsidR="00041425" w:rsidRPr="0005019A" w:rsidRDefault="00041425" w:rsidP="00041425">
      <w:pPr>
        <w:spacing w:line="4" w:lineRule="exact"/>
        <w:jc w:val="both"/>
        <w:rPr>
          <w:sz w:val="28"/>
          <w:szCs w:val="28"/>
        </w:rPr>
      </w:pPr>
    </w:p>
    <w:p w:rsidR="00041425" w:rsidRPr="0005019A" w:rsidRDefault="00041425" w:rsidP="00041425">
      <w:pPr>
        <w:numPr>
          <w:ilvl w:val="0"/>
          <w:numId w:val="14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Пуришев Б.И. Литература эпохи Возрождения: Курс лекций. – М., 1996.</w:t>
      </w:r>
    </w:p>
    <w:p w:rsidR="00041425" w:rsidRPr="0005019A" w:rsidRDefault="00041425" w:rsidP="00041425">
      <w:pPr>
        <w:spacing w:line="15" w:lineRule="exact"/>
        <w:jc w:val="both"/>
        <w:rPr>
          <w:sz w:val="28"/>
          <w:szCs w:val="28"/>
        </w:rPr>
      </w:pPr>
    </w:p>
    <w:p w:rsidR="00041425" w:rsidRPr="0005019A" w:rsidRDefault="00041425" w:rsidP="00041425">
      <w:pPr>
        <w:numPr>
          <w:ilvl w:val="0"/>
          <w:numId w:val="14"/>
        </w:numPr>
        <w:tabs>
          <w:tab w:val="left" w:pos="980"/>
        </w:tabs>
        <w:spacing w:line="234" w:lineRule="auto"/>
        <w:ind w:left="980" w:right="2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Федотов О.И. История западноевропейской литературы средних веков: Учебник-хрестоматия: Идеограммы, схемы, графики. – М., 1999.</w:t>
      </w:r>
    </w:p>
    <w:p w:rsidR="00041425" w:rsidRPr="0005019A" w:rsidRDefault="00041425" w:rsidP="00041425">
      <w:pPr>
        <w:numPr>
          <w:ilvl w:val="0"/>
          <w:numId w:val="14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Шайтанов И.О. История зарубежной литературы: Эпоха Возрождения:</w:t>
      </w:r>
    </w:p>
    <w:p w:rsidR="00041425" w:rsidRPr="0005019A" w:rsidRDefault="00041425" w:rsidP="00041425">
      <w:pPr>
        <w:ind w:left="98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В 2 т. – М., 2001.</w:t>
      </w:r>
    </w:p>
    <w:p w:rsidR="00041425" w:rsidRPr="0005019A" w:rsidRDefault="00041425" w:rsidP="00041425">
      <w:pPr>
        <w:ind w:left="980"/>
        <w:rPr>
          <w:sz w:val="28"/>
          <w:szCs w:val="28"/>
        </w:rPr>
      </w:pPr>
    </w:p>
    <w:p w:rsidR="00041425" w:rsidRPr="0005019A" w:rsidRDefault="00041425" w:rsidP="00041425">
      <w:pPr>
        <w:spacing w:line="4" w:lineRule="exact"/>
        <w:rPr>
          <w:sz w:val="20"/>
          <w:szCs w:val="20"/>
        </w:rPr>
      </w:pPr>
    </w:p>
    <w:p w:rsidR="00041425" w:rsidRPr="0005019A" w:rsidRDefault="00041425" w:rsidP="00041425">
      <w:pPr>
        <w:ind w:left="980"/>
        <w:rPr>
          <w:sz w:val="20"/>
          <w:szCs w:val="20"/>
        </w:rPr>
      </w:pPr>
      <w:r w:rsidRPr="0005019A">
        <w:rPr>
          <w:b/>
          <w:bCs/>
          <w:sz w:val="28"/>
          <w:szCs w:val="28"/>
        </w:rPr>
        <w:t>Древнерусская литература</w:t>
      </w:r>
    </w:p>
    <w:p w:rsidR="00041425" w:rsidRPr="0005019A" w:rsidRDefault="00041425" w:rsidP="00F80452">
      <w:pPr>
        <w:numPr>
          <w:ilvl w:val="0"/>
          <w:numId w:val="15"/>
        </w:numPr>
        <w:tabs>
          <w:tab w:val="left" w:pos="980"/>
        </w:tabs>
        <w:spacing w:line="236" w:lineRule="auto"/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Древняя русская литература. Хрестоматия / Сост. Н.И. Прокофьев. –</w:t>
      </w:r>
    </w:p>
    <w:p w:rsidR="00041425" w:rsidRPr="0005019A" w:rsidRDefault="00041425" w:rsidP="00F80452">
      <w:pPr>
        <w:ind w:left="98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М., 1980.</w:t>
      </w:r>
    </w:p>
    <w:p w:rsidR="00041425" w:rsidRPr="0005019A" w:rsidRDefault="00041425" w:rsidP="00F80452">
      <w:pPr>
        <w:numPr>
          <w:ilvl w:val="0"/>
          <w:numId w:val="15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История русской литературы 11–17 вв. / Под ред. Д. С. Лихачёва. –</w:t>
      </w:r>
    </w:p>
    <w:p w:rsidR="00041425" w:rsidRPr="0005019A" w:rsidRDefault="00041425" w:rsidP="00F80452">
      <w:pPr>
        <w:ind w:left="98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М., 1985.</w:t>
      </w:r>
    </w:p>
    <w:p w:rsidR="00041425" w:rsidRPr="0005019A" w:rsidRDefault="00041425" w:rsidP="00F80452">
      <w:pPr>
        <w:numPr>
          <w:ilvl w:val="0"/>
          <w:numId w:val="15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Кусков В.В. История древнерусской литературы. – М., 1982.</w:t>
      </w:r>
    </w:p>
    <w:p w:rsidR="00041425" w:rsidRPr="0005019A" w:rsidRDefault="00041425" w:rsidP="00F80452">
      <w:pPr>
        <w:numPr>
          <w:ilvl w:val="0"/>
          <w:numId w:val="15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Лихачев Д.С. Избранное: Великое наследие: Классические произведе-</w:t>
      </w:r>
    </w:p>
    <w:p w:rsidR="00041425" w:rsidRPr="0005019A" w:rsidRDefault="00041425" w:rsidP="00F80452">
      <w:pPr>
        <w:ind w:left="98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ния Древней Руси: Заметки о русском. – СПб., 1997.</w:t>
      </w:r>
    </w:p>
    <w:p w:rsidR="00041425" w:rsidRPr="0005019A" w:rsidRDefault="00041425" w:rsidP="00F80452">
      <w:pPr>
        <w:spacing w:line="4" w:lineRule="exact"/>
        <w:jc w:val="both"/>
        <w:rPr>
          <w:sz w:val="28"/>
          <w:szCs w:val="28"/>
        </w:rPr>
      </w:pPr>
    </w:p>
    <w:p w:rsidR="00041425" w:rsidRPr="0005019A" w:rsidRDefault="00041425" w:rsidP="00F80452">
      <w:pPr>
        <w:numPr>
          <w:ilvl w:val="0"/>
          <w:numId w:val="15"/>
        </w:numPr>
        <w:tabs>
          <w:tab w:val="left" w:pos="980"/>
        </w:tabs>
        <w:ind w:left="980" w:hanging="360"/>
        <w:jc w:val="both"/>
        <w:rPr>
          <w:sz w:val="28"/>
          <w:szCs w:val="28"/>
        </w:rPr>
      </w:pPr>
      <w:r w:rsidRPr="0005019A">
        <w:rPr>
          <w:sz w:val="28"/>
          <w:szCs w:val="28"/>
        </w:rPr>
        <w:t>Лихачев Д.С., Панченко А.И.,  Понырко Н.В. Смех в Древней Руси. – Л.,1984.</w:t>
      </w:r>
    </w:p>
    <w:p w:rsidR="00041425" w:rsidRPr="0005019A" w:rsidRDefault="00041425" w:rsidP="00041425">
      <w:pPr>
        <w:spacing w:line="4" w:lineRule="exact"/>
        <w:rPr>
          <w:sz w:val="20"/>
          <w:szCs w:val="20"/>
        </w:rPr>
      </w:pPr>
    </w:p>
    <w:p w:rsidR="00041425" w:rsidRPr="0005019A" w:rsidRDefault="00041425" w:rsidP="00041425">
      <w:pPr>
        <w:ind w:left="980"/>
        <w:rPr>
          <w:b/>
          <w:bCs/>
          <w:sz w:val="28"/>
          <w:szCs w:val="28"/>
        </w:rPr>
      </w:pPr>
    </w:p>
    <w:p w:rsidR="00041425" w:rsidRPr="0005019A" w:rsidRDefault="00041425" w:rsidP="00041425">
      <w:pPr>
        <w:ind w:left="980"/>
        <w:rPr>
          <w:sz w:val="20"/>
          <w:szCs w:val="20"/>
        </w:rPr>
      </w:pPr>
      <w:r w:rsidRPr="0005019A">
        <w:rPr>
          <w:b/>
          <w:bCs/>
          <w:sz w:val="28"/>
          <w:szCs w:val="28"/>
        </w:rPr>
        <w:t>Зарубежная литература (XVII-XVIII вв.)</w:t>
      </w:r>
    </w:p>
    <w:p w:rsidR="00041425" w:rsidRPr="0005019A" w:rsidRDefault="00041425" w:rsidP="00041425">
      <w:pPr>
        <w:spacing w:line="11" w:lineRule="exact"/>
        <w:rPr>
          <w:sz w:val="20"/>
          <w:szCs w:val="20"/>
        </w:rPr>
      </w:pPr>
    </w:p>
    <w:p w:rsidR="00041425" w:rsidRDefault="00041425" w:rsidP="00F80452">
      <w:pPr>
        <w:numPr>
          <w:ilvl w:val="0"/>
          <w:numId w:val="16"/>
        </w:numPr>
        <w:tabs>
          <w:tab w:val="left" w:pos="980"/>
        </w:tabs>
        <w:spacing w:line="234" w:lineRule="auto"/>
        <w:ind w:left="980" w:right="2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Западноевропейская литература XVII века: Хрестоматия / Сост. Б.И. Пуришев; Предисл. и подготовка В.А. Лукова. – М., 2002.</w:t>
      </w:r>
    </w:p>
    <w:p w:rsidR="00041425" w:rsidRDefault="00041425" w:rsidP="00F80452">
      <w:pPr>
        <w:numPr>
          <w:ilvl w:val="0"/>
          <w:numId w:val="16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Зарубежная литература 17–18 вв. Хрестоматия. / Сост. Артамонов С.Д.</w:t>
      </w:r>
    </w:p>
    <w:p w:rsidR="00041425" w:rsidRDefault="00041425" w:rsidP="00F80452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М., 1982.</w:t>
      </w:r>
    </w:p>
    <w:p w:rsidR="00041425" w:rsidRDefault="00041425" w:rsidP="00F80452">
      <w:pPr>
        <w:numPr>
          <w:ilvl w:val="0"/>
          <w:numId w:val="16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Литературные манифесты западноевропейских классицистов. – М., 1980.</w:t>
      </w:r>
    </w:p>
    <w:p w:rsidR="00041425" w:rsidRDefault="00041425" w:rsidP="00F80452">
      <w:pPr>
        <w:numPr>
          <w:ilvl w:val="0"/>
          <w:numId w:val="16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зарубежной литературы XVII века / Под ред. З.И. Плавскина.</w:t>
      </w:r>
    </w:p>
    <w:p w:rsidR="00041425" w:rsidRDefault="00041425" w:rsidP="00F80452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М., 1987.</w:t>
      </w:r>
    </w:p>
    <w:p w:rsidR="00041425" w:rsidRDefault="00041425" w:rsidP="00F80452">
      <w:pPr>
        <w:numPr>
          <w:ilvl w:val="0"/>
          <w:numId w:val="16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зарубежной литературы XVIII века / Под ред. З.И. Плавскина.</w:t>
      </w:r>
    </w:p>
    <w:p w:rsidR="00041425" w:rsidRDefault="00041425" w:rsidP="00041425">
      <w:pPr>
        <w:ind w:left="98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М., 1991.</w:t>
      </w:r>
    </w:p>
    <w:p w:rsidR="00041425" w:rsidRDefault="00041425" w:rsidP="00041425">
      <w:pPr>
        <w:spacing w:line="19" w:lineRule="exact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16"/>
        </w:numPr>
        <w:tabs>
          <w:tab w:val="left" w:pos="980"/>
        </w:tabs>
        <w:spacing w:line="236" w:lineRule="auto"/>
        <w:ind w:left="980" w:right="2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зарубежной литературы XVIII века: Учеб. для филол. cпец. Вузов / Л.В. Сидорченко, Е.М. Апенко, А.В. Белобратов и др.; Под ред. Л.В. Сидорченко. – М, 2001.</w:t>
      </w:r>
    </w:p>
    <w:p w:rsidR="00041425" w:rsidRDefault="00041425" w:rsidP="00041425">
      <w:pPr>
        <w:spacing w:line="5" w:lineRule="exact"/>
        <w:rPr>
          <w:sz w:val="20"/>
          <w:szCs w:val="20"/>
        </w:rPr>
      </w:pPr>
    </w:p>
    <w:p w:rsidR="00041425" w:rsidRDefault="00041425" w:rsidP="00041425">
      <w:pPr>
        <w:ind w:left="980"/>
        <w:rPr>
          <w:b/>
          <w:bCs/>
          <w:color w:val="1A1A1A"/>
          <w:sz w:val="28"/>
          <w:szCs w:val="28"/>
        </w:rPr>
      </w:pPr>
    </w:p>
    <w:p w:rsidR="00041425" w:rsidRDefault="00041425" w:rsidP="00041425">
      <w:pPr>
        <w:ind w:left="980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Русская литература (XVIII в.)</w:t>
      </w: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spacing w:line="236" w:lineRule="auto"/>
        <w:ind w:left="98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Гуковский Г.А. Русская литература XVIII века. – М.,1998.</w:t>
      </w: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ind w:left="98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Лебедева О.Б. История русской литературы XVIII века. – М.,2000.</w:t>
      </w: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ind w:left="98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Лотман Ю.М. Карамзин. – СПб.,1997.</w:t>
      </w: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ind w:left="98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Москвичёва Г. В. Русский классицизм. – М., 1986.</w:t>
      </w:r>
    </w:p>
    <w:p w:rsidR="00041425" w:rsidRDefault="00041425" w:rsidP="00041425">
      <w:pPr>
        <w:spacing w:line="15" w:lineRule="exact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spacing w:line="234" w:lineRule="auto"/>
        <w:ind w:left="980" w:right="2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Повести разумные и замысловатые: популярная проза 18 в. / Сост. С. Ю. Баранов. – М., 1989.</w:t>
      </w:r>
    </w:p>
    <w:p w:rsidR="00041425" w:rsidRDefault="00041425" w:rsidP="00041425">
      <w:pPr>
        <w:spacing w:line="15" w:lineRule="exact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spacing w:line="234" w:lineRule="auto"/>
        <w:ind w:left="980" w:right="2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Русская литература последней четверти 18 в. Хрестоматия. / Сост. В. А. Западов. – М., 1985.</w:t>
      </w: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ind w:left="98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Русская сатирическая проза 18 в. – Л., 1986.</w:t>
      </w:r>
    </w:p>
    <w:p w:rsidR="00041425" w:rsidRDefault="00041425" w:rsidP="00041425">
      <w:pPr>
        <w:spacing w:line="4" w:lineRule="exact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ind w:left="98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Смирнов А.А. Литературная теория русского классицизма. – М., 1981.</w:t>
      </w:r>
    </w:p>
    <w:p w:rsidR="00041425" w:rsidRDefault="00041425" w:rsidP="00041425">
      <w:pPr>
        <w:numPr>
          <w:ilvl w:val="0"/>
          <w:numId w:val="17"/>
        </w:numPr>
        <w:tabs>
          <w:tab w:val="left" w:pos="980"/>
        </w:tabs>
        <w:ind w:left="980" w:hanging="36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Фёдоров В.И. История русской литературы XVIII века. М., 1982.</w:t>
      </w:r>
    </w:p>
    <w:p w:rsidR="00041425" w:rsidRDefault="00041425" w:rsidP="00041425">
      <w:pPr>
        <w:ind w:left="980"/>
        <w:rPr>
          <w:b/>
          <w:bCs/>
          <w:color w:val="1A1A1A"/>
          <w:sz w:val="28"/>
          <w:szCs w:val="28"/>
        </w:rPr>
      </w:pPr>
    </w:p>
    <w:p w:rsidR="00041425" w:rsidRDefault="00041425" w:rsidP="00041425">
      <w:pPr>
        <w:ind w:left="980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Зарубежная литература (XIX в.)</w:t>
      </w:r>
    </w:p>
    <w:p w:rsidR="00041425" w:rsidRDefault="00041425" w:rsidP="00041425">
      <w:pPr>
        <w:spacing w:line="10" w:lineRule="exact"/>
        <w:rPr>
          <w:sz w:val="20"/>
          <w:szCs w:val="20"/>
        </w:rPr>
      </w:pPr>
    </w:p>
    <w:p w:rsidR="00041425" w:rsidRDefault="00041425" w:rsidP="00041425">
      <w:pPr>
        <w:numPr>
          <w:ilvl w:val="0"/>
          <w:numId w:val="18"/>
        </w:numPr>
        <w:tabs>
          <w:tab w:val="left" w:pos="980"/>
        </w:tabs>
        <w:spacing w:line="234" w:lineRule="auto"/>
        <w:ind w:left="980" w:right="2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зарубежной литературы 19 века. В 2-х частях. / Под ред. Н.П. Михальской. – М., 1991.</w:t>
      </w:r>
    </w:p>
    <w:p w:rsidR="00041425" w:rsidRDefault="00041425" w:rsidP="00041425">
      <w:pPr>
        <w:numPr>
          <w:ilvl w:val="0"/>
          <w:numId w:val="18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Зарубежная литература XIX века: Практикум / Отв. ред. В.А. Луков.</w:t>
      </w:r>
    </w:p>
    <w:p w:rsidR="00041425" w:rsidRDefault="00041425" w:rsidP="00041425">
      <w:pPr>
        <w:spacing w:line="4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М., 2002.</w:t>
      </w:r>
    </w:p>
    <w:p w:rsidR="00041425" w:rsidRDefault="00041425" w:rsidP="00041425">
      <w:pPr>
        <w:numPr>
          <w:ilvl w:val="0"/>
          <w:numId w:val="18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Храповицкая Г.Н., Коровин А.В. История зарубежной литературы: За-</w:t>
      </w:r>
    </w:p>
    <w:p w:rsidR="00041425" w:rsidRDefault="00041425" w:rsidP="00041425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падноевропейский и американский романтизм: Учебник. – М., 2002.</w:t>
      </w:r>
    </w:p>
    <w:p w:rsidR="00041425" w:rsidRDefault="00041425" w:rsidP="00041425">
      <w:pPr>
        <w:spacing w:line="14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18"/>
        </w:numPr>
        <w:tabs>
          <w:tab w:val="left" w:pos="980"/>
        </w:tabs>
        <w:spacing w:line="234" w:lineRule="auto"/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Бент М.И. Немецкая романтическая новелла: генезис, эволюция, типо-логия. – Иркутск, 1987.</w:t>
      </w:r>
    </w:p>
    <w:p w:rsidR="00041425" w:rsidRDefault="00041425" w:rsidP="00041425">
      <w:pPr>
        <w:tabs>
          <w:tab w:val="left" w:pos="980"/>
        </w:tabs>
        <w:spacing w:line="234" w:lineRule="auto"/>
        <w:ind w:left="980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spacing w:line="5" w:lineRule="exact"/>
        <w:jc w:val="both"/>
        <w:rPr>
          <w:sz w:val="20"/>
          <w:szCs w:val="20"/>
        </w:rPr>
      </w:pPr>
    </w:p>
    <w:p w:rsidR="00041425" w:rsidRDefault="00041425" w:rsidP="00041425">
      <w:pPr>
        <w:ind w:left="980"/>
        <w:jc w:val="both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Русская литература (XIX в., романтизм)</w:t>
      </w:r>
    </w:p>
    <w:p w:rsidR="00041425" w:rsidRDefault="00041425" w:rsidP="00041425">
      <w:pPr>
        <w:spacing w:line="11" w:lineRule="exact"/>
        <w:jc w:val="both"/>
        <w:rPr>
          <w:sz w:val="20"/>
          <w:szCs w:val="20"/>
        </w:rPr>
      </w:pPr>
    </w:p>
    <w:p w:rsidR="00041425" w:rsidRDefault="00041425" w:rsidP="00041425">
      <w:pPr>
        <w:numPr>
          <w:ilvl w:val="0"/>
          <w:numId w:val="19"/>
        </w:numPr>
        <w:tabs>
          <w:tab w:val="left" w:pos="980"/>
        </w:tabs>
        <w:spacing w:line="234" w:lineRule="auto"/>
        <w:ind w:left="980" w:right="2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русской литературы XIX в. 1800–1830-е годы. / Под ред. В.Н. Аношкиной. – М., 1989.</w:t>
      </w:r>
    </w:p>
    <w:p w:rsidR="00041425" w:rsidRDefault="00041425" w:rsidP="00041425">
      <w:pPr>
        <w:numPr>
          <w:ilvl w:val="0"/>
          <w:numId w:val="19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Маймин Е.А. О русском романтизме. – М., 1975.</w:t>
      </w:r>
    </w:p>
    <w:p w:rsidR="00041425" w:rsidRDefault="00041425" w:rsidP="00041425">
      <w:pPr>
        <w:numPr>
          <w:ilvl w:val="0"/>
          <w:numId w:val="19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Максимов Д.Е. Поэзия Лермонтова. – М.; Л., 1964.</w:t>
      </w:r>
    </w:p>
    <w:p w:rsidR="00041425" w:rsidRDefault="00041425" w:rsidP="00041425">
      <w:pPr>
        <w:numPr>
          <w:ilvl w:val="0"/>
          <w:numId w:val="19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Манн Ю.В. Поэтика русского романтизма. – М., 1976.</w:t>
      </w:r>
    </w:p>
    <w:p w:rsidR="00041425" w:rsidRDefault="00041425" w:rsidP="00041425">
      <w:pPr>
        <w:spacing w:line="5" w:lineRule="exact"/>
        <w:jc w:val="both"/>
        <w:rPr>
          <w:sz w:val="20"/>
          <w:szCs w:val="20"/>
        </w:rPr>
      </w:pPr>
    </w:p>
    <w:p w:rsidR="00041425" w:rsidRDefault="00041425" w:rsidP="00041425">
      <w:pPr>
        <w:ind w:left="980"/>
        <w:jc w:val="both"/>
        <w:rPr>
          <w:b/>
          <w:bCs/>
          <w:color w:val="1A1A1A"/>
          <w:sz w:val="28"/>
          <w:szCs w:val="28"/>
        </w:rPr>
      </w:pPr>
    </w:p>
    <w:p w:rsidR="00041425" w:rsidRDefault="00041425" w:rsidP="00041425">
      <w:pPr>
        <w:ind w:left="980"/>
        <w:jc w:val="both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lastRenderedPageBreak/>
        <w:t>Зарубежная литература (XIX в., реализм)</w:t>
      </w:r>
    </w:p>
    <w:p w:rsidR="00041425" w:rsidRDefault="00041425" w:rsidP="00041425">
      <w:pPr>
        <w:spacing w:line="10" w:lineRule="exact"/>
        <w:jc w:val="both"/>
        <w:rPr>
          <w:sz w:val="20"/>
          <w:szCs w:val="20"/>
        </w:rPr>
      </w:pPr>
    </w:p>
    <w:p w:rsidR="00041425" w:rsidRDefault="00041425" w:rsidP="00041425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зарубежной литературы 19 века. В 2-х частях. / Под ред. Ми-хальской Н.П. – М., 1991.</w:t>
      </w:r>
    </w:p>
    <w:p w:rsidR="00041425" w:rsidRDefault="00041425" w:rsidP="00041425">
      <w:pPr>
        <w:spacing w:line="17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20"/>
        </w:numPr>
        <w:tabs>
          <w:tab w:val="left" w:pos="980"/>
        </w:tabs>
        <w:spacing w:line="234" w:lineRule="auto"/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Проскурнин Б.М., Яшенькина Р.Ф. История зарубежной литературы XIX века: Западноевропейская реалистическая проза: Учебное пособие.</w:t>
      </w:r>
    </w:p>
    <w:p w:rsidR="00041425" w:rsidRDefault="00041425" w:rsidP="00041425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 М., 1998.</w:t>
      </w:r>
    </w:p>
    <w:p w:rsidR="00041425" w:rsidRDefault="00041425" w:rsidP="00041425">
      <w:pPr>
        <w:spacing w:line="4" w:lineRule="exact"/>
        <w:jc w:val="both"/>
        <w:rPr>
          <w:sz w:val="20"/>
          <w:szCs w:val="20"/>
        </w:rPr>
      </w:pPr>
    </w:p>
    <w:p w:rsidR="00041425" w:rsidRDefault="00041425" w:rsidP="00041425">
      <w:pPr>
        <w:ind w:left="980"/>
        <w:jc w:val="both"/>
        <w:rPr>
          <w:b/>
          <w:bCs/>
          <w:color w:val="1A1A1A"/>
          <w:sz w:val="28"/>
          <w:szCs w:val="28"/>
        </w:rPr>
      </w:pPr>
    </w:p>
    <w:p w:rsidR="00041425" w:rsidRDefault="00041425" w:rsidP="00041425">
      <w:pPr>
        <w:ind w:left="980"/>
        <w:jc w:val="both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Русская литература (XIX в., реализм)</w:t>
      </w:r>
    </w:p>
    <w:p w:rsidR="00041425" w:rsidRDefault="00041425" w:rsidP="00041425">
      <w:pPr>
        <w:spacing w:line="10" w:lineRule="exact"/>
        <w:jc w:val="both"/>
        <w:rPr>
          <w:sz w:val="20"/>
          <w:szCs w:val="20"/>
        </w:rPr>
      </w:pPr>
    </w:p>
    <w:p w:rsidR="00041425" w:rsidRDefault="00041425" w:rsidP="00041425">
      <w:pPr>
        <w:numPr>
          <w:ilvl w:val="0"/>
          <w:numId w:val="24"/>
        </w:numPr>
        <w:tabs>
          <w:tab w:val="left" w:pos="980"/>
        </w:tabs>
        <w:spacing w:line="234" w:lineRule="auto"/>
        <w:ind w:right="20" w:hanging="1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русской литературы XIX в</w:t>
      </w:r>
      <w:r w:rsidR="00F80452">
        <w:rPr>
          <w:color w:val="1A1A1A"/>
          <w:sz w:val="28"/>
          <w:szCs w:val="28"/>
        </w:rPr>
        <w:t>. 40–60-е годы. / Под ред. В.Н. </w:t>
      </w:r>
      <w:r>
        <w:rPr>
          <w:color w:val="1A1A1A"/>
          <w:sz w:val="28"/>
          <w:szCs w:val="28"/>
        </w:rPr>
        <w:t>Аношкиной. – М., 1998.</w:t>
      </w:r>
    </w:p>
    <w:p w:rsidR="00041425" w:rsidRPr="00041425" w:rsidRDefault="00041425" w:rsidP="00041425">
      <w:pPr>
        <w:numPr>
          <w:ilvl w:val="0"/>
          <w:numId w:val="24"/>
        </w:numPr>
        <w:tabs>
          <w:tab w:val="left" w:pos="980"/>
        </w:tabs>
        <w:ind w:hanging="1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Мезенцев П.А. История русской литературы XIX века (первая полови-</w:t>
      </w:r>
      <w:r w:rsidRPr="00041425">
        <w:rPr>
          <w:color w:val="1A1A1A"/>
          <w:sz w:val="28"/>
          <w:szCs w:val="28"/>
        </w:rPr>
        <w:t>на).</w:t>
      </w:r>
      <w:r>
        <w:rPr>
          <w:color w:val="1A1A1A"/>
          <w:sz w:val="28"/>
          <w:szCs w:val="28"/>
        </w:rPr>
        <w:t xml:space="preserve"> –</w:t>
      </w:r>
      <w:r w:rsidRPr="00041425">
        <w:rPr>
          <w:color w:val="1A1A1A"/>
          <w:sz w:val="28"/>
          <w:szCs w:val="28"/>
        </w:rPr>
        <w:t>М., 1963.</w:t>
      </w:r>
    </w:p>
    <w:p w:rsidR="00041425" w:rsidRPr="00041425" w:rsidRDefault="00041425" w:rsidP="00041425">
      <w:pPr>
        <w:numPr>
          <w:ilvl w:val="0"/>
          <w:numId w:val="24"/>
        </w:numPr>
        <w:tabs>
          <w:tab w:val="left" w:pos="980"/>
        </w:tabs>
        <w:ind w:hanging="1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Ревякин Л.И. История русской литературы XIX века. Первая половина. – </w:t>
      </w:r>
      <w:r w:rsidRPr="00041425">
        <w:rPr>
          <w:color w:val="1A1A1A"/>
          <w:sz w:val="28"/>
          <w:szCs w:val="28"/>
        </w:rPr>
        <w:t>М., 1981.</w:t>
      </w:r>
    </w:p>
    <w:p w:rsidR="00041425" w:rsidRPr="00041425" w:rsidRDefault="00041425" w:rsidP="00041425">
      <w:pPr>
        <w:numPr>
          <w:ilvl w:val="0"/>
          <w:numId w:val="24"/>
        </w:numPr>
        <w:tabs>
          <w:tab w:val="left" w:pos="980"/>
        </w:tabs>
        <w:ind w:hanging="1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Соколов А.Г. История русской литературы XIX века. — Т. 1. — 2-е изд. –</w:t>
      </w:r>
      <w:r w:rsidRPr="00041425">
        <w:rPr>
          <w:color w:val="1A1A1A"/>
          <w:sz w:val="28"/>
          <w:szCs w:val="28"/>
        </w:rPr>
        <w:t xml:space="preserve"> М., 1965.</w:t>
      </w:r>
    </w:p>
    <w:p w:rsidR="00041425" w:rsidRDefault="00041425" w:rsidP="00041425">
      <w:pPr>
        <w:spacing w:line="4" w:lineRule="exact"/>
        <w:jc w:val="both"/>
        <w:rPr>
          <w:sz w:val="20"/>
          <w:szCs w:val="20"/>
        </w:rPr>
      </w:pPr>
    </w:p>
    <w:p w:rsidR="00041425" w:rsidRDefault="00041425" w:rsidP="00041425">
      <w:pPr>
        <w:ind w:left="980"/>
        <w:jc w:val="both"/>
        <w:rPr>
          <w:b/>
          <w:bCs/>
          <w:color w:val="1A1A1A"/>
          <w:sz w:val="28"/>
          <w:szCs w:val="28"/>
        </w:rPr>
      </w:pPr>
    </w:p>
    <w:p w:rsidR="00041425" w:rsidRDefault="00041425" w:rsidP="00041425">
      <w:pPr>
        <w:ind w:left="980"/>
        <w:jc w:val="both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Зарубежная литература (XX в.)</w:t>
      </w:r>
    </w:p>
    <w:p w:rsidR="00041425" w:rsidRDefault="00041425" w:rsidP="00041425">
      <w:pPr>
        <w:numPr>
          <w:ilvl w:val="0"/>
          <w:numId w:val="22"/>
        </w:numPr>
        <w:tabs>
          <w:tab w:val="left" w:pos="980"/>
        </w:tabs>
        <w:spacing w:line="236" w:lineRule="auto"/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Андреев Л.Г. Жан-Поль Сартр. Свободное сознание и XX век. – М., 1994.</w:t>
      </w:r>
    </w:p>
    <w:p w:rsidR="00041425" w:rsidRDefault="00041425" w:rsidP="00041425">
      <w:pPr>
        <w:numPr>
          <w:ilvl w:val="0"/>
          <w:numId w:val="2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Галинская И. Л. Загадки известных книг. – М., 1986.</w:t>
      </w:r>
    </w:p>
    <w:p w:rsidR="00041425" w:rsidRPr="00041425" w:rsidRDefault="00041425" w:rsidP="00041425">
      <w:pPr>
        <w:numPr>
          <w:ilvl w:val="0"/>
          <w:numId w:val="2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Зарубежная литература 20 века. Учебник. / Под ред. Л.Г. Андреева – М., </w:t>
      </w:r>
      <w:r w:rsidRPr="00041425">
        <w:rPr>
          <w:color w:val="1A1A1A"/>
          <w:sz w:val="28"/>
          <w:szCs w:val="28"/>
        </w:rPr>
        <w:t>1996.</w:t>
      </w:r>
    </w:p>
    <w:p w:rsidR="00041425" w:rsidRDefault="00041425" w:rsidP="00041425">
      <w:pPr>
        <w:numPr>
          <w:ilvl w:val="0"/>
          <w:numId w:val="2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Зарубежная эстетика и теория литературы XIX–XX вв. – М., 1987.</w:t>
      </w:r>
    </w:p>
    <w:p w:rsidR="00041425" w:rsidRDefault="00041425" w:rsidP="00041425">
      <w:pPr>
        <w:numPr>
          <w:ilvl w:val="0"/>
          <w:numId w:val="2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Засурский Я.Н. Американская литература 20 века. – М., 1983.</w:t>
      </w:r>
    </w:p>
    <w:p w:rsidR="00041425" w:rsidRDefault="00041425" w:rsidP="00041425">
      <w:pPr>
        <w:numPr>
          <w:ilvl w:val="0"/>
          <w:numId w:val="2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Затонский Д. Австрийская литература в XX столетии. – М., 1985.</w:t>
      </w:r>
    </w:p>
    <w:p w:rsidR="00041425" w:rsidRDefault="00041425" w:rsidP="00041425">
      <w:pPr>
        <w:numPr>
          <w:ilvl w:val="0"/>
          <w:numId w:val="2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Зонина Л. Тропы времени. Заметки об исканиях французских романи-</w:t>
      </w:r>
    </w:p>
    <w:p w:rsidR="00041425" w:rsidRDefault="00041425" w:rsidP="00041425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стов (60–70 гг.) – М., 1984.</w:t>
      </w:r>
    </w:p>
    <w:p w:rsidR="00041425" w:rsidRDefault="00041425" w:rsidP="00041425">
      <w:pPr>
        <w:numPr>
          <w:ilvl w:val="0"/>
          <w:numId w:val="2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Ивашева В.В. Новые черты реализма на Западе. – М., 1986.</w:t>
      </w:r>
    </w:p>
    <w:p w:rsidR="00041425" w:rsidRDefault="00041425" w:rsidP="00041425">
      <w:pPr>
        <w:numPr>
          <w:ilvl w:val="0"/>
          <w:numId w:val="22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Каралашвили Р. Мир романа Германа Гессе. – Тбилиси, 1984.</w:t>
      </w:r>
    </w:p>
    <w:p w:rsidR="00041425" w:rsidRDefault="00041425" w:rsidP="00041425">
      <w:pPr>
        <w:spacing w:line="5" w:lineRule="exact"/>
        <w:jc w:val="both"/>
        <w:rPr>
          <w:sz w:val="20"/>
          <w:szCs w:val="20"/>
        </w:rPr>
      </w:pPr>
    </w:p>
    <w:p w:rsidR="00041425" w:rsidRDefault="00041425" w:rsidP="00041425">
      <w:pPr>
        <w:ind w:left="620"/>
        <w:jc w:val="both"/>
        <w:rPr>
          <w:sz w:val="20"/>
          <w:szCs w:val="20"/>
        </w:rPr>
      </w:pPr>
      <w:r>
        <w:rPr>
          <w:color w:val="1A1A1A"/>
          <w:sz w:val="28"/>
          <w:szCs w:val="28"/>
        </w:rPr>
        <w:t>10. Кутейщикова В.Н., Осповат Л.С. Новый латиноамериканский роман.</w:t>
      </w:r>
    </w:p>
    <w:p w:rsidR="00041425" w:rsidRDefault="00041425" w:rsidP="00041425">
      <w:pPr>
        <w:ind w:left="980"/>
        <w:jc w:val="both"/>
        <w:rPr>
          <w:sz w:val="20"/>
          <w:szCs w:val="20"/>
        </w:rPr>
      </w:pPr>
      <w:r>
        <w:rPr>
          <w:color w:val="1A1A1A"/>
          <w:sz w:val="28"/>
          <w:szCs w:val="28"/>
        </w:rPr>
        <w:t>– М., 1983.</w:t>
      </w:r>
    </w:p>
    <w:p w:rsidR="00041425" w:rsidRDefault="00041425" w:rsidP="00041425">
      <w:pPr>
        <w:ind w:left="6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11. Михальская Н.П., Аникин Г.В. Английский роман 20 века. – М., 1982.</w:t>
      </w:r>
    </w:p>
    <w:p w:rsidR="00041425" w:rsidRDefault="00041425" w:rsidP="00041425">
      <w:pPr>
        <w:ind w:left="620"/>
        <w:jc w:val="both"/>
        <w:rPr>
          <w:sz w:val="20"/>
          <w:szCs w:val="20"/>
        </w:rPr>
      </w:pPr>
      <w:r>
        <w:rPr>
          <w:color w:val="1A1A1A"/>
          <w:sz w:val="28"/>
          <w:szCs w:val="28"/>
        </w:rPr>
        <w:t>12. Мотылева Т. Зарубежный роман сегодня. – М., 1986.</w:t>
      </w:r>
    </w:p>
    <w:p w:rsidR="00041425" w:rsidRDefault="00041425" w:rsidP="00041425">
      <w:pPr>
        <w:spacing w:line="15" w:lineRule="exact"/>
        <w:rPr>
          <w:sz w:val="20"/>
          <w:szCs w:val="20"/>
        </w:rPr>
      </w:pPr>
    </w:p>
    <w:p w:rsidR="00041425" w:rsidRDefault="00041425" w:rsidP="00041425">
      <w:pPr>
        <w:spacing w:line="234" w:lineRule="auto"/>
        <w:ind w:left="980" w:right="20" w:hanging="359"/>
        <w:rPr>
          <w:sz w:val="20"/>
          <w:szCs w:val="20"/>
        </w:rPr>
      </w:pPr>
      <w:r>
        <w:rPr>
          <w:color w:val="1A1A1A"/>
          <w:sz w:val="28"/>
          <w:szCs w:val="28"/>
        </w:rPr>
        <w:t>13. Называть вещи своими именами. Программные выступления мастеров западноевропейской литературы XX века. – М., 1986.</w:t>
      </w:r>
    </w:p>
    <w:p w:rsidR="00041425" w:rsidRDefault="00041425" w:rsidP="00041425">
      <w:pPr>
        <w:spacing w:line="5" w:lineRule="exact"/>
        <w:rPr>
          <w:sz w:val="20"/>
          <w:szCs w:val="20"/>
        </w:rPr>
      </w:pPr>
    </w:p>
    <w:p w:rsidR="00041425" w:rsidRDefault="00041425" w:rsidP="00041425">
      <w:pPr>
        <w:ind w:left="980"/>
        <w:rPr>
          <w:b/>
          <w:bCs/>
          <w:color w:val="1A1A1A"/>
          <w:sz w:val="28"/>
          <w:szCs w:val="28"/>
        </w:rPr>
      </w:pPr>
    </w:p>
    <w:p w:rsidR="00041425" w:rsidRDefault="00041425" w:rsidP="00041425">
      <w:pPr>
        <w:ind w:left="980"/>
        <w:rPr>
          <w:sz w:val="20"/>
          <w:szCs w:val="20"/>
        </w:rPr>
      </w:pPr>
      <w:r>
        <w:rPr>
          <w:b/>
          <w:bCs/>
          <w:color w:val="1A1A1A"/>
          <w:sz w:val="28"/>
          <w:szCs w:val="28"/>
        </w:rPr>
        <w:t>Русская литература (XX в.)</w:t>
      </w:r>
    </w:p>
    <w:p w:rsidR="00041425" w:rsidRDefault="00041425" w:rsidP="00041425">
      <w:pPr>
        <w:spacing w:line="16" w:lineRule="exact"/>
        <w:rPr>
          <w:sz w:val="20"/>
          <w:szCs w:val="20"/>
        </w:rPr>
      </w:pPr>
    </w:p>
    <w:p w:rsidR="00041425" w:rsidRDefault="00041425" w:rsidP="00041425">
      <w:pPr>
        <w:numPr>
          <w:ilvl w:val="0"/>
          <w:numId w:val="23"/>
        </w:numPr>
        <w:tabs>
          <w:tab w:val="left" w:pos="980"/>
        </w:tabs>
        <w:spacing w:line="234" w:lineRule="auto"/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Ермилова Е.В. Теория и образный мир русского символизма. – М.,1989.</w:t>
      </w:r>
    </w:p>
    <w:p w:rsidR="00041425" w:rsidRDefault="00041425" w:rsidP="00041425">
      <w:pPr>
        <w:numPr>
          <w:ilvl w:val="0"/>
          <w:numId w:val="23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Ильин И.А. О тьме и просветлении. Бунин, Ремизов, Шмелев. – М.,</w:t>
      </w:r>
    </w:p>
    <w:p w:rsidR="00041425" w:rsidRDefault="00041425" w:rsidP="00041425">
      <w:pPr>
        <w:ind w:left="98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1991.</w:t>
      </w:r>
    </w:p>
    <w:p w:rsidR="00041425" w:rsidRDefault="00041425" w:rsidP="00041425">
      <w:pPr>
        <w:spacing w:line="14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23"/>
        </w:numPr>
        <w:tabs>
          <w:tab w:val="left" w:pos="980"/>
        </w:tabs>
        <w:spacing w:line="234" w:lineRule="auto"/>
        <w:ind w:left="980" w:right="2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История русской литературы ХХ века (20–90 годы). Основные имена. –М., 1998.</w:t>
      </w:r>
    </w:p>
    <w:p w:rsidR="00041425" w:rsidRDefault="00041425" w:rsidP="00041425">
      <w:pPr>
        <w:spacing w:line="15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23"/>
        </w:numPr>
        <w:tabs>
          <w:tab w:val="left" w:pos="980"/>
        </w:tabs>
        <w:spacing w:line="234" w:lineRule="auto"/>
        <w:ind w:left="980" w:right="2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Колобаева Л.А. Концепция личности в русской прозе конца ХIХ– начала ХХ века. – М.,1987.</w:t>
      </w:r>
    </w:p>
    <w:p w:rsidR="00041425" w:rsidRDefault="00041425" w:rsidP="00041425">
      <w:pPr>
        <w:numPr>
          <w:ilvl w:val="0"/>
          <w:numId w:val="23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Роднянская И. Художник в поисках истины. – М.,1989.</w:t>
      </w:r>
    </w:p>
    <w:p w:rsidR="00041425" w:rsidRDefault="00041425" w:rsidP="00041425">
      <w:pPr>
        <w:numPr>
          <w:ilvl w:val="0"/>
          <w:numId w:val="23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Русская литература конца ХIХ – начала ХХ века (1901–1907). М.,1997.</w:t>
      </w:r>
    </w:p>
    <w:p w:rsidR="00041425" w:rsidRDefault="00041425" w:rsidP="00041425">
      <w:pPr>
        <w:spacing w:line="14" w:lineRule="exact"/>
        <w:jc w:val="both"/>
        <w:rPr>
          <w:color w:val="1A1A1A"/>
          <w:sz w:val="28"/>
          <w:szCs w:val="28"/>
        </w:rPr>
      </w:pPr>
    </w:p>
    <w:p w:rsidR="00041425" w:rsidRDefault="00041425" w:rsidP="00041425">
      <w:pPr>
        <w:numPr>
          <w:ilvl w:val="0"/>
          <w:numId w:val="23"/>
        </w:numPr>
        <w:tabs>
          <w:tab w:val="left" w:pos="980"/>
        </w:tabs>
        <w:spacing w:line="234" w:lineRule="auto"/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Русские писатели. ХХ век: Биобиблиографический словарь. В двух ча-стях. / Под ред. Н.Н. Скатова. – М., 1998.</w:t>
      </w:r>
    </w:p>
    <w:p w:rsidR="00041425" w:rsidRDefault="00041425" w:rsidP="00041425">
      <w:pPr>
        <w:numPr>
          <w:ilvl w:val="0"/>
          <w:numId w:val="23"/>
        </w:numPr>
        <w:tabs>
          <w:tab w:val="left" w:pos="980"/>
        </w:tabs>
        <w:ind w:left="98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Эткинд Е. Единство «Cеребряного века» // Звезда. — 1989. — № 2.</w:t>
      </w:r>
    </w:p>
    <w:p w:rsidR="00041425" w:rsidRDefault="00041425" w:rsidP="00041425">
      <w:pPr>
        <w:spacing w:line="200" w:lineRule="exact"/>
        <w:rPr>
          <w:sz w:val="20"/>
          <w:szCs w:val="20"/>
        </w:rPr>
      </w:pPr>
    </w:p>
    <w:p w:rsidR="003F6C00" w:rsidRPr="00BD453A" w:rsidRDefault="003F6C00" w:rsidP="00BD453A">
      <w:pPr>
        <w:spacing w:line="234" w:lineRule="auto"/>
        <w:ind w:left="980" w:right="20" w:hanging="359"/>
        <w:rPr>
          <w:sz w:val="20"/>
          <w:szCs w:val="20"/>
        </w:rPr>
      </w:pPr>
    </w:p>
    <w:sectPr w:rsidR="003F6C00" w:rsidRPr="00BD453A" w:rsidSect="003C08B9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71" w:rsidRDefault="00E50A71" w:rsidP="006920E3">
      <w:r>
        <w:separator/>
      </w:r>
    </w:p>
  </w:endnote>
  <w:endnote w:type="continuationSeparator" w:id="0">
    <w:p w:rsidR="00E50A71" w:rsidRDefault="00E50A71" w:rsidP="0069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1583"/>
      <w:docPartObj>
        <w:docPartGallery w:val="Page Numbers (Bottom of Page)"/>
        <w:docPartUnique/>
      </w:docPartObj>
    </w:sdtPr>
    <w:sdtContent>
      <w:p w:rsidR="00AF61FB" w:rsidRDefault="00E85486">
        <w:pPr>
          <w:pStyle w:val="af1"/>
          <w:jc w:val="right"/>
        </w:pPr>
        <w:r>
          <w:rPr>
            <w:noProof/>
          </w:rPr>
          <w:fldChar w:fldCharType="begin"/>
        </w:r>
        <w:r w:rsidR="00AF61F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20F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F61FB" w:rsidRDefault="00AF61F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71" w:rsidRDefault="00E50A71" w:rsidP="006920E3">
      <w:r>
        <w:separator/>
      </w:r>
    </w:p>
  </w:footnote>
  <w:footnote w:type="continuationSeparator" w:id="0">
    <w:p w:rsidR="00E50A71" w:rsidRDefault="00E50A71" w:rsidP="006920E3">
      <w:r>
        <w:continuationSeparator/>
      </w:r>
    </w:p>
  </w:footnote>
  <w:footnote w:id="1">
    <w:p w:rsidR="00AF61FB" w:rsidRPr="00AF61FB" w:rsidRDefault="00AF61FB" w:rsidP="00D90ED7">
      <w:pPr>
        <w:pStyle w:val="a8"/>
        <w:jc w:val="both"/>
      </w:pPr>
      <w:r w:rsidRPr="00AF61FB">
        <w:rPr>
          <w:rStyle w:val="aa"/>
        </w:rPr>
        <w:footnoteRef/>
      </w:r>
      <w:r w:rsidRPr="00AF61FB">
        <w:t xml:space="preserve"> Примерное содержание блоков программы ООО будет определено с учетом предложений творческой группы педагогов г. Костромы, в состав которой вошли </w:t>
      </w:r>
      <w:r w:rsidR="007229BD">
        <w:t>Ю.П. Красовская (</w:t>
      </w:r>
      <w:r w:rsidRPr="00AF61FB">
        <w:t>Гимназия № 1), Е.Н. Круглова (МБОУ СОШ № 11), С.Н. Абрамова (МБОУ СОШ № 11), П.А. Бебешко (</w:t>
      </w:r>
      <w:r w:rsidR="007229BD">
        <w:t>Г</w:t>
      </w:r>
      <w:r w:rsidRPr="00AF61FB">
        <w:t>имназия № 15), И.А. Дочкина И.А. (Лицей № 32), Н.А. Ульченко (Лицей № 32), Е.В. Рослякова (МБОУ СОШ № 21), И.А</w:t>
      </w:r>
      <w:r w:rsidR="007229BD">
        <w:t>. Коптева (Гимназия № 25), Н.В. </w:t>
      </w:r>
      <w:r w:rsidRPr="00AF61FB">
        <w:t>Куприянова (Гимназия № 25), В.О. Джураева (Гимназия № 25), Л.М. Лодус (Г</w:t>
      </w:r>
      <w:r w:rsidR="007229BD">
        <w:t>имназия № 28),  О.К. </w:t>
      </w:r>
      <w:r w:rsidRPr="00AF61FB">
        <w:t xml:space="preserve">Дорофеева (Гимназия № 28), Л.В. Никитина (Гимназия № 28), Е.Е. </w:t>
      </w:r>
      <w:r w:rsidR="007229BD">
        <w:t>Степанова (МБОУ СОШ № 31), А.В. </w:t>
      </w:r>
      <w:r w:rsidRPr="00AF61FB">
        <w:t xml:space="preserve">Прусова </w:t>
      </w:r>
      <w:r w:rsidR="007229BD">
        <w:t>(МБОУ СОШ № 26), С.И. Волкова (</w:t>
      </w:r>
      <w:r w:rsidRPr="00AF61FB">
        <w:t>МБОУ СОШ № 35), А.А.</w:t>
      </w:r>
      <w:r w:rsidR="007229BD">
        <w:t xml:space="preserve"> Моисеева (МБОУ СОШ № 35), Е.Н. </w:t>
      </w:r>
      <w:r w:rsidRPr="00AF61FB">
        <w:t xml:space="preserve">Фокина (МБОУ СОШ № 38), С.П. Воронова (Лицей № 41), А.О. Иванова (Лицей № 41), Е.В. Денисова  (Лицей № 41), Ю.С. Мухина (Лицей № 41).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99"/>
    <w:multiLevelType w:val="hybridMultilevel"/>
    <w:tmpl w:val="4E487EAA"/>
    <w:lvl w:ilvl="0" w:tplc="D018DA56">
      <w:start w:val="1"/>
      <w:numFmt w:val="decimal"/>
      <w:lvlText w:val="%1."/>
      <w:lvlJc w:val="left"/>
    </w:lvl>
    <w:lvl w:ilvl="1" w:tplc="C5306C72">
      <w:numFmt w:val="decimal"/>
      <w:lvlText w:val=""/>
      <w:lvlJc w:val="left"/>
    </w:lvl>
    <w:lvl w:ilvl="2" w:tplc="DE6A0E82">
      <w:numFmt w:val="decimal"/>
      <w:lvlText w:val=""/>
      <w:lvlJc w:val="left"/>
    </w:lvl>
    <w:lvl w:ilvl="3" w:tplc="E96EAAD2">
      <w:numFmt w:val="decimal"/>
      <w:lvlText w:val=""/>
      <w:lvlJc w:val="left"/>
    </w:lvl>
    <w:lvl w:ilvl="4" w:tplc="D0FA96AA">
      <w:numFmt w:val="decimal"/>
      <w:lvlText w:val=""/>
      <w:lvlJc w:val="left"/>
    </w:lvl>
    <w:lvl w:ilvl="5" w:tplc="8350081A">
      <w:numFmt w:val="decimal"/>
      <w:lvlText w:val=""/>
      <w:lvlJc w:val="left"/>
    </w:lvl>
    <w:lvl w:ilvl="6" w:tplc="0610DC5A">
      <w:numFmt w:val="decimal"/>
      <w:lvlText w:val=""/>
      <w:lvlJc w:val="left"/>
    </w:lvl>
    <w:lvl w:ilvl="7" w:tplc="E5F23436">
      <w:numFmt w:val="decimal"/>
      <w:lvlText w:val=""/>
      <w:lvlJc w:val="left"/>
    </w:lvl>
    <w:lvl w:ilvl="8" w:tplc="432419E0">
      <w:numFmt w:val="decimal"/>
      <w:lvlText w:val=""/>
      <w:lvlJc w:val="left"/>
    </w:lvl>
  </w:abstractNum>
  <w:abstractNum w:abstractNumId="2">
    <w:nsid w:val="0000074D"/>
    <w:multiLevelType w:val="hybridMultilevel"/>
    <w:tmpl w:val="B07643E0"/>
    <w:lvl w:ilvl="0" w:tplc="4724BA10">
      <w:start w:val="1"/>
      <w:numFmt w:val="decimal"/>
      <w:lvlText w:val="%1."/>
      <w:lvlJc w:val="left"/>
    </w:lvl>
    <w:lvl w:ilvl="1" w:tplc="AE0A3FA6">
      <w:numFmt w:val="decimal"/>
      <w:lvlText w:val=""/>
      <w:lvlJc w:val="left"/>
    </w:lvl>
    <w:lvl w:ilvl="2" w:tplc="3E9AE46A">
      <w:numFmt w:val="decimal"/>
      <w:lvlText w:val=""/>
      <w:lvlJc w:val="left"/>
    </w:lvl>
    <w:lvl w:ilvl="3" w:tplc="4D96DA6A">
      <w:numFmt w:val="decimal"/>
      <w:lvlText w:val=""/>
      <w:lvlJc w:val="left"/>
    </w:lvl>
    <w:lvl w:ilvl="4" w:tplc="CFB4CBE6">
      <w:numFmt w:val="decimal"/>
      <w:lvlText w:val=""/>
      <w:lvlJc w:val="left"/>
    </w:lvl>
    <w:lvl w:ilvl="5" w:tplc="D13A31E4">
      <w:numFmt w:val="decimal"/>
      <w:lvlText w:val=""/>
      <w:lvlJc w:val="left"/>
    </w:lvl>
    <w:lvl w:ilvl="6" w:tplc="4BFEB6FC">
      <w:numFmt w:val="decimal"/>
      <w:lvlText w:val=""/>
      <w:lvlJc w:val="left"/>
    </w:lvl>
    <w:lvl w:ilvl="7" w:tplc="76EA6A1C">
      <w:numFmt w:val="decimal"/>
      <w:lvlText w:val=""/>
      <w:lvlJc w:val="left"/>
    </w:lvl>
    <w:lvl w:ilvl="8" w:tplc="55946806">
      <w:numFmt w:val="decimal"/>
      <w:lvlText w:val=""/>
      <w:lvlJc w:val="left"/>
    </w:lvl>
  </w:abstractNum>
  <w:abstractNum w:abstractNumId="3">
    <w:nsid w:val="000026A6"/>
    <w:multiLevelType w:val="hybridMultilevel"/>
    <w:tmpl w:val="4A64684C"/>
    <w:lvl w:ilvl="0" w:tplc="9064C5C8">
      <w:start w:val="1"/>
      <w:numFmt w:val="decimal"/>
      <w:lvlText w:val="%1."/>
      <w:lvlJc w:val="left"/>
    </w:lvl>
    <w:lvl w:ilvl="1" w:tplc="21A03EEC">
      <w:numFmt w:val="decimal"/>
      <w:lvlText w:val=""/>
      <w:lvlJc w:val="left"/>
    </w:lvl>
    <w:lvl w:ilvl="2" w:tplc="3A2AD6F4">
      <w:numFmt w:val="decimal"/>
      <w:lvlText w:val=""/>
      <w:lvlJc w:val="left"/>
    </w:lvl>
    <w:lvl w:ilvl="3" w:tplc="F1F49E1E">
      <w:numFmt w:val="decimal"/>
      <w:lvlText w:val=""/>
      <w:lvlJc w:val="left"/>
    </w:lvl>
    <w:lvl w:ilvl="4" w:tplc="8E2E144A">
      <w:numFmt w:val="decimal"/>
      <w:lvlText w:val=""/>
      <w:lvlJc w:val="left"/>
    </w:lvl>
    <w:lvl w:ilvl="5" w:tplc="A62A1566">
      <w:numFmt w:val="decimal"/>
      <w:lvlText w:val=""/>
      <w:lvlJc w:val="left"/>
    </w:lvl>
    <w:lvl w:ilvl="6" w:tplc="626EA80A">
      <w:numFmt w:val="decimal"/>
      <w:lvlText w:val=""/>
      <w:lvlJc w:val="left"/>
    </w:lvl>
    <w:lvl w:ilvl="7" w:tplc="F18C3ECC">
      <w:numFmt w:val="decimal"/>
      <w:lvlText w:val=""/>
      <w:lvlJc w:val="left"/>
    </w:lvl>
    <w:lvl w:ilvl="8" w:tplc="6DF243CA">
      <w:numFmt w:val="decimal"/>
      <w:lvlText w:val=""/>
      <w:lvlJc w:val="left"/>
    </w:lvl>
  </w:abstractNum>
  <w:abstractNum w:abstractNumId="4">
    <w:nsid w:val="00002D12"/>
    <w:multiLevelType w:val="hybridMultilevel"/>
    <w:tmpl w:val="51020E12"/>
    <w:lvl w:ilvl="0" w:tplc="2EC6EAA8">
      <w:start w:val="1"/>
      <w:numFmt w:val="decimal"/>
      <w:lvlText w:val="%1."/>
      <w:lvlJc w:val="left"/>
      <w:rPr>
        <w:sz w:val="28"/>
        <w:szCs w:val="28"/>
      </w:rPr>
    </w:lvl>
    <w:lvl w:ilvl="1" w:tplc="FF9EE428">
      <w:numFmt w:val="decimal"/>
      <w:lvlText w:val=""/>
      <w:lvlJc w:val="left"/>
    </w:lvl>
    <w:lvl w:ilvl="2" w:tplc="6302C482">
      <w:numFmt w:val="decimal"/>
      <w:lvlText w:val=""/>
      <w:lvlJc w:val="left"/>
    </w:lvl>
    <w:lvl w:ilvl="3" w:tplc="3B3267B0">
      <w:numFmt w:val="decimal"/>
      <w:lvlText w:val=""/>
      <w:lvlJc w:val="left"/>
    </w:lvl>
    <w:lvl w:ilvl="4" w:tplc="638C6B74">
      <w:numFmt w:val="decimal"/>
      <w:lvlText w:val=""/>
      <w:lvlJc w:val="left"/>
    </w:lvl>
    <w:lvl w:ilvl="5" w:tplc="E238410C">
      <w:numFmt w:val="decimal"/>
      <w:lvlText w:val=""/>
      <w:lvlJc w:val="left"/>
    </w:lvl>
    <w:lvl w:ilvl="6" w:tplc="C76E5B22">
      <w:numFmt w:val="decimal"/>
      <w:lvlText w:val=""/>
      <w:lvlJc w:val="left"/>
    </w:lvl>
    <w:lvl w:ilvl="7" w:tplc="AE5A58AC">
      <w:numFmt w:val="decimal"/>
      <w:lvlText w:val=""/>
      <w:lvlJc w:val="left"/>
    </w:lvl>
    <w:lvl w:ilvl="8" w:tplc="3AC05364">
      <w:numFmt w:val="decimal"/>
      <w:lvlText w:val=""/>
      <w:lvlJc w:val="left"/>
    </w:lvl>
  </w:abstractNum>
  <w:abstractNum w:abstractNumId="5">
    <w:nsid w:val="000039B3"/>
    <w:multiLevelType w:val="hybridMultilevel"/>
    <w:tmpl w:val="24BE054C"/>
    <w:lvl w:ilvl="0" w:tplc="6D7C93B8">
      <w:start w:val="1"/>
      <w:numFmt w:val="decimal"/>
      <w:lvlText w:val="%1."/>
      <w:lvlJc w:val="left"/>
    </w:lvl>
    <w:lvl w:ilvl="1" w:tplc="64D49646">
      <w:numFmt w:val="decimal"/>
      <w:lvlText w:val=""/>
      <w:lvlJc w:val="left"/>
    </w:lvl>
    <w:lvl w:ilvl="2" w:tplc="7E3A185C">
      <w:numFmt w:val="decimal"/>
      <w:lvlText w:val=""/>
      <w:lvlJc w:val="left"/>
    </w:lvl>
    <w:lvl w:ilvl="3" w:tplc="BF9EB1E6">
      <w:numFmt w:val="decimal"/>
      <w:lvlText w:val=""/>
      <w:lvlJc w:val="left"/>
    </w:lvl>
    <w:lvl w:ilvl="4" w:tplc="393C01A4">
      <w:numFmt w:val="decimal"/>
      <w:lvlText w:val=""/>
      <w:lvlJc w:val="left"/>
    </w:lvl>
    <w:lvl w:ilvl="5" w:tplc="404887F6">
      <w:numFmt w:val="decimal"/>
      <w:lvlText w:val=""/>
      <w:lvlJc w:val="left"/>
    </w:lvl>
    <w:lvl w:ilvl="6" w:tplc="77B2849A">
      <w:numFmt w:val="decimal"/>
      <w:lvlText w:val=""/>
      <w:lvlJc w:val="left"/>
    </w:lvl>
    <w:lvl w:ilvl="7" w:tplc="8C4478A6">
      <w:numFmt w:val="decimal"/>
      <w:lvlText w:val=""/>
      <w:lvlJc w:val="left"/>
    </w:lvl>
    <w:lvl w:ilvl="8" w:tplc="FA146568">
      <w:numFmt w:val="decimal"/>
      <w:lvlText w:val=""/>
      <w:lvlJc w:val="left"/>
    </w:lvl>
  </w:abstractNum>
  <w:abstractNum w:abstractNumId="6">
    <w:nsid w:val="0000428B"/>
    <w:multiLevelType w:val="hybridMultilevel"/>
    <w:tmpl w:val="D944B546"/>
    <w:lvl w:ilvl="0" w:tplc="E5D48568">
      <w:start w:val="1"/>
      <w:numFmt w:val="decimal"/>
      <w:lvlText w:val="%1."/>
      <w:lvlJc w:val="left"/>
    </w:lvl>
    <w:lvl w:ilvl="1" w:tplc="7A7C5554">
      <w:numFmt w:val="decimal"/>
      <w:lvlText w:val=""/>
      <w:lvlJc w:val="left"/>
    </w:lvl>
    <w:lvl w:ilvl="2" w:tplc="E3408950">
      <w:numFmt w:val="decimal"/>
      <w:lvlText w:val=""/>
      <w:lvlJc w:val="left"/>
    </w:lvl>
    <w:lvl w:ilvl="3" w:tplc="60029F84">
      <w:numFmt w:val="decimal"/>
      <w:lvlText w:val=""/>
      <w:lvlJc w:val="left"/>
    </w:lvl>
    <w:lvl w:ilvl="4" w:tplc="262823C4">
      <w:numFmt w:val="decimal"/>
      <w:lvlText w:val=""/>
      <w:lvlJc w:val="left"/>
    </w:lvl>
    <w:lvl w:ilvl="5" w:tplc="7396D06C">
      <w:numFmt w:val="decimal"/>
      <w:lvlText w:val=""/>
      <w:lvlJc w:val="left"/>
    </w:lvl>
    <w:lvl w:ilvl="6" w:tplc="8032849C">
      <w:numFmt w:val="decimal"/>
      <w:lvlText w:val=""/>
      <w:lvlJc w:val="left"/>
    </w:lvl>
    <w:lvl w:ilvl="7" w:tplc="E7F41216">
      <w:numFmt w:val="decimal"/>
      <w:lvlText w:val=""/>
      <w:lvlJc w:val="left"/>
    </w:lvl>
    <w:lvl w:ilvl="8" w:tplc="326814C0">
      <w:numFmt w:val="decimal"/>
      <w:lvlText w:val=""/>
      <w:lvlJc w:val="left"/>
    </w:lvl>
  </w:abstractNum>
  <w:abstractNum w:abstractNumId="7">
    <w:nsid w:val="00004DC8"/>
    <w:multiLevelType w:val="hybridMultilevel"/>
    <w:tmpl w:val="3C9A47B0"/>
    <w:lvl w:ilvl="0" w:tplc="9A1EFBBA">
      <w:start w:val="1"/>
      <w:numFmt w:val="decimal"/>
      <w:lvlText w:val="%1."/>
      <w:lvlJc w:val="left"/>
    </w:lvl>
    <w:lvl w:ilvl="1" w:tplc="DB085C98">
      <w:numFmt w:val="decimal"/>
      <w:lvlText w:val=""/>
      <w:lvlJc w:val="left"/>
    </w:lvl>
    <w:lvl w:ilvl="2" w:tplc="B3B80978">
      <w:numFmt w:val="decimal"/>
      <w:lvlText w:val=""/>
      <w:lvlJc w:val="left"/>
    </w:lvl>
    <w:lvl w:ilvl="3" w:tplc="8362C57E">
      <w:numFmt w:val="decimal"/>
      <w:lvlText w:val=""/>
      <w:lvlJc w:val="left"/>
    </w:lvl>
    <w:lvl w:ilvl="4" w:tplc="05A01878">
      <w:numFmt w:val="decimal"/>
      <w:lvlText w:val=""/>
      <w:lvlJc w:val="left"/>
    </w:lvl>
    <w:lvl w:ilvl="5" w:tplc="3C0E454E">
      <w:numFmt w:val="decimal"/>
      <w:lvlText w:val=""/>
      <w:lvlJc w:val="left"/>
    </w:lvl>
    <w:lvl w:ilvl="6" w:tplc="48F41B2A">
      <w:numFmt w:val="decimal"/>
      <w:lvlText w:val=""/>
      <w:lvlJc w:val="left"/>
    </w:lvl>
    <w:lvl w:ilvl="7" w:tplc="5B2AF3EC">
      <w:numFmt w:val="decimal"/>
      <w:lvlText w:val=""/>
      <w:lvlJc w:val="left"/>
    </w:lvl>
    <w:lvl w:ilvl="8" w:tplc="31D64F10">
      <w:numFmt w:val="decimal"/>
      <w:lvlText w:val=""/>
      <w:lvlJc w:val="left"/>
    </w:lvl>
  </w:abstractNum>
  <w:abstractNum w:abstractNumId="8">
    <w:nsid w:val="00005D03"/>
    <w:multiLevelType w:val="hybridMultilevel"/>
    <w:tmpl w:val="7A00EE42"/>
    <w:lvl w:ilvl="0" w:tplc="F6863DE0">
      <w:start w:val="5"/>
      <w:numFmt w:val="decimal"/>
      <w:lvlText w:val="%1."/>
      <w:lvlJc w:val="left"/>
    </w:lvl>
    <w:lvl w:ilvl="1" w:tplc="22E65AD4">
      <w:numFmt w:val="decimal"/>
      <w:lvlText w:val=""/>
      <w:lvlJc w:val="left"/>
    </w:lvl>
    <w:lvl w:ilvl="2" w:tplc="06BA58D6">
      <w:numFmt w:val="decimal"/>
      <w:lvlText w:val=""/>
      <w:lvlJc w:val="left"/>
    </w:lvl>
    <w:lvl w:ilvl="3" w:tplc="771CF1C4">
      <w:numFmt w:val="decimal"/>
      <w:lvlText w:val=""/>
      <w:lvlJc w:val="left"/>
    </w:lvl>
    <w:lvl w:ilvl="4" w:tplc="A15CBA40">
      <w:numFmt w:val="decimal"/>
      <w:lvlText w:val=""/>
      <w:lvlJc w:val="left"/>
    </w:lvl>
    <w:lvl w:ilvl="5" w:tplc="DB109D48">
      <w:numFmt w:val="decimal"/>
      <w:lvlText w:val=""/>
      <w:lvlJc w:val="left"/>
    </w:lvl>
    <w:lvl w:ilvl="6" w:tplc="6B6462C2">
      <w:numFmt w:val="decimal"/>
      <w:lvlText w:val=""/>
      <w:lvlJc w:val="left"/>
    </w:lvl>
    <w:lvl w:ilvl="7" w:tplc="0D3E6CC8">
      <w:numFmt w:val="decimal"/>
      <w:lvlText w:val=""/>
      <w:lvlJc w:val="left"/>
    </w:lvl>
    <w:lvl w:ilvl="8" w:tplc="95126720">
      <w:numFmt w:val="decimal"/>
      <w:lvlText w:val=""/>
      <w:lvlJc w:val="left"/>
    </w:lvl>
  </w:abstractNum>
  <w:abstractNum w:abstractNumId="9">
    <w:nsid w:val="00006443"/>
    <w:multiLevelType w:val="hybridMultilevel"/>
    <w:tmpl w:val="8340B64E"/>
    <w:lvl w:ilvl="0" w:tplc="86F88028">
      <w:start w:val="1"/>
      <w:numFmt w:val="decimal"/>
      <w:lvlText w:val="%1."/>
      <w:lvlJc w:val="left"/>
    </w:lvl>
    <w:lvl w:ilvl="1" w:tplc="141A8F3A">
      <w:numFmt w:val="decimal"/>
      <w:lvlText w:val=""/>
      <w:lvlJc w:val="left"/>
    </w:lvl>
    <w:lvl w:ilvl="2" w:tplc="13E6BFFC">
      <w:numFmt w:val="decimal"/>
      <w:lvlText w:val=""/>
      <w:lvlJc w:val="left"/>
    </w:lvl>
    <w:lvl w:ilvl="3" w:tplc="A0708F64">
      <w:numFmt w:val="decimal"/>
      <w:lvlText w:val=""/>
      <w:lvlJc w:val="left"/>
    </w:lvl>
    <w:lvl w:ilvl="4" w:tplc="71A406DA">
      <w:numFmt w:val="decimal"/>
      <w:lvlText w:val=""/>
      <w:lvlJc w:val="left"/>
    </w:lvl>
    <w:lvl w:ilvl="5" w:tplc="3B045CA4">
      <w:numFmt w:val="decimal"/>
      <w:lvlText w:val=""/>
      <w:lvlJc w:val="left"/>
    </w:lvl>
    <w:lvl w:ilvl="6" w:tplc="8D3A6042">
      <w:numFmt w:val="decimal"/>
      <w:lvlText w:val=""/>
      <w:lvlJc w:val="left"/>
    </w:lvl>
    <w:lvl w:ilvl="7" w:tplc="5D3E866C">
      <w:numFmt w:val="decimal"/>
      <w:lvlText w:val=""/>
      <w:lvlJc w:val="left"/>
    </w:lvl>
    <w:lvl w:ilvl="8" w:tplc="3E6C0DB6">
      <w:numFmt w:val="decimal"/>
      <w:lvlText w:val=""/>
      <w:lvlJc w:val="left"/>
    </w:lvl>
  </w:abstractNum>
  <w:abstractNum w:abstractNumId="10">
    <w:nsid w:val="000066BB"/>
    <w:multiLevelType w:val="hybridMultilevel"/>
    <w:tmpl w:val="3CEC77A0"/>
    <w:lvl w:ilvl="0" w:tplc="C13EEC08">
      <w:start w:val="1"/>
      <w:numFmt w:val="decimal"/>
      <w:lvlText w:val="%1."/>
      <w:lvlJc w:val="left"/>
    </w:lvl>
    <w:lvl w:ilvl="1" w:tplc="8618D06C">
      <w:numFmt w:val="decimal"/>
      <w:lvlText w:val=""/>
      <w:lvlJc w:val="left"/>
    </w:lvl>
    <w:lvl w:ilvl="2" w:tplc="4E94182E">
      <w:numFmt w:val="decimal"/>
      <w:lvlText w:val=""/>
      <w:lvlJc w:val="left"/>
    </w:lvl>
    <w:lvl w:ilvl="3" w:tplc="FEAA7546">
      <w:numFmt w:val="decimal"/>
      <w:lvlText w:val=""/>
      <w:lvlJc w:val="left"/>
    </w:lvl>
    <w:lvl w:ilvl="4" w:tplc="63508E22">
      <w:numFmt w:val="decimal"/>
      <w:lvlText w:val=""/>
      <w:lvlJc w:val="left"/>
    </w:lvl>
    <w:lvl w:ilvl="5" w:tplc="12CA476A">
      <w:numFmt w:val="decimal"/>
      <w:lvlText w:val=""/>
      <w:lvlJc w:val="left"/>
    </w:lvl>
    <w:lvl w:ilvl="6" w:tplc="0A142018">
      <w:numFmt w:val="decimal"/>
      <w:lvlText w:val=""/>
      <w:lvlJc w:val="left"/>
    </w:lvl>
    <w:lvl w:ilvl="7" w:tplc="7C507090">
      <w:numFmt w:val="decimal"/>
      <w:lvlText w:val=""/>
      <w:lvlJc w:val="left"/>
    </w:lvl>
    <w:lvl w:ilvl="8" w:tplc="9D868BC0">
      <w:numFmt w:val="decimal"/>
      <w:lvlText w:val=""/>
      <w:lvlJc w:val="left"/>
    </w:lvl>
  </w:abstractNum>
  <w:abstractNum w:abstractNumId="11">
    <w:nsid w:val="0000701F"/>
    <w:multiLevelType w:val="hybridMultilevel"/>
    <w:tmpl w:val="FA927E86"/>
    <w:lvl w:ilvl="0" w:tplc="5764FEC0">
      <w:start w:val="1"/>
      <w:numFmt w:val="decimal"/>
      <w:lvlText w:val="%1."/>
      <w:lvlJc w:val="left"/>
    </w:lvl>
    <w:lvl w:ilvl="1" w:tplc="B1AC975E">
      <w:numFmt w:val="decimal"/>
      <w:lvlText w:val=""/>
      <w:lvlJc w:val="left"/>
    </w:lvl>
    <w:lvl w:ilvl="2" w:tplc="6F8CBBBC">
      <w:numFmt w:val="decimal"/>
      <w:lvlText w:val=""/>
      <w:lvlJc w:val="left"/>
    </w:lvl>
    <w:lvl w:ilvl="3" w:tplc="BAB06A4C">
      <w:numFmt w:val="decimal"/>
      <w:lvlText w:val=""/>
      <w:lvlJc w:val="left"/>
    </w:lvl>
    <w:lvl w:ilvl="4" w:tplc="69125700">
      <w:numFmt w:val="decimal"/>
      <w:lvlText w:val=""/>
      <w:lvlJc w:val="left"/>
    </w:lvl>
    <w:lvl w:ilvl="5" w:tplc="20443F44">
      <w:numFmt w:val="decimal"/>
      <w:lvlText w:val=""/>
      <w:lvlJc w:val="left"/>
    </w:lvl>
    <w:lvl w:ilvl="6" w:tplc="6CE0414A">
      <w:numFmt w:val="decimal"/>
      <w:lvlText w:val=""/>
      <w:lvlJc w:val="left"/>
    </w:lvl>
    <w:lvl w:ilvl="7" w:tplc="18586A66">
      <w:numFmt w:val="decimal"/>
      <w:lvlText w:val=""/>
      <w:lvlJc w:val="left"/>
    </w:lvl>
    <w:lvl w:ilvl="8" w:tplc="4B2684CE">
      <w:numFmt w:val="decimal"/>
      <w:lvlText w:val=""/>
      <w:lvlJc w:val="left"/>
    </w:lvl>
  </w:abstractNum>
  <w:abstractNum w:abstractNumId="12">
    <w:nsid w:val="0000767D"/>
    <w:multiLevelType w:val="hybridMultilevel"/>
    <w:tmpl w:val="0428EA6E"/>
    <w:lvl w:ilvl="0" w:tplc="1AC434F2">
      <w:start w:val="1"/>
      <w:numFmt w:val="decimal"/>
      <w:lvlText w:val="%1."/>
      <w:lvlJc w:val="left"/>
    </w:lvl>
    <w:lvl w:ilvl="1" w:tplc="83B8D304">
      <w:numFmt w:val="decimal"/>
      <w:lvlText w:val=""/>
      <w:lvlJc w:val="left"/>
    </w:lvl>
    <w:lvl w:ilvl="2" w:tplc="C2F263F8">
      <w:numFmt w:val="decimal"/>
      <w:lvlText w:val=""/>
      <w:lvlJc w:val="left"/>
    </w:lvl>
    <w:lvl w:ilvl="3" w:tplc="8BE8E5DE">
      <w:numFmt w:val="decimal"/>
      <w:lvlText w:val=""/>
      <w:lvlJc w:val="left"/>
    </w:lvl>
    <w:lvl w:ilvl="4" w:tplc="F8FEF44A">
      <w:numFmt w:val="decimal"/>
      <w:lvlText w:val=""/>
      <w:lvlJc w:val="left"/>
    </w:lvl>
    <w:lvl w:ilvl="5" w:tplc="4D063564">
      <w:numFmt w:val="decimal"/>
      <w:lvlText w:val=""/>
      <w:lvlJc w:val="left"/>
    </w:lvl>
    <w:lvl w:ilvl="6" w:tplc="952E8982">
      <w:numFmt w:val="decimal"/>
      <w:lvlText w:val=""/>
      <w:lvlJc w:val="left"/>
    </w:lvl>
    <w:lvl w:ilvl="7" w:tplc="D1A2CC90">
      <w:numFmt w:val="decimal"/>
      <w:lvlText w:val=""/>
      <w:lvlJc w:val="left"/>
    </w:lvl>
    <w:lvl w:ilvl="8" w:tplc="37E83034">
      <w:numFmt w:val="decimal"/>
      <w:lvlText w:val=""/>
      <w:lvlJc w:val="left"/>
    </w:lvl>
  </w:abstractNum>
  <w:abstractNum w:abstractNumId="13">
    <w:nsid w:val="00007A5A"/>
    <w:multiLevelType w:val="hybridMultilevel"/>
    <w:tmpl w:val="BAE81044"/>
    <w:lvl w:ilvl="0" w:tplc="78DA9DBE">
      <w:start w:val="1"/>
      <w:numFmt w:val="decimal"/>
      <w:lvlText w:val="%1."/>
      <w:lvlJc w:val="left"/>
    </w:lvl>
    <w:lvl w:ilvl="1" w:tplc="1660B1C8">
      <w:numFmt w:val="decimal"/>
      <w:lvlText w:val=""/>
      <w:lvlJc w:val="left"/>
    </w:lvl>
    <w:lvl w:ilvl="2" w:tplc="E37E163A">
      <w:numFmt w:val="decimal"/>
      <w:lvlText w:val=""/>
      <w:lvlJc w:val="left"/>
    </w:lvl>
    <w:lvl w:ilvl="3" w:tplc="FC5AA636">
      <w:numFmt w:val="decimal"/>
      <w:lvlText w:val=""/>
      <w:lvlJc w:val="left"/>
    </w:lvl>
    <w:lvl w:ilvl="4" w:tplc="FC40AB32">
      <w:numFmt w:val="decimal"/>
      <w:lvlText w:val=""/>
      <w:lvlJc w:val="left"/>
    </w:lvl>
    <w:lvl w:ilvl="5" w:tplc="16483442">
      <w:numFmt w:val="decimal"/>
      <w:lvlText w:val=""/>
      <w:lvlJc w:val="left"/>
    </w:lvl>
    <w:lvl w:ilvl="6" w:tplc="3C3C3A32">
      <w:numFmt w:val="decimal"/>
      <w:lvlText w:val=""/>
      <w:lvlJc w:val="left"/>
    </w:lvl>
    <w:lvl w:ilvl="7" w:tplc="157CABB8">
      <w:numFmt w:val="decimal"/>
      <w:lvlText w:val=""/>
      <w:lvlJc w:val="left"/>
    </w:lvl>
    <w:lvl w:ilvl="8" w:tplc="3B9640C4">
      <w:numFmt w:val="decimal"/>
      <w:lvlText w:val=""/>
      <w:lvlJc w:val="left"/>
    </w:lvl>
  </w:abstractNum>
  <w:abstractNum w:abstractNumId="14">
    <w:nsid w:val="0ADD62CF"/>
    <w:multiLevelType w:val="hybridMultilevel"/>
    <w:tmpl w:val="184C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76878"/>
    <w:multiLevelType w:val="hybridMultilevel"/>
    <w:tmpl w:val="FC66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C96DF3"/>
    <w:multiLevelType w:val="hybridMultilevel"/>
    <w:tmpl w:val="AB36E73A"/>
    <w:lvl w:ilvl="0" w:tplc="A12A34F2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87865EC"/>
    <w:multiLevelType w:val="multilevel"/>
    <w:tmpl w:val="C85C300A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8">
    <w:nsid w:val="1ADF1D7F"/>
    <w:multiLevelType w:val="hybridMultilevel"/>
    <w:tmpl w:val="92F2E09E"/>
    <w:lvl w:ilvl="0" w:tplc="1BA843A6">
      <w:start w:val="1"/>
      <w:numFmt w:val="decimal"/>
      <w:pStyle w:val="ListNu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23487C"/>
    <w:multiLevelType w:val="hybridMultilevel"/>
    <w:tmpl w:val="EB48C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69436B5"/>
    <w:multiLevelType w:val="multilevel"/>
    <w:tmpl w:val="F8B4D664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1">
    <w:nsid w:val="6C560026"/>
    <w:multiLevelType w:val="hybridMultilevel"/>
    <w:tmpl w:val="D762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94306"/>
    <w:multiLevelType w:val="hybridMultilevel"/>
    <w:tmpl w:val="25B6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974C7"/>
    <w:multiLevelType w:val="multilevel"/>
    <w:tmpl w:val="D0DAC3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>
    <w:nsid w:val="7BBB7F8E"/>
    <w:multiLevelType w:val="hybridMultilevel"/>
    <w:tmpl w:val="5E48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21"/>
  </w:num>
  <w:num w:numId="5">
    <w:abstractNumId w:val="19"/>
  </w:num>
  <w:num w:numId="6">
    <w:abstractNumId w:val="17"/>
  </w:num>
  <w:num w:numId="7">
    <w:abstractNumId w:val="20"/>
  </w:num>
  <w:num w:numId="8">
    <w:abstractNumId w:val="23"/>
  </w:num>
  <w:num w:numId="9">
    <w:abstractNumId w:val="14"/>
  </w:num>
  <w:num w:numId="10">
    <w:abstractNumId w:val="16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  <w:num w:numId="15">
    <w:abstractNumId w:val="7"/>
  </w:num>
  <w:num w:numId="16">
    <w:abstractNumId w:val="9"/>
  </w:num>
  <w:num w:numId="17">
    <w:abstractNumId w:val="10"/>
  </w:num>
  <w:num w:numId="18">
    <w:abstractNumId w:val="6"/>
  </w:num>
  <w:num w:numId="19">
    <w:abstractNumId w:val="3"/>
  </w:num>
  <w:num w:numId="20">
    <w:abstractNumId w:val="11"/>
  </w:num>
  <w:num w:numId="21">
    <w:abstractNumId w:val="8"/>
  </w:num>
  <w:num w:numId="22">
    <w:abstractNumId w:val="13"/>
  </w:num>
  <w:num w:numId="23">
    <w:abstractNumId w:val="12"/>
  </w:num>
  <w:num w:numId="24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65E"/>
    <w:rsid w:val="00001ED4"/>
    <w:rsid w:val="00011017"/>
    <w:rsid w:val="000231DD"/>
    <w:rsid w:val="00023C3E"/>
    <w:rsid w:val="0002455B"/>
    <w:rsid w:val="00030198"/>
    <w:rsid w:val="00034CB5"/>
    <w:rsid w:val="00035852"/>
    <w:rsid w:val="00036883"/>
    <w:rsid w:val="00041425"/>
    <w:rsid w:val="0005019A"/>
    <w:rsid w:val="00054B1E"/>
    <w:rsid w:val="00060BD0"/>
    <w:rsid w:val="00067FFD"/>
    <w:rsid w:val="00083566"/>
    <w:rsid w:val="00084CBE"/>
    <w:rsid w:val="00087AC2"/>
    <w:rsid w:val="000A28CC"/>
    <w:rsid w:val="000A41D6"/>
    <w:rsid w:val="000B1392"/>
    <w:rsid w:val="000B47A8"/>
    <w:rsid w:val="000B4CD4"/>
    <w:rsid w:val="000C2DB7"/>
    <w:rsid w:val="000C41B4"/>
    <w:rsid w:val="000D1D37"/>
    <w:rsid w:val="000D5052"/>
    <w:rsid w:val="000E3FF5"/>
    <w:rsid w:val="000E4506"/>
    <w:rsid w:val="000F4274"/>
    <w:rsid w:val="00100959"/>
    <w:rsid w:val="00103D9F"/>
    <w:rsid w:val="0011733E"/>
    <w:rsid w:val="00122707"/>
    <w:rsid w:val="0013319E"/>
    <w:rsid w:val="00135A41"/>
    <w:rsid w:val="00137E2F"/>
    <w:rsid w:val="001527B6"/>
    <w:rsid w:val="001554D0"/>
    <w:rsid w:val="00164AD0"/>
    <w:rsid w:val="001716EA"/>
    <w:rsid w:val="00194B24"/>
    <w:rsid w:val="001C2446"/>
    <w:rsid w:val="001D44ED"/>
    <w:rsid w:val="001E41B7"/>
    <w:rsid w:val="001F0D29"/>
    <w:rsid w:val="001F542F"/>
    <w:rsid w:val="001F5498"/>
    <w:rsid w:val="00241036"/>
    <w:rsid w:val="00247D34"/>
    <w:rsid w:val="00253365"/>
    <w:rsid w:val="00271D7E"/>
    <w:rsid w:val="0028406C"/>
    <w:rsid w:val="00296836"/>
    <w:rsid w:val="002A4003"/>
    <w:rsid w:val="002B27D1"/>
    <w:rsid w:val="002B3C9D"/>
    <w:rsid w:val="002D0502"/>
    <w:rsid w:val="002D64D3"/>
    <w:rsid w:val="002E01FC"/>
    <w:rsid w:val="002E0CF7"/>
    <w:rsid w:val="002E35ED"/>
    <w:rsid w:val="002F6853"/>
    <w:rsid w:val="003120F8"/>
    <w:rsid w:val="00321EE1"/>
    <w:rsid w:val="00322401"/>
    <w:rsid w:val="00327C06"/>
    <w:rsid w:val="003504E8"/>
    <w:rsid w:val="00357AA7"/>
    <w:rsid w:val="00364F35"/>
    <w:rsid w:val="00367375"/>
    <w:rsid w:val="00392D8A"/>
    <w:rsid w:val="003A0771"/>
    <w:rsid w:val="003A4F64"/>
    <w:rsid w:val="003B3A25"/>
    <w:rsid w:val="003B53B6"/>
    <w:rsid w:val="003C08B9"/>
    <w:rsid w:val="003C4F02"/>
    <w:rsid w:val="003C7121"/>
    <w:rsid w:val="003D0BEC"/>
    <w:rsid w:val="003D5EF6"/>
    <w:rsid w:val="003D6B15"/>
    <w:rsid w:val="003D79AA"/>
    <w:rsid w:val="003E04C9"/>
    <w:rsid w:val="003E0E35"/>
    <w:rsid w:val="003E39E3"/>
    <w:rsid w:val="003F619C"/>
    <w:rsid w:val="003F6C00"/>
    <w:rsid w:val="00401C2A"/>
    <w:rsid w:val="0040265A"/>
    <w:rsid w:val="00416C1B"/>
    <w:rsid w:val="0042509D"/>
    <w:rsid w:val="004341C5"/>
    <w:rsid w:val="00482A4D"/>
    <w:rsid w:val="00493AFD"/>
    <w:rsid w:val="004A5B7F"/>
    <w:rsid w:val="004B0FE6"/>
    <w:rsid w:val="004B4F90"/>
    <w:rsid w:val="004C5DDA"/>
    <w:rsid w:val="004D5E01"/>
    <w:rsid w:val="004F050E"/>
    <w:rsid w:val="004F6369"/>
    <w:rsid w:val="00505643"/>
    <w:rsid w:val="00516686"/>
    <w:rsid w:val="005225D9"/>
    <w:rsid w:val="00532153"/>
    <w:rsid w:val="00536AA5"/>
    <w:rsid w:val="00543395"/>
    <w:rsid w:val="00554ADA"/>
    <w:rsid w:val="00563AE1"/>
    <w:rsid w:val="0057066A"/>
    <w:rsid w:val="00580D56"/>
    <w:rsid w:val="00590311"/>
    <w:rsid w:val="005A56F2"/>
    <w:rsid w:val="005B1B01"/>
    <w:rsid w:val="005C21DD"/>
    <w:rsid w:val="005C67A8"/>
    <w:rsid w:val="005D3EB2"/>
    <w:rsid w:val="00613843"/>
    <w:rsid w:val="00626B73"/>
    <w:rsid w:val="00665B9C"/>
    <w:rsid w:val="0066765C"/>
    <w:rsid w:val="00674C24"/>
    <w:rsid w:val="00685015"/>
    <w:rsid w:val="006920E3"/>
    <w:rsid w:val="006B2025"/>
    <w:rsid w:val="006B2E27"/>
    <w:rsid w:val="006B3344"/>
    <w:rsid w:val="006C1800"/>
    <w:rsid w:val="006C305F"/>
    <w:rsid w:val="006D78C2"/>
    <w:rsid w:val="006E650D"/>
    <w:rsid w:val="006F15BF"/>
    <w:rsid w:val="00714E80"/>
    <w:rsid w:val="007229BD"/>
    <w:rsid w:val="00724D38"/>
    <w:rsid w:val="00727820"/>
    <w:rsid w:val="00762B2B"/>
    <w:rsid w:val="00774B11"/>
    <w:rsid w:val="00782F4D"/>
    <w:rsid w:val="00786E08"/>
    <w:rsid w:val="0078767C"/>
    <w:rsid w:val="007B55F0"/>
    <w:rsid w:val="007C3A9A"/>
    <w:rsid w:val="007E316A"/>
    <w:rsid w:val="007E4D93"/>
    <w:rsid w:val="007E51BA"/>
    <w:rsid w:val="007E6DF6"/>
    <w:rsid w:val="007F0E14"/>
    <w:rsid w:val="007F18C0"/>
    <w:rsid w:val="00804CEC"/>
    <w:rsid w:val="008065C5"/>
    <w:rsid w:val="00810C26"/>
    <w:rsid w:val="00811A6A"/>
    <w:rsid w:val="00811B3D"/>
    <w:rsid w:val="00813155"/>
    <w:rsid w:val="00814731"/>
    <w:rsid w:val="00855677"/>
    <w:rsid w:val="00863C0F"/>
    <w:rsid w:val="00867914"/>
    <w:rsid w:val="0087021D"/>
    <w:rsid w:val="00873660"/>
    <w:rsid w:val="00874329"/>
    <w:rsid w:val="0088302E"/>
    <w:rsid w:val="008B2F9B"/>
    <w:rsid w:val="008B750F"/>
    <w:rsid w:val="008C5F1A"/>
    <w:rsid w:val="008F34B4"/>
    <w:rsid w:val="008F66B9"/>
    <w:rsid w:val="008F6B66"/>
    <w:rsid w:val="009312C8"/>
    <w:rsid w:val="009335FD"/>
    <w:rsid w:val="009408E4"/>
    <w:rsid w:val="00942BAC"/>
    <w:rsid w:val="009537B3"/>
    <w:rsid w:val="009574FC"/>
    <w:rsid w:val="00971350"/>
    <w:rsid w:val="00985276"/>
    <w:rsid w:val="00990969"/>
    <w:rsid w:val="0099698B"/>
    <w:rsid w:val="00997C11"/>
    <w:rsid w:val="009A3029"/>
    <w:rsid w:val="009A3242"/>
    <w:rsid w:val="009D314A"/>
    <w:rsid w:val="009E1FA8"/>
    <w:rsid w:val="00A13442"/>
    <w:rsid w:val="00A13910"/>
    <w:rsid w:val="00A30D88"/>
    <w:rsid w:val="00A31B99"/>
    <w:rsid w:val="00A505BF"/>
    <w:rsid w:val="00A5297F"/>
    <w:rsid w:val="00A63FA4"/>
    <w:rsid w:val="00A97654"/>
    <w:rsid w:val="00AB50BD"/>
    <w:rsid w:val="00AC636A"/>
    <w:rsid w:val="00AD399B"/>
    <w:rsid w:val="00AD3EF7"/>
    <w:rsid w:val="00AF1711"/>
    <w:rsid w:val="00AF2AFA"/>
    <w:rsid w:val="00AF61FB"/>
    <w:rsid w:val="00AF7C6B"/>
    <w:rsid w:val="00B003F4"/>
    <w:rsid w:val="00B00536"/>
    <w:rsid w:val="00B07EFC"/>
    <w:rsid w:val="00B11CC2"/>
    <w:rsid w:val="00B263BC"/>
    <w:rsid w:val="00B55F67"/>
    <w:rsid w:val="00B712AD"/>
    <w:rsid w:val="00B738C0"/>
    <w:rsid w:val="00B74659"/>
    <w:rsid w:val="00B765B9"/>
    <w:rsid w:val="00B809BB"/>
    <w:rsid w:val="00B92947"/>
    <w:rsid w:val="00BA1DE3"/>
    <w:rsid w:val="00BC0CD5"/>
    <w:rsid w:val="00BC49B0"/>
    <w:rsid w:val="00BD2BDB"/>
    <w:rsid w:val="00BD3803"/>
    <w:rsid w:val="00BD453A"/>
    <w:rsid w:val="00BD75B3"/>
    <w:rsid w:val="00BF2EE4"/>
    <w:rsid w:val="00BF312B"/>
    <w:rsid w:val="00C07758"/>
    <w:rsid w:val="00C136C5"/>
    <w:rsid w:val="00C1764C"/>
    <w:rsid w:val="00C257A1"/>
    <w:rsid w:val="00C270B8"/>
    <w:rsid w:val="00C3162E"/>
    <w:rsid w:val="00C351D8"/>
    <w:rsid w:val="00C4219A"/>
    <w:rsid w:val="00C4426C"/>
    <w:rsid w:val="00C476A6"/>
    <w:rsid w:val="00C522D2"/>
    <w:rsid w:val="00C6046D"/>
    <w:rsid w:val="00C7530C"/>
    <w:rsid w:val="00C9120D"/>
    <w:rsid w:val="00C92B4B"/>
    <w:rsid w:val="00C951E5"/>
    <w:rsid w:val="00CA1085"/>
    <w:rsid w:val="00CA2088"/>
    <w:rsid w:val="00CA4FD7"/>
    <w:rsid w:val="00CA5B84"/>
    <w:rsid w:val="00CB1A7B"/>
    <w:rsid w:val="00CC012F"/>
    <w:rsid w:val="00CC1FA3"/>
    <w:rsid w:val="00CC30FD"/>
    <w:rsid w:val="00CD07E7"/>
    <w:rsid w:val="00CD3848"/>
    <w:rsid w:val="00CD462E"/>
    <w:rsid w:val="00CD4E9D"/>
    <w:rsid w:val="00CD6BB1"/>
    <w:rsid w:val="00CD75AA"/>
    <w:rsid w:val="00CE0A8C"/>
    <w:rsid w:val="00CE6D2C"/>
    <w:rsid w:val="00CF0737"/>
    <w:rsid w:val="00CF1E87"/>
    <w:rsid w:val="00CF3A8A"/>
    <w:rsid w:val="00D04AFD"/>
    <w:rsid w:val="00D3365E"/>
    <w:rsid w:val="00D5150F"/>
    <w:rsid w:val="00D640E0"/>
    <w:rsid w:val="00D654DD"/>
    <w:rsid w:val="00D7391A"/>
    <w:rsid w:val="00D76A0F"/>
    <w:rsid w:val="00D87A30"/>
    <w:rsid w:val="00D90ED7"/>
    <w:rsid w:val="00D914B3"/>
    <w:rsid w:val="00DA57B4"/>
    <w:rsid w:val="00DB4839"/>
    <w:rsid w:val="00DB5EA3"/>
    <w:rsid w:val="00DC62EB"/>
    <w:rsid w:val="00DC7264"/>
    <w:rsid w:val="00DE63C9"/>
    <w:rsid w:val="00E07EB7"/>
    <w:rsid w:val="00E10316"/>
    <w:rsid w:val="00E10EA8"/>
    <w:rsid w:val="00E32C69"/>
    <w:rsid w:val="00E50A71"/>
    <w:rsid w:val="00E55326"/>
    <w:rsid w:val="00E57A85"/>
    <w:rsid w:val="00E6298D"/>
    <w:rsid w:val="00E73863"/>
    <w:rsid w:val="00E85486"/>
    <w:rsid w:val="00E91D1B"/>
    <w:rsid w:val="00E93F2F"/>
    <w:rsid w:val="00EB1D61"/>
    <w:rsid w:val="00EB7E1F"/>
    <w:rsid w:val="00EC36CA"/>
    <w:rsid w:val="00EC4127"/>
    <w:rsid w:val="00ED26E0"/>
    <w:rsid w:val="00ED5E5F"/>
    <w:rsid w:val="00EE47E6"/>
    <w:rsid w:val="00F26BA0"/>
    <w:rsid w:val="00F27737"/>
    <w:rsid w:val="00F27877"/>
    <w:rsid w:val="00F31682"/>
    <w:rsid w:val="00F42CEF"/>
    <w:rsid w:val="00F44C06"/>
    <w:rsid w:val="00F45A08"/>
    <w:rsid w:val="00F52BC3"/>
    <w:rsid w:val="00F567D5"/>
    <w:rsid w:val="00F60E78"/>
    <w:rsid w:val="00F65109"/>
    <w:rsid w:val="00F80452"/>
    <w:rsid w:val="00F842A3"/>
    <w:rsid w:val="00FA0743"/>
    <w:rsid w:val="00FB3DB8"/>
    <w:rsid w:val="00FC6B46"/>
    <w:rsid w:val="00FE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0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365E"/>
    <w:pPr>
      <w:spacing w:after="120"/>
    </w:pPr>
  </w:style>
  <w:style w:type="character" w:customStyle="1" w:styleId="a5">
    <w:name w:val="Основной текст Знак"/>
    <w:basedOn w:val="a0"/>
    <w:link w:val="a4"/>
    <w:rsid w:val="00D33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Строгий + 14 пт"/>
    <w:basedOn w:val="a6"/>
    <w:rsid w:val="00810C26"/>
    <w:rPr>
      <w:b/>
      <w:bCs/>
      <w:sz w:val="28"/>
    </w:rPr>
  </w:style>
  <w:style w:type="character" w:styleId="a6">
    <w:name w:val="Strong"/>
    <w:basedOn w:val="a0"/>
    <w:uiPriority w:val="22"/>
    <w:qFormat/>
    <w:rsid w:val="00810C26"/>
    <w:rPr>
      <w:b/>
      <w:bCs/>
    </w:rPr>
  </w:style>
  <w:style w:type="character" w:styleId="a7">
    <w:name w:val="Hyperlink"/>
    <w:basedOn w:val="a0"/>
    <w:uiPriority w:val="99"/>
    <w:rsid w:val="006920E3"/>
    <w:rPr>
      <w:color w:val="0000FF"/>
      <w:u w:val="single"/>
    </w:rPr>
  </w:style>
  <w:style w:type="paragraph" w:styleId="a8">
    <w:name w:val="footnote text"/>
    <w:basedOn w:val="a"/>
    <w:link w:val="a9"/>
    <w:semiHidden/>
    <w:rsid w:val="006920E3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920E3"/>
    <w:rPr>
      <w:vertAlign w:val="superscript"/>
    </w:rPr>
  </w:style>
  <w:style w:type="paragraph" w:styleId="2">
    <w:name w:val="Body Text Indent 2"/>
    <w:basedOn w:val="a"/>
    <w:link w:val="20"/>
    <w:rsid w:val="006920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92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um">
    <w:name w:val="ListNum"/>
    <w:basedOn w:val="a"/>
    <w:rsid w:val="006920E3"/>
    <w:pPr>
      <w:widowControl w:val="0"/>
      <w:numPr>
        <w:numId w:val="1"/>
      </w:numPr>
      <w:spacing w:before="120" w:after="120"/>
      <w:jc w:val="both"/>
    </w:pPr>
    <w:rPr>
      <w:sz w:val="20"/>
      <w:szCs w:val="20"/>
    </w:rPr>
  </w:style>
  <w:style w:type="paragraph" w:customStyle="1" w:styleId="114">
    <w:name w:val="Стиль Заголовок 1 + 14 пт"/>
    <w:basedOn w:val="1"/>
    <w:link w:val="1140"/>
    <w:rsid w:val="006920E3"/>
    <w:pPr>
      <w:keepLines w:val="0"/>
      <w:spacing w:after="60"/>
    </w:pPr>
    <w:rPr>
      <w:rFonts w:ascii="Times New Roman" w:eastAsia="Times New Roman" w:hAnsi="Times New Roman" w:cs="Arial"/>
      <w:bCs/>
      <w:kern w:val="32"/>
      <w:sz w:val="28"/>
    </w:rPr>
  </w:style>
  <w:style w:type="character" w:customStyle="1" w:styleId="1140">
    <w:name w:val="Стиль Заголовок 1 + 14 пт Знак"/>
    <w:basedOn w:val="10"/>
    <w:link w:val="114"/>
    <w:rsid w:val="006920E3"/>
    <w:rPr>
      <w:rFonts w:ascii="Times New Roman" w:eastAsia="Times New Roman" w:hAnsi="Times New Roman" w:cs="Arial"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0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4D5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E1FA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84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406C"/>
  </w:style>
  <w:style w:type="paragraph" w:customStyle="1" w:styleId="Heading">
    <w:name w:val="Heading"/>
    <w:rsid w:val="00F52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C3162E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433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43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F2A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2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F2A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2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567D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567D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56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67D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567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567D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567D5"/>
    <w:rPr>
      <w:rFonts w:ascii="Segoe UI" w:eastAsia="Times New Roman" w:hAnsi="Segoe UI" w:cs="Segoe UI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2B3C9D"/>
    <w:rPr>
      <w:color w:val="954F72" w:themeColor="followedHyperlink"/>
      <w:u w:val="single"/>
    </w:rPr>
  </w:style>
  <w:style w:type="paragraph" w:styleId="11">
    <w:name w:val="toc 1"/>
    <w:rsid w:val="003C08B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osnovnayaobrazovatelnaya-programma-osnovnogo-obshhego-obrazovaniya-3/" TargetMode="External"/><Relationship Id="rId13" Type="http://schemas.openxmlformats.org/officeDocument/2006/relationships/hyperlink" Target="http://www.old.gnpbu.ru/cgi-bin/irbis64r_91/cgiirbis_64.exe?Z21ID=&amp;I21DBN=PEDW&amp;P21DBN=PEDW&amp;S21STN=1&amp;S21REF=10S21CNR=20&amp;S21FMT=&amp;C21COM=S&amp;S21CNR=20&amp;S21P01=0&amp;S21P02=1&amp;S21P03=A=&amp;S21STR=%D0%9B%D0%BE%D0%B1%D0%B0%D0%BD%D0%BE%D0%B2%D0%B0,%20%D0%92%D0%B0%D0%BB%D0%B5%D0%BD%D1%82%D0%B8%D0%BD%D0%B0%20%D0%AE%D1%80%D1%8C%D0%B5%D0%B2%D0%BD%D0%B0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.ru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.1september.ru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ilologia.ru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fgosrees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06B80-7E35-42AD-A433-AE920F111D4E}"/>
</file>

<file path=customXml/itemProps2.xml><?xml version="1.0" encoding="utf-8"?>
<ds:datastoreItem xmlns:ds="http://schemas.openxmlformats.org/officeDocument/2006/customXml" ds:itemID="{288F4B05-1996-4246-9C19-FDCA75F43AD2}"/>
</file>

<file path=customXml/itemProps3.xml><?xml version="1.0" encoding="utf-8"?>
<ds:datastoreItem xmlns:ds="http://schemas.openxmlformats.org/officeDocument/2006/customXml" ds:itemID="{572F8808-8DEA-48CF-8C4D-56DA61646B34}"/>
</file>

<file path=customXml/itemProps4.xml><?xml version="1.0" encoding="utf-8"?>
<ds:datastoreItem xmlns:ds="http://schemas.openxmlformats.org/officeDocument/2006/customXml" ds:itemID="{3B5D3310-DFD3-47C4-B97D-BF22A40FF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6955</Words>
  <Characters>39649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Николаева</dc:creator>
  <cp:lastModifiedBy>1</cp:lastModifiedBy>
  <cp:revision>2</cp:revision>
  <cp:lastPrinted>2018-11-09T08:03:00Z</cp:lastPrinted>
  <dcterms:created xsi:type="dcterms:W3CDTF">2019-08-09T09:09:00Z</dcterms:created>
  <dcterms:modified xsi:type="dcterms:W3CDTF">2019-08-09T09:09:00Z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