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84" w:rsidRPr="000A6DDF" w:rsidRDefault="00266284" w:rsidP="0026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266284" w:rsidRPr="000A6DDF" w:rsidRDefault="00266284" w:rsidP="0026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«Географические особенности природы и народов Земли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  <w:r w:rsidR="00790F6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(С3)</w:t>
      </w:r>
    </w:p>
    <w:p w:rsidR="00266284" w:rsidRDefault="00266284" w:rsidP="00266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266284" w:rsidRDefault="00266284" w:rsidP="002662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презентацию. Задание предусматривает анализ карт разного содержания; </w:t>
      </w:r>
    </w:p>
    <w:p w:rsidR="00266284" w:rsidRPr="00B97FF2" w:rsidRDefault="00266284" w:rsidP="0026628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задач;</w:t>
      </w:r>
    </w:p>
    <w:p w:rsidR="00266284" w:rsidRDefault="00266284" w:rsidP="0026628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266284" w:rsidRDefault="00266284" w:rsidP="0026628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D96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1.</w:t>
      </w:r>
      <w:r w:rsidRPr="002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Целлюлозно-бумажный комбинат «КАМА», расположен в </w:t>
      </w:r>
      <w:proofErr w:type="gram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. Краснокамске (Пермский край). В результате проведённой недавно масштабной модернизации «ЦБК «КАМА» был практически построен заново, и он вновь становится лидером российской бумажной промышленности.  Какие особенности природно-ресурсной базы Пермского края способствуют развитию на его территории целлюлозно-бумажной промышленности? </w:t>
      </w:r>
    </w:p>
    <w:p w:rsidR="00674B14" w:rsidRPr="00266284" w:rsidRDefault="00674B14" w:rsidP="00266284">
      <w:pPr>
        <w:spacing w:after="0" w:line="240" w:lineRule="auto"/>
        <w:jc w:val="both"/>
        <w:rPr>
          <w:sz w:val="28"/>
          <w:szCs w:val="28"/>
        </w:rPr>
      </w:pPr>
    </w:p>
    <w:p w:rsidR="003C2D96" w:rsidRDefault="00266284" w:rsidP="002662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84">
        <w:rPr>
          <w:rFonts w:ascii="Times New Roman" w:hAnsi="Times New Roman" w:cs="Times New Roman"/>
          <w:b/>
          <w:bCs/>
          <w:sz w:val="28"/>
          <w:szCs w:val="28"/>
        </w:rPr>
        <w:t>Задача №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D96" w:rsidRPr="00266284">
        <w:rPr>
          <w:rFonts w:ascii="Times New Roman" w:hAnsi="Times New Roman" w:cs="Times New Roman"/>
          <w:bCs/>
          <w:sz w:val="28"/>
          <w:szCs w:val="28"/>
        </w:rPr>
        <w:t xml:space="preserve">Завод «Карелия ДСП» расположен в Медвежьегорском районе Республики Карелия. </w:t>
      </w:r>
      <w:proofErr w:type="gramStart"/>
      <w:r w:rsidR="003C2D96" w:rsidRPr="00266284">
        <w:rPr>
          <w:rFonts w:ascii="Times New Roman" w:hAnsi="Times New Roman" w:cs="Times New Roman"/>
          <w:bCs/>
          <w:sz w:val="28"/>
          <w:szCs w:val="28"/>
        </w:rPr>
        <w:t>Свою первую продукцию –  необлицованную древесно-стружечную плиту завод выпустил в 2001 г. Спустя год компания предложила потребителям новый продукт – ламинированную ДСП, которая получила высокие оценки отечественных и западных экспертов.</w:t>
      </w:r>
      <w:proofErr w:type="gramEnd"/>
      <w:r w:rsidR="003C2D96" w:rsidRPr="00266284">
        <w:rPr>
          <w:rFonts w:ascii="Times New Roman" w:hAnsi="Times New Roman" w:cs="Times New Roman"/>
          <w:bCs/>
          <w:sz w:val="28"/>
          <w:szCs w:val="28"/>
        </w:rPr>
        <w:t xml:space="preserve"> Сейчас спрос на продукцию карельского завода намного превышает объёмы её выпуска.</w:t>
      </w:r>
      <w:r w:rsidR="003C2D96" w:rsidRPr="00266284">
        <w:rPr>
          <w:rFonts w:ascii="Times New Roman" w:hAnsi="Times New Roman" w:cs="Times New Roman"/>
          <w:sz w:val="28"/>
          <w:szCs w:val="28"/>
        </w:rPr>
        <w:t xml:space="preserve"> </w:t>
      </w:r>
      <w:r w:rsidR="003C2D96" w:rsidRPr="00266284">
        <w:rPr>
          <w:rFonts w:ascii="Times New Roman" w:hAnsi="Times New Roman" w:cs="Times New Roman"/>
          <w:bCs/>
          <w:sz w:val="28"/>
          <w:szCs w:val="28"/>
        </w:rPr>
        <w:t>Укажите особе</w:t>
      </w:r>
      <w:r>
        <w:rPr>
          <w:rFonts w:ascii="Times New Roman" w:hAnsi="Times New Roman" w:cs="Times New Roman"/>
          <w:bCs/>
          <w:sz w:val="28"/>
          <w:szCs w:val="28"/>
        </w:rPr>
        <w:t>нность природно-ресурсной базы р</w:t>
      </w:r>
      <w:r w:rsidR="003C2D96" w:rsidRPr="00266284">
        <w:rPr>
          <w:rFonts w:ascii="Times New Roman" w:hAnsi="Times New Roman" w:cs="Times New Roman"/>
          <w:bCs/>
          <w:sz w:val="28"/>
          <w:szCs w:val="28"/>
        </w:rPr>
        <w:t xml:space="preserve">еспублики Карелия, благодаря которой обеспечивается бесперебойное снабжение завода сырьём для производства ДСП. </w:t>
      </w:r>
    </w:p>
    <w:p w:rsidR="00266284" w:rsidRDefault="00266284" w:rsidP="0026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96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hAnsi="Times New Roman" w:cs="Times New Roman"/>
          <w:b/>
          <w:sz w:val="28"/>
          <w:szCs w:val="28"/>
        </w:rPr>
        <w:t>Задача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Чтобы на равных конкурировать с иностранными производителями, металлургам Кемеровской области нужно снижать себестоимость продукции. На эти цели и направлен проект, который сейчас реализуют в Новокузнецке. Уже осенью 2012 года доменные печи перешли на новый вид топлива. Дорогостоящий природный газ, на котором сегодня работают доменные печи, скоро перестанет быть необходимым для выплавки чугуна: металлурги планируют полностью заменить его угольной пылью. Снижение себестоимости произойдет за счёт отказа от газа в пользу более дешёвого топлива. Какая особенность хозяйства Кемеровской области позволяет обеспечить металлургов недорогим топливом для производства чугуна, о котором говорится в тексте? </w:t>
      </w:r>
    </w:p>
    <w:p w:rsidR="003C2D96" w:rsidRPr="00266284" w:rsidRDefault="003C2D96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40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Сегодня ООО </w:t>
      </w:r>
      <w:r w:rsidR="00421402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«Производственное объединение </w:t>
      </w:r>
      <w:proofErr w:type="spellStart"/>
      <w:r w:rsidR="00421402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>Юрмаш</w:t>
      </w:r>
      <w:proofErr w:type="spellEnd"/>
      <w:r w:rsidR="00421402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Юргин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машиностроительный завод»)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крупнейшее предприятие машиностроительной отрасли в Кемеровской области и во всём регионе. Объединение состоит из комплекса заводов нескольких направлений: выпуск горно-шахтного оборудования и подъёмно-транспортной техники; производство железнодорожного оборудования и других видов продукции. Основными рынками сбыта горно-шахтного оборудования являются Кузбасский, Печорский, Южно-Якутский, Минусинский угольные бассейны.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lastRenderedPageBreak/>
        <w:t>Какая особенность хозяйства Кемеровской области, кроме развития здесь горнодобывающей промышленности, способствовала размещению на её территории комплекса заводов по выпуску горно-шахтного оборудования, подъёмно-транспортной и другой техники?</w:t>
      </w:r>
    </w:p>
    <w:p w:rsidR="00421402" w:rsidRPr="00266284" w:rsidRDefault="0042140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D96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Европейский центр технологий и инвестиционных исследований </w:t>
      </w:r>
      <w:proofErr w:type="spell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Etirc</w:t>
      </w:r>
      <w:proofErr w:type="spell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 планировал вложить в 2008-2010 годах в строительство в Иркутской области двух заводов по производству водородного топлива 300 </w:t>
      </w:r>
      <w:proofErr w:type="spellStart"/>
      <w:proofErr w:type="gram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 долларов. Стоимость строительства заводов составит около 220 </w:t>
      </w:r>
      <w:proofErr w:type="spellStart"/>
      <w:proofErr w:type="gram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 долларов. Остальные средства пойдут на обеспечение производств электроэнергией. Компания выбрала две площадки под строительство: в районе посёлка Листвянка и в районе </w:t>
      </w:r>
      <w:proofErr w:type="spell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Ангарска</w:t>
      </w:r>
      <w:proofErr w:type="spell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Etirc</w:t>
      </w:r>
      <w:proofErr w:type="spell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 намерен производить топливный водород путём его электролиза из воды, сжижать и поставлять железнодорожным транспортом в Японию</w:t>
      </w:r>
      <w:proofErr w:type="gramStart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D96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3C2D96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="003C2D96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материалам Интернет-издания «Эксперт </w:t>
      </w:r>
      <w:proofErr w:type="spellStart"/>
      <w:r w:rsidR="003C2D96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>Online</w:t>
      </w:r>
      <w:proofErr w:type="spellEnd"/>
      <w:r w:rsidR="003C2D96" w:rsidRPr="002662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»). </w:t>
      </w:r>
      <w:r w:rsidR="003C2D96" w:rsidRPr="00266284">
        <w:rPr>
          <w:rFonts w:ascii="Times New Roman" w:eastAsia="Times New Roman" w:hAnsi="Times New Roman" w:cs="Times New Roman"/>
          <w:sz w:val="28"/>
          <w:szCs w:val="28"/>
        </w:rPr>
        <w:t>Какие особенности природно-ресурсной базы и промышленности Иркутской области обусловили ее выбор для строительства заводов по производству водородного топлива? Укажите одну особенность природно-ресурсной базы и одну особенность промышленности.</w:t>
      </w:r>
    </w:p>
    <w:p w:rsidR="00421402" w:rsidRPr="00266284" w:rsidRDefault="0042140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40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С 1970 г., после проведённой реконструкции, </w:t>
      </w:r>
      <w:proofErr w:type="spellStart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Уфалейский</w:t>
      </w:r>
      <w:proofErr w:type="spellEnd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 завод металлоизделий (г. Верхний Уфалей Челябинской области) выпускает оборудование для всех производственных процессов в чёрной металлургии: коксохимического, агломерационного, доменного, сталеплавильного и прокатного. Кроме того, завод выпускает стальное и чугунное литьё, поковки, штамповки, металлоконструкции и др. Завод поставляет свою продукцию практически на все крупные металлургические предприятия России, а также осуществляет поставки во Францию, в Турцию, Италию, Великобританию, Бельгию, Германию и страны ближнего зарубежья.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Укажите особенность промышленности Челябинской области, которая способствует бесперебойному снабжению указанного в тексте предприятия металлом.</w:t>
      </w:r>
    </w:p>
    <w:p w:rsidR="00421402" w:rsidRPr="00266284" w:rsidRDefault="0042140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40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Уже почти полвека в городе Красноярске на берегах могучего Енисея работает завод по производству алюминия (КрАЗ). На предприятиях КрАЗа занято около 5 тыс. чел.   Ежегодно он производит около 1 </w:t>
      </w:r>
      <w:proofErr w:type="spellStart"/>
      <w:proofErr w:type="gramStart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 т алюминия и по этому показателю занимает второе место в мире. Алюминий выплавляется из привозного сырья. Большая часть произведённого металла идет на экспорт во многие страны мира. Какие особенности природно-ресурсной базы и промышленности Красноярска обусловили его выбор для строительства крупного алюминиевого завода? Укажите одну особенность природно-ресурсной базы и одну особенность промышленности.</w:t>
      </w:r>
    </w:p>
    <w:p w:rsidR="00421402" w:rsidRPr="00266284" w:rsidRDefault="0042140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40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Во второй половине ХХ </w:t>
      </w:r>
      <w:proofErr w:type="gramStart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t xml:space="preserve"> Ярославле на берегах  Волги был построен один из крупнейших в России нефтеперерабатывающих заводов (НПЗ). Решение о размещении крупного НПЗ в Ярославле было принято с </w:t>
      </w:r>
      <w:r w:rsidR="00421402" w:rsidRPr="00266284"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выгодного экономико-географического положения города. Возможность использования воды реки Волги в производстве также была одним из факторов размещения завода. Сейчас  НПЗ выпускает более ста видов продукции, дизельное и авиационное топливо. Какие особенности экономико-географического положения повлияли на решение о размещении крупного НПЗ в Ярославле? Укажите две особенности.</w:t>
      </w:r>
    </w:p>
    <w:p w:rsidR="00421402" w:rsidRPr="00266284" w:rsidRDefault="0042140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99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В 2006 году в </w:t>
      </w:r>
      <w:proofErr w:type="gram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. Нижний Новгород началась реализация крупномасштабного проекта «Группы ГАЗ» и американской автомобильной корпорации «</w:t>
      </w:r>
      <w:proofErr w:type="spell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Chrysler</w:t>
      </w:r>
      <w:proofErr w:type="spell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» по производству нового легкового автомобиля «</w:t>
      </w:r>
      <w:proofErr w:type="spell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Siber</w:t>
      </w:r>
      <w:proofErr w:type="spell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». Был построен новый производственный комплекс. Планировалось осуществлять сборку автомобиля в основном из комплектующих от ведущих мировых автомобильных корпораций США и Европы.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Что, кроме близости к потребителю, определило выбор </w:t>
      </w:r>
      <w:proofErr w:type="gram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. Нижний Новгород для создания производства по выпуску нового легкового автомобиля? Укажите две причины. </w:t>
      </w:r>
    </w:p>
    <w:p w:rsidR="003C2D96" w:rsidRPr="00266284" w:rsidRDefault="003C2D96" w:rsidP="00266284">
      <w:pPr>
        <w:spacing w:after="0" w:line="240" w:lineRule="auto"/>
        <w:jc w:val="both"/>
        <w:rPr>
          <w:sz w:val="28"/>
          <w:szCs w:val="28"/>
        </w:rPr>
      </w:pPr>
    </w:p>
    <w:p w:rsidR="00F7799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В 2013 г. в Волгодонске (Ростовская область) начато строительство завода по глубокой переработке зерна. На заводе будут производиться комбикорма, </w:t>
      </w:r>
      <w:proofErr w:type="spell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глютен</w:t>
      </w:r>
      <w:proofErr w:type="spell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, а также высокоэффективный источник основной аминокислоты L-Лизин. Планируется, что ежегодная мощность предприятия составит 250 тыс. т зерна. Будет создано 200 новых рабочих мест.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Укажите особенность сельского хозяйства Ростовской области, благодаря которой будет обеспечено бесперебойное снабжение указанного в тексте предприятия необходимым сырьём.</w:t>
      </w:r>
    </w:p>
    <w:p w:rsidR="00F77992" w:rsidRPr="00266284" w:rsidRDefault="00F7799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992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Завод «</w:t>
      </w:r>
      <w:proofErr w:type="spell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Амурсталь</w:t>
      </w:r>
      <w:proofErr w:type="spell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» в Комсомольске-на-Амуре – один из немногих заводов в Дальневосточн68ом федеральном округе по выплавке стали с дальнейшим переделом в сортовой и листовой прокат. В своей деятельности предприятие использует современные технологические процессы и оборудование, непрерывно осуществляет программу модернизации производства и внедряет передовые системы управления качеством. Какими особенностями хозяйства Дальневосточного региона объясняется экономическая целесообразность размещения предприятия </w:t>
      </w:r>
      <w:proofErr w:type="spellStart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>передельной</w:t>
      </w:r>
      <w:proofErr w:type="spellEnd"/>
      <w:r w:rsidR="00F77992" w:rsidRPr="00266284">
        <w:rPr>
          <w:rFonts w:ascii="Times New Roman" w:eastAsia="Times New Roman" w:hAnsi="Times New Roman" w:cs="Times New Roman"/>
          <w:sz w:val="28"/>
          <w:szCs w:val="28"/>
        </w:rPr>
        <w:t xml:space="preserve"> металлургии в Комсомольске-на-Амуре? Укажите две особенности. </w:t>
      </w:r>
    </w:p>
    <w:p w:rsidR="00F77992" w:rsidRPr="00266284" w:rsidRDefault="00F7799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B15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 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Рязанский комбайновый завод –  крупнейший в России производитель свёклоуборочно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й, сеноуборочной, почвообрабаты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вающей и картофелеубор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очной техники. Первые картофеле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уборочные комбайны Рязанский завод начал выпускать в конце 1964 г. Каждый последующий год завод увеличивал производство и прибыль, приобретал лучшее оборудование, расширял ассортимент выпускаемой продукции. Укажите особенность хозяйства Рязанской области, которая способствовала размещению в </w:t>
      </w:r>
      <w:proofErr w:type="gramStart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Рязани комбайнового завода. Укажите особенность 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хозяйства Рязанской области, которая способствовала размещению в </w:t>
      </w:r>
      <w:proofErr w:type="gramStart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. Рязани комбайнового завода. </w:t>
      </w:r>
    </w:p>
    <w:p w:rsidR="00F77992" w:rsidRPr="00266284" w:rsidRDefault="00F77992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B15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 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последние годы мировые гиганты автомобилестроения </w:t>
      </w:r>
      <w:proofErr w:type="spellStart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Тойота</w:t>
      </w:r>
      <w:proofErr w:type="spellEnd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Ниссан</w:t>
      </w:r>
      <w:proofErr w:type="spellEnd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>Сузуки</w:t>
      </w:r>
      <w:proofErr w:type="spellEnd"/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построили в России автосборочные заводы. В Санкт-Петербурге и Ленинградской области концентрация автосборочных предприятий привела к образованию автомобильного «кластера». Основная часть производства деталей автомобилей, для которых важны инженерно-технологические решения, размещена за пределами России. Каждое из строящихся производств рассчитано на выпуск 70–100 тыс. автомобилей в год. В результате через несколько лет более половины от 2 млн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C4B15" w:rsidRPr="0026628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иномарок, которые приобретут российские граждане, будут собраны в России. Какие особенности экономико-географического положения повлияли на решение о размещении автосборочных предприятий в Санкт-Петербурге и Ленинградской области? Укажите две особенности. </w:t>
      </w:r>
    </w:p>
    <w:p w:rsidR="00EC4B15" w:rsidRPr="00266284" w:rsidRDefault="00EC4B15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B15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Строительство Мордовского сахарного завода ОАО «Тамбовская сахарная компания» – один из самых крупных инвестиционных проектов в Тамбовской области. Его стоимость составляет более 9 млрд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 рублей. Здесь будут использоваться качественно новые технологии и инженерные </w:t>
      </w:r>
      <w:proofErr w:type="gramStart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 как в производстве готовой продукции, так и в энергоснабжении предприятия, транспортной логистике и защите окружающей среды. Новый завод позволит значительно увеличить производство сахара в регионе.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Укажите особенность сельского хозяйства Тамбовской области, благодаря которой будет обеспечено бесперебойное снабжение сахарного завода необходимым сырьём.</w:t>
      </w:r>
    </w:p>
    <w:p w:rsidR="00EC4B15" w:rsidRPr="00266284" w:rsidRDefault="00EC4B15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B15" w:rsidRPr="00266284" w:rsidRDefault="00266284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284">
        <w:rPr>
          <w:rFonts w:ascii="Times New Roman" w:eastAsia="Times New Roman" w:hAnsi="Times New Roman" w:cs="Times New Roman"/>
          <w:b/>
          <w:sz w:val="28"/>
          <w:szCs w:val="28"/>
        </w:rPr>
        <w:t>Задача № 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ООО «Нижнекамский завод </w:t>
      </w:r>
      <w:proofErr w:type="spellStart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цельнометаллокордных</w:t>
      </w:r>
      <w:proofErr w:type="spellEnd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 шин» – уникальное производство, пополнившее шинный комплекс Группы «</w:t>
      </w:r>
      <w:proofErr w:type="spellStart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Татнефть</w:t>
      </w:r>
      <w:proofErr w:type="spellEnd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» в 2009 г. Продукция завода – шины для грузовых автомобилей и автобусов. Мощность завода – 1,2 миллиона шин в год, что позволит укомплектовать около 150 000 единиц транспортных средств. </w:t>
      </w:r>
      <w:proofErr w:type="gramStart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Завод был построен в соответствии с Программой развития </w:t>
      </w:r>
      <w:proofErr w:type="spellStart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нефтегазохимического</w:t>
      </w:r>
      <w:proofErr w:type="spellEnd"/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 xml:space="preserve"> комплекса Республики Татарстан, принятой в рамках Стратегии развития химической и нефтехимической промышленности России на период до 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15" w:rsidRPr="00266284">
        <w:rPr>
          <w:rFonts w:ascii="Times New Roman" w:eastAsia="Times New Roman" w:hAnsi="Times New Roman" w:cs="Times New Roman"/>
          <w:sz w:val="28"/>
          <w:szCs w:val="28"/>
        </w:rPr>
        <w:t>Какая особенность ЭГП г. Нижнекамска, кроме соседства с предприятиями нефтеперерабатывающей, нефтехимической промышленности и хорошей обеспеченности транспортными путями, способствовала развитию производства шин в Нижнекамске?</w:t>
      </w:r>
      <w:proofErr w:type="gramEnd"/>
    </w:p>
    <w:p w:rsidR="00EC4B15" w:rsidRPr="00266284" w:rsidRDefault="00EC4B15" w:rsidP="002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4B15" w:rsidRPr="00266284" w:rsidSect="006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2A2"/>
    <w:multiLevelType w:val="multilevel"/>
    <w:tmpl w:val="370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D96"/>
    <w:rsid w:val="00266284"/>
    <w:rsid w:val="002665DA"/>
    <w:rsid w:val="003C2D96"/>
    <w:rsid w:val="00421402"/>
    <w:rsid w:val="00674B14"/>
    <w:rsid w:val="006A6872"/>
    <w:rsid w:val="00790F6A"/>
    <w:rsid w:val="008558F1"/>
    <w:rsid w:val="00EC4B15"/>
    <w:rsid w:val="00F7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CFF9-4DCB-41BE-A23D-2164BD407774}"/>
</file>

<file path=customXml/itemProps2.xml><?xml version="1.0" encoding="utf-8"?>
<ds:datastoreItem xmlns:ds="http://schemas.openxmlformats.org/officeDocument/2006/customXml" ds:itemID="{EF1E35EB-8822-4407-98F9-880930F800F2}"/>
</file>

<file path=customXml/itemProps3.xml><?xml version="1.0" encoding="utf-8"?>
<ds:datastoreItem xmlns:ds="http://schemas.openxmlformats.org/officeDocument/2006/customXml" ds:itemID="{77B44013-D02E-4FA0-84B7-C70F85DA5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uzer</cp:lastModifiedBy>
  <cp:revision>5</cp:revision>
  <dcterms:created xsi:type="dcterms:W3CDTF">2016-12-22T19:36:00Z</dcterms:created>
  <dcterms:modified xsi:type="dcterms:W3CDTF">2016-12-23T11:02:00Z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