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57" w:rsidRPr="00FE2D83" w:rsidRDefault="00224E57" w:rsidP="00FE2D83">
      <w:pPr>
        <w:pStyle w:val="a3"/>
        <w:ind w:firstLine="567"/>
        <w:jc w:val="center"/>
        <w:rPr>
          <w:b/>
          <w:color w:val="FF0000"/>
          <w:sz w:val="28"/>
          <w:szCs w:val="28"/>
        </w:rPr>
      </w:pPr>
      <w:r w:rsidRPr="00FE2D83">
        <w:rPr>
          <w:b/>
          <w:color w:val="FF0000"/>
          <w:sz w:val="28"/>
          <w:szCs w:val="28"/>
        </w:rPr>
        <w:t>Богословская слобода</w:t>
      </w:r>
    </w:p>
    <w:p w:rsidR="00224E57" w:rsidRPr="00FE2D83" w:rsidRDefault="00FE2D83" w:rsidP="00FE2D83">
      <w:pPr>
        <w:pStyle w:val="a3"/>
        <w:ind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D5A167" wp14:editId="279DBBEB">
            <wp:simplePos x="0" y="0"/>
            <wp:positionH relativeFrom="column">
              <wp:posOffset>65405</wp:posOffset>
            </wp:positionH>
            <wp:positionV relativeFrom="paragraph">
              <wp:posOffset>1289050</wp:posOffset>
            </wp:positionV>
            <wp:extent cx="5940425" cy="4011930"/>
            <wp:effectExtent l="0" t="0" r="3175" b="7620"/>
            <wp:wrapSquare wrapText="bothSides"/>
            <wp:docPr id="2" name="Рисунок 2" descr="http://www.portal-tour.com/images/users/galery/3690538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rtal-tour.com/images/users/galery/36905387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E57" w:rsidRPr="00FE2D83">
        <w:rPr>
          <w:sz w:val="28"/>
          <w:szCs w:val="28"/>
        </w:rPr>
        <w:t xml:space="preserve">Две слободы, занимающие обособленное положение на левобережной стороне города, являются интереснейшими комплексами окраины Костромы. Особенную ценность представляет замечательно сохранившая свою планировку и застройку Богословская слобода, которая образует уникальную историко-архитектурную среду для ансамбля </w:t>
      </w:r>
      <w:proofErr w:type="spellStart"/>
      <w:r w:rsidR="00224E57" w:rsidRPr="00FE2D83">
        <w:rPr>
          <w:sz w:val="28"/>
          <w:szCs w:val="28"/>
        </w:rPr>
        <w:t>Ипатьевского</w:t>
      </w:r>
      <w:proofErr w:type="spellEnd"/>
      <w:r w:rsidR="00224E57" w:rsidRPr="00FE2D83">
        <w:rPr>
          <w:sz w:val="28"/>
          <w:szCs w:val="28"/>
        </w:rPr>
        <w:t xml:space="preserve"> монастыря. </w:t>
      </w:r>
    </w:p>
    <w:p w:rsidR="00FE2D83" w:rsidRDefault="00FE2D83" w:rsidP="00FE2D83">
      <w:pPr>
        <w:pStyle w:val="a3"/>
        <w:ind w:firstLine="567"/>
        <w:jc w:val="both"/>
        <w:rPr>
          <w:sz w:val="28"/>
          <w:szCs w:val="28"/>
        </w:rPr>
      </w:pPr>
    </w:p>
    <w:p w:rsidR="00FE2D83" w:rsidRDefault="00224E57" w:rsidP="00FE2D83">
      <w:pPr>
        <w:pStyle w:val="a3"/>
        <w:ind w:firstLine="567"/>
        <w:jc w:val="both"/>
        <w:rPr>
          <w:sz w:val="28"/>
          <w:szCs w:val="28"/>
        </w:rPr>
      </w:pPr>
      <w:r w:rsidRPr="00FE2D83">
        <w:rPr>
          <w:sz w:val="28"/>
          <w:szCs w:val="28"/>
        </w:rPr>
        <w:t xml:space="preserve">Богословская слобода, известная по письменным источникам с </w:t>
      </w:r>
      <w:proofErr w:type="gramStart"/>
      <w:r w:rsidRPr="00FE2D83">
        <w:rPr>
          <w:sz w:val="28"/>
          <w:szCs w:val="28"/>
        </w:rPr>
        <w:t>Х</w:t>
      </w:r>
      <w:proofErr w:type="gramEnd"/>
      <w:r w:rsidRPr="00FE2D83">
        <w:rPr>
          <w:sz w:val="28"/>
          <w:szCs w:val="28"/>
        </w:rPr>
        <w:t xml:space="preserve">VI в., принадлежала </w:t>
      </w:r>
      <w:proofErr w:type="spellStart"/>
      <w:r w:rsidRPr="00FE2D83">
        <w:rPr>
          <w:sz w:val="28"/>
          <w:szCs w:val="28"/>
        </w:rPr>
        <w:t>Ипатьевскому</w:t>
      </w:r>
      <w:proofErr w:type="spellEnd"/>
      <w:r w:rsidRPr="00FE2D83">
        <w:rPr>
          <w:sz w:val="28"/>
          <w:szCs w:val="28"/>
        </w:rPr>
        <w:t xml:space="preserve"> монастырю и иногда называлась </w:t>
      </w:r>
      <w:proofErr w:type="spellStart"/>
      <w:r w:rsidRPr="00FE2D83">
        <w:rPr>
          <w:sz w:val="28"/>
          <w:szCs w:val="28"/>
        </w:rPr>
        <w:t>Ипатьевской</w:t>
      </w:r>
      <w:proofErr w:type="spellEnd"/>
      <w:r w:rsidRPr="00FE2D83">
        <w:rPr>
          <w:sz w:val="28"/>
          <w:szCs w:val="28"/>
        </w:rPr>
        <w:t xml:space="preserve">. В ней жили монастырские работники различных специальностей. Широкая строительная и художественная деятельность, развернувшаяся в монастыре, способствовала </w:t>
      </w:r>
      <w:proofErr w:type="gramStart"/>
      <w:r w:rsidRPr="00FE2D83">
        <w:rPr>
          <w:sz w:val="28"/>
          <w:szCs w:val="28"/>
        </w:rPr>
        <w:t>развитию</w:t>
      </w:r>
      <w:proofErr w:type="gramEnd"/>
      <w:r w:rsidRPr="00FE2D83">
        <w:rPr>
          <w:sz w:val="28"/>
          <w:szCs w:val="28"/>
        </w:rPr>
        <w:t xml:space="preserve"> как самой слободы, так и всевозможных ремесел среди ее жителей — кузнечного, каменщицкого, кирпичного, иконописного и др. В 1562 г. здесь были построены два деревянных храма, вместо которых в 1681-1687 гг. местными каменщиками сооружена существующая церковь Иоанна Богослова. В 1678 г. в слободе находилось 254 двора, в ней проживало 640 человек. К концу </w:t>
      </w:r>
      <w:proofErr w:type="gramStart"/>
      <w:r w:rsidRPr="00FE2D83">
        <w:rPr>
          <w:sz w:val="28"/>
          <w:szCs w:val="28"/>
        </w:rPr>
        <w:t>Х</w:t>
      </w:r>
      <w:proofErr w:type="gramEnd"/>
      <w:r w:rsidRPr="00FE2D83">
        <w:rPr>
          <w:sz w:val="28"/>
          <w:szCs w:val="28"/>
        </w:rPr>
        <w:t>VIII в. количество дворов и жителей в слободе сильно сократилось: соответственно 67 и 373 (по материалам генерального межевания 1778 г.). Развитию слободы в конце Х</w:t>
      </w:r>
      <w:proofErr w:type="gramStart"/>
      <w:r w:rsidRPr="00FE2D83">
        <w:rPr>
          <w:sz w:val="28"/>
          <w:szCs w:val="28"/>
        </w:rPr>
        <w:t>I</w:t>
      </w:r>
      <w:proofErr w:type="gramEnd"/>
      <w:r w:rsidRPr="00FE2D83">
        <w:rPr>
          <w:sz w:val="28"/>
          <w:szCs w:val="28"/>
        </w:rPr>
        <w:t xml:space="preserve">Х — начале ХХ вв. во многом способствовало открытое здесь в 1879 г. Александровское православное братство с целью устройства благотворительных и просветительских учреждений в тех местах костромских земель, которые </w:t>
      </w:r>
      <w:r w:rsidRPr="00FE2D83">
        <w:rPr>
          <w:sz w:val="28"/>
          <w:szCs w:val="28"/>
        </w:rPr>
        <w:lastRenderedPageBreak/>
        <w:t xml:space="preserve">были связаны с царем Михаилом Федоровичем. Его учредителем, попечителем и руководителем был местный уроженец тайный советник И.Е. Беляев. Названо братство было в честь наследника великого князя Александра Александровича, будущего императора Александра III. В самой слободе братством был открыт целый ряд учебных и медицинских заведений. В 1881 г. выстроено двухэтажное деревянное здание для начального училища, а в 1883 г. куплен старый дом для амбулаторной лечебницы (ул. </w:t>
      </w:r>
      <w:proofErr w:type="gramStart"/>
      <w:r w:rsidRPr="00FE2D83">
        <w:rPr>
          <w:sz w:val="28"/>
          <w:szCs w:val="28"/>
        </w:rPr>
        <w:t>Огородная</w:t>
      </w:r>
      <w:proofErr w:type="gramEnd"/>
      <w:r w:rsidRPr="00FE2D83">
        <w:rPr>
          <w:sz w:val="28"/>
          <w:szCs w:val="28"/>
        </w:rPr>
        <w:t>, 7/4). В 1900 г. было сооружено новое кирпичное здание для приходского училища (ул. Просвещения, 22). Еще ранее, в 1890 г., на соседнем участке построено два кирпичных корпуса — рукодельная мастерская для девочек и столярно-токарная мастерская для мальчиков при училище (ул. Просвещения, 24). Богословская слобода имеет сложную двухчастную структуру. Меньшая ее часть, расположенная на берегу реки и непосредственно у стен монастыря, отличается своеобразной веерной планировкой, которая подчинена церкв</w:t>
      </w:r>
      <w:proofErr w:type="gramStart"/>
      <w:r w:rsidRPr="00FE2D83">
        <w:rPr>
          <w:sz w:val="28"/>
          <w:szCs w:val="28"/>
        </w:rPr>
        <w:t>и Иоа</w:t>
      </w:r>
      <w:proofErr w:type="gramEnd"/>
      <w:r w:rsidRPr="00FE2D83">
        <w:rPr>
          <w:sz w:val="28"/>
          <w:szCs w:val="28"/>
        </w:rPr>
        <w:t xml:space="preserve">нна Богослова. На храм ориентированы основные радиальные </w:t>
      </w:r>
      <w:proofErr w:type="gramStart"/>
      <w:r w:rsidRPr="00FE2D83">
        <w:rPr>
          <w:sz w:val="28"/>
          <w:szCs w:val="28"/>
        </w:rPr>
        <w:t>улицы</w:t>
      </w:r>
      <w:proofErr w:type="gramEnd"/>
      <w:r w:rsidRPr="00FE2D83">
        <w:rPr>
          <w:sz w:val="28"/>
          <w:szCs w:val="28"/>
        </w:rPr>
        <w:t xml:space="preserve"> и переулки этой части. Остальная территория слободы, протянувшаяся в западном направлении, имеет планировку в виде неправильной сетки улиц. </w:t>
      </w:r>
      <w:proofErr w:type="gramStart"/>
      <w:r w:rsidRPr="00FE2D83">
        <w:rPr>
          <w:sz w:val="28"/>
          <w:szCs w:val="28"/>
        </w:rPr>
        <w:t>Ее основу составляют три продольные улицы (</w:t>
      </w:r>
      <w:proofErr w:type="spellStart"/>
      <w:r w:rsidRPr="00FE2D83">
        <w:rPr>
          <w:sz w:val="28"/>
          <w:szCs w:val="28"/>
        </w:rPr>
        <w:t>Осоавиахима</w:t>
      </w:r>
      <w:proofErr w:type="spellEnd"/>
      <w:r w:rsidR="00FE2D83">
        <w:rPr>
          <w:sz w:val="28"/>
          <w:szCs w:val="28"/>
        </w:rPr>
        <w:t>)</w:t>
      </w:r>
      <w:r w:rsidRPr="00FE2D83">
        <w:rPr>
          <w:sz w:val="28"/>
          <w:szCs w:val="28"/>
        </w:rPr>
        <w:t>, Покровского и Огородная), которые пересекаются более короткими переулками.</w:t>
      </w:r>
      <w:proofErr w:type="gramEnd"/>
      <w:r w:rsidRPr="00FE2D83">
        <w:rPr>
          <w:sz w:val="28"/>
          <w:szCs w:val="28"/>
        </w:rPr>
        <w:t xml:space="preserve"> Длинные стороны всей слободы ограничивают ул. Просвещения с юга и ул. </w:t>
      </w:r>
      <w:proofErr w:type="gramStart"/>
      <w:r w:rsidRPr="00FE2D83">
        <w:rPr>
          <w:sz w:val="28"/>
          <w:szCs w:val="28"/>
        </w:rPr>
        <w:t>Береговая</w:t>
      </w:r>
      <w:proofErr w:type="gramEnd"/>
      <w:r w:rsidRPr="00FE2D83">
        <w:rPr>
          <w:sz w:val="28"/>
          <w:szCs w:val="28"/>
        </w:rPr>
        <w:t xml:space="preserve"> с севера. </w:t>
      </w:r>
    </w:p>
    <w:p w:rsidR="00FE2D83" w:rsidRDefault="00224E57" w:rsidP="00FE2D83">
      <w:pPr>
        <w:pStyle w:val="a3"/>
        <w:ind w:firstLine="567"/>
        <w:jc w:val="both"/>
        <w:rPr>
          <w:sz w:val="28"/>
          <w:szCs w:val="28"/>
        </w:rPr>
      </w:pPr>
      <w:r w:rsidRPr="00FE2D83">
        <w:rPr>
          <w:sz w:val="28"/>
          <w:szCs w:val="28"/>
        </w:rPr>
        <w:t xml:space="preserve">В панораме Богословской слободы, открывающейся от реки Костромы, доминирует пятиглавая церковь Иоанна Богослова с шатровой колокольней. При определенных ракурсах важную роль в ее силуэте играет собор </w:t>
      </w:r>
      <w:proofErr w:type="spellStart"/>
      <w:r w:rsidRPr="00FE2D83">
        <w:rPr>
          <w:sz w:val="28"/>
          <w:szCs w:val="28"/>
        </w:rPr>
        <w:t>Ипатьевского</w:t>
      </w:r>
      <w:proofErr w:type="spellEnd"/>
      <w:r w:rsidRPr="00FE2D83">
        <w:rPr>
          <w:sz w:val="28"/>
          <w:szCs w:val="28"/>
        </w:rPr>
        <w:t xml:space="preserve"> монастыря, а также церковь Собора Богородицы, привезенная </w:t>
      </w:r>
      <w:proofErr w:type="gramStart"/>
      <w:r w:rsidRPr="00FE2D83">
        <w:rPr>
          <w:sz w:val="28"/>
          <w:szCs w:val="28"/>
        </w:rPr>
        <w:t>из</w:t>
      </w:r>
      <w:proofErr w:type="gramEnd"/>
      <w:r w:rsidRPr="00FE2D83">
        <w:rPr>
          <w:sz w:val="28"/>
          <w:szCs w:val="28"/>
        </w:rPr>
        <w:t xml:space="preserve"> с. Холм.</w:t>
      </w:r>
      <w:r w:rsidR="00FE2D83" w:rsidRPr="00FE2D83">
        <w:rPr>
          <w:sz w:val="28"/>
          <w:szCs w:val="28"/>
        </w:rPr>
        <w:t xml:space="preserve"> Жилая застройка слободы носит усадебный характер и состоит преимущественно из деревянных одноэтажных обшитых тесом домов. Значительно меньше полукаменных зданий, хотя в некоторых уголках слободы они занимают ведущее положение (например, </w:t>
      </w:r>
      <w:proofErr w:type="gramStart"/>
      <w:r w:rsidR="00FE2D83" w:rsidRPr="00FE2D83">
        <w:rPr>
          <w:sz w:val="28"/>
          <w:szCs w:val="28"/>
        </w:rPr>
        <w:t>Производственный</w:t>
      </w:r>
      <w:proofErr w:type="gramEnd"/>
      <w:r w:rsidR="00FE2D83" w:rsidRPr="00FE2D83">
        <w:rPr>
          <w:sz w:val="28"/>
          <w:szCs w:val="28"/>
        </w:rPr>
        <w:t xml:space="preserve"> пер., 4, 8). Их композиционная роль повышается при наличии мезонина (ул. Покровского, 4, ул. Веселова, 9, ул. Береговая 7, 9, 13, ул. </w:t>
      </w:r>
      <w:proofErr w:type="spellStart"/>
      <w:r w:rsidR="00FE2D83" w:rsidRPr="00FE2D83">
        <w:rPr>
          <w:sz w:val="28"/>
          <w:szCs w:val="28"/>
        </w:rPr>
        <w:t>Осоавиахима</w:t>
      </w:r>
      <w:proofErr w:type="spellEnd"/>
      <w:r w:rsidR="00FE2D83" w:rsidRPr="00FE2D83">
        <w:rPr>
          <w:sz w:val="28"/>
          <w:szCs w:val="28"/>
        </w:rPr>
        <w:t xml:space="preserve">, 39). Такие дома являются важными акцентами в застройке улиц. Почти нет в слободе каменных жилых домов. Исключениями служат три двухэтажных кирпичных здания (пер. Металлистов, 4, пер. </w:t>
      </w:r>
      <w:proofErr w:type="spellStart"/>
      <w:r w:rsidR="00FE2D83" w:rsidRPr="00FE2D83">
        <w:rPr>
          <w:sz w:val="28"/>
          <w:szCs w:val="28"/>
        </w:rPr>
        <w:t>Комлевский</w:t>
      </w:r>
      <w:proofErr w:type="spellEnd"/>
      <w:r w:rsidR="00FE2D83" w:rsidRPr="00FE2D83">
        <w:rPr>
          <w:sz w:val="28"/>
          <w:szCs w:val="28"/>
        </w:rPr>
        <w:t xml:space="preserve">, 19 и ул. </w:t>
      </w:r>
      <w:proofErr w:type="gramStart"/>
      <w:r w:rsidR="00FE2D83" w:rsidRPr="00FE2D83">
        <w:rPr>
          <w:sz w:val="28"/>
          <w:szCs w:val="28"/>
        </w:rPr>
        <w:t>Береговая</w:t>
      </w:r>
      <w:proofErr w:type="gramEnd"/>
      <w:r w:rsidR="00FE2D83" w:rsidRPr="00FE2D83">
        <w:rPr>
          <w:sz w:val="28"/>
          <w:szCs w:val="28"/>
        </w:rPr>
        <w:t xml:space="preserve">, 39). </w:t>
      </w:r>
    </w:p>
    <w:p w:rsidR="00FE2D83" w:rsidRPr="00FE2D83" w:rsidRDefault="00FE2D83" w:rsidP="00FE2D83">
      <w:pPr>
        <w:pStyle w:val="a3"/>
        <w:ind w:firstLine="567"/>
        <w:jc w:val="both"/>
        <w:rPr>
          <w:sz w:val="28"/>
          <w:szCs w:val="28"/>
        </w:rPr>
      </w:pPr>
      <w:r w:rsidRPr="00FE2D83">
        <w:rPr>
          <w:sz w:val="28"/>
          <w:szCs w:val="28"/>
        </w:rPr>
        <w:t xml:space="preserve">В стилистической характеристике застройки Богословской слободы определяющими являются формы эклектики. В деревянных и полукаменных домах использована накладная и сквозная резьба, восходящая к традициям народного зодчества (например, </w:t>
      </w:r>
      <w:proofErr w:type="spellStart"/>
      <w:r w:rsidRPr="00FE2D83">
        <w:rPr>
          <w:sz w:val="28"/>
          <w:szCs w:val="28"/>
        </w:rPr>
        <w:t>Комлевский</w:t>
      </w:r>
      <w:proofErr w:type="spellEnd"/>
      <w:r w:rsidRPr="00FE2D83">
        <w:rPr>
          <w:sz w:val="28"/>
          <w:szCs w:val="28"/>
        </w:rPr>
        <w:t xml:space="preserve"> пер., 4, ул. Покровского, 4, пер. </w:t>
      </w:r>
      <w:proofErr w:type="gramStart"/>
      <w:r w:rsidRPr="00FE2D83">
        <w:rPr>
          <w:sz w:val="28"/>
          <w:szCs w:val="28"/>
        </w:rPr>
        <w:t>Прибрежный</w:t>
      </w:r>
      <w:proofErr w:type="gramEnd"/>
      <w:r w:rsidRPr="00FE2D83">
        <w:rPr>
          <w:sz w:val="28"/>
          <w:szCs w:val="28"/>
        </w:rPr>
        <w:t xml:space="preserve">, 4, пер. Производственный, 2). В фасадных композициях и декоре ряда домов прослеживаются черты позднего классицизма (пер. Металлистов, 4, ул. </w:t>
      </w:r>
      <w:proofErr w:type="spellStart"/>
      <w:r w:rsidRPr="00FE2D83">
        <w:rPr>
          <w:sz w:val="28"/>
          <w:szCs w:val="28"/>
        </w:rPr>
        <w:t>Осоавиахима</w:t>
      </w:r>
      <w:proofErr w:type="spellEnd"/>
      <w:r w:rsidRPr="00FE2D83">
        <w:rPr>
          <w:sz w:val="28"/>
          <w:szCs w:val="28"/>
        </w:rPr>
        <w:t xml:space="preserve">, 9/17, ул. </w:t>
      </w:r>
      <w:proofErr w:type="gramStart"/>
      <w:r w:rsidRPr="00FE2D83">
        <w:rPr>
          <w:sz w:val="28"/>
          <w:szCs w:val="28"/>
        </w:rPr>
        <w:t>Береговая</w:t>
      </w:r>
      <w:proofErr w:type="gramEnd"/>
      <w:r w:rsidRPr="00FE2D83">
        <w:rPr>
          <w:sz w:val="28"/>
          <w:szCs w:val="28"/>
        </w:rPr>
        <w:t xml:space="preserve">, 39). В застройке слободы выделяется крупное двухэтажное (третий этаж надстроен в </w:t>
      </w:r>
      <w:r w:rsidRPr="00FE2D83">
        <w:rPr>
          <w:sz w:val="28"/>
          <w:szCs w:val="28"/>
        </w:rPr>
        <w:lastRenderedPageBreak/>
        <w:t xml:space="preserve">советское время) здание приходского училища (ул. Просвещения, 22), сооруженное в кирпичном стиле. </w:t>
      </w:r>
    </w:p>
    <w:p w:rsidR="00224E57" w:rsidRPr="00FE2D83" w:rsidRDefault="001F6F60" w:rsidP="00FE2D83">
      <w:pPr>
        <w:pStyle w:val="a3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71EA630" wp14:editId="2DDA4918">
            <wp:simplePos x="0" y="0"/>
            <wp:positionH relativeFrom="column">
              <wp:posOffset>139065</wp:posOffset>
            </wp:positionH>
            <wp:positionV relativeFrom="paragraph">
              <wp:posOffset>65405</wp:posOffset>
            </wp:positionV>
            <wp:extent cx="5634355" cy="4955540"/>
            <wp:effectExtent l="0" t="0" r="4445" b="0"/>
            <wp:wrapSquare wrapText="bothSides"/>
            <wp:docPr id="1" name="Рисунок 1" descr="G:\краеведение\карта закостром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раеведение\карта закостромк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355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F60" w:rsidRPr="001F6F60" w:rsidRDefault="001F6F60" w:rsidP="001F6F60">
      <w:pPr>
        <w:pStyle w:val="a3"/>
        <w:jc w:val="center"/>
        <w:rPr>
          <w:b/>
          <w:sz w:val="28"/>
          <w:szCs w:val="28"/>
        </w:rPr>
      </w:pPr>
      <w:r w:rsidRPr="001F6F60">
        <w:rPr>
          <w:b/>
          <w:sz w:val="28"/>
          <w:szCs w:val="28"/>
        </w:rPr>
        <w:t>Улицы слободы</w:t>
      </w:r>
    </w:p>
    <w:p w:rsidR="001F6F60" w:rsidRPr="001F6F60" w:rsidRDefault="001F6F60" w:rsidP="001F6F60">
      <w:pPr>
        <w:pStyle w:val="a3"/>
        <w:ind w:firstLine="851"/>
        <w:jc w:val="both"/>
        <w:rPr>
          <w:sz w:val="28"/>
          <w:szCs w:val="28"/>
        </w:rPr>
      </w:pPr>
      <w:r w:rsidRPr="001F6F60">
        <w:rPr>
          <w:sz w:val="28"/>
          <w:szCs w:val="28"/>
        </w:rPr>
        <w:t xml:space="preserve">После революции Богословская слобода была переименована в </w:t>
      </w:r>
      <w:proofErr w:type="gramStart"/>
      <w:r w:rsidRPr="001F6F60">
        <w:rPr>
          <w:sz w:val="28"/>
          <w:szCs w:val="28"/>
        </w:rPr>
        <w:t>Трудовую</w:t>
      </w:r>
      <w:proofErr w:type="gramEnd"/>
      <w:r w:rsidRPr="001F6F60">
        <w:rPr>
          <w:sz w:val="28"/>
          <w:szCs w:val="28"/>
        </w:rPr>
        <w:t>, а Андреевская в Рабочую. В черту города слободы вошли в августе 1931 г. В 1956 г. была возведена дамба, оберегающая бывшую Андреевскую слободу от разлива вешних вод. Существующая застройка Богословской слободы сформировалась на протяжении Х</w:t>
      </w:r>
      <w:proofErr w:type="gramStart"/>
      <w:r w:rsidRPr="001F6F60">
        <w:rPr>
          <w:sz w:val="28"/>
          <w:szCs w:val="28"/>
        </w:rPr>
        <w:t>I</w:t>
      </w:r>
      <w:proofErr w:type="gramEnd"/>
      <w:r w:rsidRPr="001F6F60">
        <w:rPr>
          <w:sz w:val="28"/>
          <w:szCs w:val="28"/>
        </w:rPr>
        <w:t xml:space="preserve">Х — начала ХХ вв. Самые ранние дома, по-видимому, восходят к первой половине и середине ХIХ столетия. Основная  масса домов относится к концу ХIХ — началу ХХ вв. Историческая застройка Андреевской слободы сложилась в основном на рубеже ХIХ — ХХ вв., хотя некоторые дома можно предположительно отнести к более раннему времени (вторая половина ХIХ </w:t>
      </w:r>
      <w:proofErr w:type="gramStart"/>
      <w:r w:rsidRPr="001F6F60">
        <w:rPr>
          <w:sz w:val="28"/>
          <w:szCs w:val="28"/>
        </w:rPr>
        <w:t>в</w:t>
      </w:r>
      <w:proofErr w:type="gramEnd"/>
      <w:r w:rsidRPr="001F6F60">
        <w:rPr>
          <w:sz w:val="28"/>
          <w:szCs w:val="28"/>
        </w:rPr>
        <w:t xml:space="preserve">.). </w:t>
      </w: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color w:val="auto"/>
          <w:sz w:val="28"/>
          <w:szCs w:val="28"/>
          <w:lang w:val="ru-RU" w:eastAsia="ru-RU"/>
        </w:rPr>
      </w:pPr>
      <w:r w:rsidRPr="001F6F60">
        <w:rPr>
          <w:b/>
          <w:color w:val="auto"/>
          <w:sz w:val="28"/>
          <w:szCs w:val="28"/>
          <w:lang w:val="ru-RU"/>
        </w:rPr>
        <w:t>Береговая улица</w:t>
      </w:r>
      <w:r w:rsidRPr="001F6F60">
        <w:rPr>
          <w:color w:val="auto"/>
          <w:sz w:val="28"/>
          <w:szCs w:val="28"/>
          <w:lang w:val="ru-RU"/>
        </w:rPr>
        <w:t xml:space="preserve"> протянулась 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от ул. Просвещения до Некрасовского шоссе. Прежде часть Богословской (ныне Трудовой) слободы, шла вдоль берега реки Костромы и поворачивала вдоль дороги к дер. Святое (ныне 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lastRenderedPageBreak/>
        <w:t xml:space="preserve">Некрасовское). Первоначально называлась «Большая дорога». Стала именоваться улицей после включения в 1931 г. Трудовой слободы в черту города.  К улице примыкает 1 – </w:t>
      </w:r>
      <w:proofErr w:type="spell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ый</w:t>
      </w:r>
      <w:proofErr w:type="spell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Береговой  и  2-ой Береговой проезды. Они   застраиваются с начала 1950-х гг. </w:t>
      </w: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b/>
          <w:color w:val="auto"/>
          <w:sz w:val="28"/>
          <w:szCs w:val="28"/>
          <w:lang w:val="ru-RU" w:eastAsia="ru-RU"/>
        </w:rPr>
      </w:pP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color w:val="auto"/>
          <w:sz w:val="28"/>
          <w:szCs w:val="28"/>
          <w:lang w:val="ru-RU" w:eastAsia="ru-RU"/>
        </w:rPr>
      </w:pPr>
      <w:r w:rsidRPr="001F6F60">
        <w:rPr>
          <w:rFonts w:eastAsia="Times New Roman"/>
          <w:b/>
          <w:color w:val="auto"/>
          <w:sz w:val="28"/>
          <w:szCs w:val="28"/>
          <w:lang w:val="ru-RU" w:eastAsia="ru-RU"/>
        </w:rPr>
        <w:t xml:space="preserve">2 – </w:t>
      </w:r>
      <w:proofErr w:type="gramStart"/>
      <w:r w:rsidRPr="001F6F60">
        <w:rPr>
          <w:rFonts w:eastAsia="Times New Roman"/>
          <w:b/>
          <w:color w:val="auto"/>
          <w:sz w:val="28"/>
          <w:szCs w:val="28"/>
          <w:lang w:val="ru-RU" w:eastAsia="ru-RU"/>
        </w:rPr>
        <w:t>ой</w:t>
      </w:r>
      <w:proofErr w:type="gramEnd"/>
      <w:r w:rsidRPr="001F6F60">
        <w:rPr>
          <w:rFonts w:eastAsia="Times New Roman"/>
          <w:b/>
          <w:color w:val="auto"/>
          <w:sz w:val="28"/>
          <w:szCs w:val="28"/>
          <w:lang w:val="ru-RU" w:eastAsia="ru-RU"/>
        </w:rPr>
        <w:t xml:space="preserve"> Береговой проезд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протянулся от Некрасовского шоссе фактически до Некрасовского озера, однако, после дома № 36 здания нумеруются по Некрасовскому шоссе. Застроена лишь четная сторона, вдоль </w:t>
      </w:r>
      <w:proofErr w:type="gram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нечетной</w:t>
      </w:r>
      <w:proofErr w:type="gram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проходит ограда судомеханического завода (основан в 1929 г.) и коллективных садов «Здоровье» и «Судостроитель» (разбиты в 1960-х гг.). Застраивается после возведения в 1956 г. дамбы на затапливаемой прежде в половодье земле, в основном, работниками судомеханического завода.</w:t>
      </w: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b/>
          <w:color w:val="auto"/>
          <w:sz w:val="28"/>
          <w:szCs w:val="28"/>
          <w:lang w:val="ru-RU" w:eastAsia="ru-RU"/>
        </w:rPr>
      </w:pP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color w:val="auto"/>
          <w:sz w:val="28"/>
          <w:szCs w:val="28"/>
          <w:lang w:val="ru-RU" w:eastAsia="ru-RU"/>
        </w:rPr>
      </w:pPr>
      <w:r w:rsidRPr="001F6F60">
        <w:rPr>
          <w:rFonts w:eastAsia="Times New Roman"/>
          <w:b/>
          <w:color w:val="auto"/>
          <w:sz w:val="28"/>
          <w:szCs w:val="28"/>
          <w:lang w:val="ru-RU" w:eastAsia="ru-RU"/>
        </w:rPr>
        <w:t>Заречная улица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протянулась от Береговой улицы до дамбы через реку  Кострому. Возникла после постройки дамбы в 1956 г. на месте болотистого пустыря, ежегодно затопляемого весенними водами. Правую сторону улицы образует насыпь шоссе, проходящего вдоль берега' реки  Костромы. Современные кирпичные дома в конце улицы, от ее поворота влево, возведены в 1972 г. управлением водозащитных сооружений. На улице находится завод «Стройдеталь». В 1956 году началось строительство примкнувших к улице переулков – 1 и 2 – </w:t>
      </w:r>
      <w:proofErr w:type="gram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ого</w:t>
      </w:r>
      <w:proofErr w:type="gram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Заречных.</w:t>
      </w: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b/>
          <w:color w:val="auto"/>
          <w:sz w:val="28"/>
          <w:szCs w:val="28"/>
          <w:lang w:val="ru-RU" w:eastAsia="ru-RU"/>
        </w:rPr>
      </w:pP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color w:val="auto"/>
          <w:sz w:val="28"/>
          <w:szCs w:val="28"/>
          <w:lang w:val="ru-RU" w:eastAsia="ru-RU"/>
        </w:rPr>
      </w:pPr>
      <w:r w:rsidRPr="001F6F60">
        <w:rPr>
          <w:rFonts w:eastAsia="Times New Roman"/>
          <w:b/>
          <w:color w:val="auto"/>
          <w:sz w:val="28"/>
          <w:szCs w:val="28"/>
          <w:lang w:val="ru-RU" w:eastAsia="ru-RU"/>
        </w:rPr>
        <w:t>Гидростроительная улица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проходит вдоль стены  </w:t>
      </w:r>
      <w:proofErr w:type="spell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Ипатьевского</w:t>
      </w:r>
      <w:proofErr w:type="spell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монастыря к Музею деревянного зодчества до пустыря перед кирпичным заводом. Застраивается с 1950 г. управлением «</w:t>
      </w:r>
      <w:proofErr w:type="spell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Гидрострой</w:t>
      </w:r>
      <w:proofErr w:type="spell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» на заболоченном пустыре и </w:t>
      </w:r>
      <w:proofErr w:type="gram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заселена</w:t>
      </w:r>
      <w:proofErr w:type="gram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строителями защитных сооружений костромского водохранилища. Конец улицы и проулки к объездной дороге застроены в 1958—1960 гг. Первоначально именовалась </w:t>
      </w:r>
      <w:proofErr w:type="spell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Гидростроевской</w:t>
      </w:r>
      <w:proofErr w:type="spell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.</w:t>
      </w: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b/>
          <w:color w:val="auto"/>
          <w:sz w:val="28"/>
          <w:szCs w:val="28"/>
          <w:lang w:val="ru-RU" w:eastAsia="ru-RU"/>
        </w:rPr>
      </w:pP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color w:val="auto"/>
          <w:sz w:val="28"/>
          <w:szCs w:val="28"/>
          <w:lang w:val="ru-RU" w:eastAsia="ru-RU"/>
        </w:rPr>
      </w:pPr>
      <w:r w:rsidRPr="001F6F60">
        <w:rPr>
          <w:rFonts w:eastAsia="Times New Roman"/>
          <w:b/>
          <w:color w:val="auto"/>
          <w:sz w:val="28"/>
          <w:szCs w:val="28"/>
          <w:lang w:val="ru-RU" w:eastAsia="ru-RU"/>
        </w:rPr>
        <w:t xml:space="preserve"> Клубная улица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протянулась от улицы  Просвещения до улицы  Социалистической. Первоначально входила в состав Богословской (с 1918 г. — Трудовой) слободы. Имеет одностороннюю застройку, так как вдоль нечетной стороны проходит церковная ограда. Название получила после включения Трудовой слободы в 1931 г. в черту города, поскольку в то время поворачивала к клубу им. Веселова. На улице расположена церковь Иоанна Богослова (1681) — памятник архитектуры </w:t>
      </w:r>
      <w:r w:rsidRPr="001F6F60">
        <w:rPr>
          <w:rFonts w:eastAsia="Times New Roman"/>
          <w:color w:val="auto"/>
          <w:sz w:val="28"/>
          <w:szCs w:val="28"/>
          <w:lang w:eastAsia="ru-RU"/>
        </w:rPr>
        <w:t>XVII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в.</w:t>
      </w: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color w:val="auto"/>
          <w:sz w:val="28"/>
          <w:szCs w:val="28"/>
          <w:lang w:val="ru-RU" w:eastAsia="ru-RU"/>
        </w:rPr>
      </w:pP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color w:val="auto"/>
          <w:sz w:val="28"/>
          <w:szCs w:val="28"/>
          <w:lang w:val="ru-RU" w:eastAsia="ru-RU"/>
        </w:rPr>
      </w:pPr>
      <w:r w:rsidRPr="001F6F60">
        <w:rPr>
          <w:rFonts w:eastAsia="Times New Roman"/>
          <w:b/>
          <w:color w:val="auto"/>
          <w:sz w:val="28"/>
          <w:szCs w:val="28"/>
          <w:lang w:val="ru-RU" w:eastAsia="ru-RU"/>
        </w:rPr>
        <w:t>Кустарный переулок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протянулся от улицы Покровского до улицы  </w:t>
      </w:r>
      <w:proofErr w:type="spell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Осоавиахима</w:t>
      </w:r>
      <w:proofErr w:type="spell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. Первоначально — окраина Богословской (затем Трудовой) слободы. Переулком стал после включения в 1931 г. слободы в черту города. Его название подчеркивало значение кустарных промыслов в экономике Костромы 1930-х гг. Дом № 6 — образец деревянной застройки Костромы конца </w:t>
      </w:r>
      <w:r w:rsidRPr="001F6F60">
        <w:rPr>
          <w:rFonts w:eastAsia="Times New Roman"/>
          <w:color w:val="auto"/>
          <w:sz w:val="28"/>
          <w:szCs w:val="28"/>
          <w:lang w:eastAsia="ru-RU"/>
        </w:rPr>
        <w:t>XIX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в.</w:t>
      </w: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b/>
          <w:color w:val="auto"/>
          <w:sz w:val="28"/>
          <w:szCs w:val="28"/>
          <w:lang w:val="ru-RU" w:eastAsia="ru-RU"/>
        </w:rPr>
      </w:pPr>
    </w:p>
    <w:p w:rsidR="001F6F60" w:rsidRPr="001F6F60" w:rsidRDefault="001F6F60" w:rsidP="001F6F60">
      <w:pPr>
        <w:spacing w:after="0" w:line="240" w:lineRule="auto"/>
        <w:ind w:firstLine="851"/>
        <w:rPr>
          <w:color w:val="auto"/>
          <w:sz w:val="28"/>
          <w:szCs w:val="28"/>
          <w:lang w:val="ru-RU"/>
        </w:rPr>
      </w:pPr>
      <w:proofErr w:type="spellStart"/>
      <w:r w:rsidRPr="001F6F60">
        <w:rPr>
          <w:rFonts w:eastAsia="Times New Roman"/>
          <w:b/>
          <w:color w:val="auto"/>
          <w:sz w:val="28"/>
          <w:szCs w:val="28"/>
          <w:lang w:val="ru-RU" w:eastAsia="ru-RU"/>
        </w:rPr>
        <w:lastRenderedPageBreak/>
        <w:t>Комлевский</w:t>
      </w:r>
      <w:proofErr w:type="spellEnd"/>
      <w:r w:rsidRPr="001F6F60">
        <w:rPr>
          <w:rFonts w:eastAsia="Times New Roman"/>
          <w:b/>
          <w:color w:val="auto"/>
          <w:sz w:val="28"/>
          <w:szCs w:val="28"/>
          <w:lang w:val="ru-RU" w:eastAsia="ru-RU"/>
        </w:rPr>
        <w:t xml:space="preserve"> переулок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  <w:r w:rsidRPr="001F6F60">
        <w:rPr>
          <w:color w:val="auto"/>
          <w:sz w:val="28"/>
          <w:szCs w:val="28"/>
          <w:lang w:val="ru-RU"/>
        </w:rPr>
        <w:t>от ул. Покровского до ул. Береговой. Первоначально — часть Богословской</w:t>
      </w:r>
      <w:proofErr w:type="gramStart"/>
      <w:r w:rsidRPr="001F6F60">
        <w:rPr>
          <w:color w:val="auto"/>
          <w:sz w:val="28"/>
          <w:szCs w:val="28"/>
          <w:lang w:val="ru-RU"/>
        </w:rPr>
        <w:t xml:space="preserve"> (.</w:t>
      </w:r>
      <w:proofErr w:type="gramEnd"/>
      <w:r w:rsidRPr="001F6F60">
        <w:rPr>
          <w:color w:val="auto"/>
          <w:sz w:val="28"/>
          <w:szCs w:val="28"/>
          <w:lang w:val="ru-RU"/>
        </w:rPr>
        <w:t xml:space="preserve">после революции — Трудовой) слободы. До революции — </w:t>
      </w:r>
      <w:proofErr w:type="spellStart"/>
      <w:r w:rsidRPr="001F6F60">
        <w:rPr>
          <w:color w:val="auto"/>
          <w:sz w:val="28"/>
          <w:szCs w:val="28"/>
          <w:lang w:val="ru-RU"/>
        </w:rPr>
        <w:t>Софоновка</w:t>
      </w:r>
      <w:proofErr w:type="spellEnd"/>
      <w:r w:rsidRPr="001F6F60">
        <w:rPr>
          <w:color w:val="auto"/>
          <w:sz w:val="28"/>
          <w:szCs w:val="28"/>
          <w:lang w:val="ru-RU"/>
        </w:rPr>
        <w:t xml:space="preserve"> (была лавка Софонова). В переулок оформился в 1931 г. с включением слободы в черту города. </w:t>
      </w:r>
      <w:proofErr w:type="gramStart"/>
      <w:r w:rsidRPr="001F6F60">
        <w:rPr>
          <w:color w:val="auto"/>
          <w:sz w:val="28"/>
          <w:szCs w:val="28"/>
          <w:lang w:val="ru-RU"/>
        </w:rPr>
        <w:t>Назван</w:t>
      </w:r>
      <w:proofErr w:type="gramEnd"/>
      <w:r w:rsidRPr="001F6F60">
        <w:rPr>
          <w:color w:val="auto"/>
          <w:sz w:val="28"/>
          <w:szCs w:val="28"/>
          <w:lang w:val="ru-RU"/>
        </w:rPr>
        <w:t xml:space="preserve"> в память коммуниста Г. И. Комлева. У д. № 4 — старинные деревянные ворота с декором. (1894—1922) — участник революции в Костроме. После окончания школы и курсов — помощник бухгалтера на заводе ПЛО. В 1917 г. вступил» в РСДРП (б). </w:t>
      </w:r>
      <w:proofErr w:type="gramStart"/>
      <w:r w:rsidRPr="001F6F60">
        <w:rPr>
          <w:color w:val="auto"/>
          <w:sz w:val="28"/>
          <w:szCs w:val="28"/>
          <w:lang w:val="ru-RU"/>
        </w:rPr>
        <w:t>В начале</w:t>
      </w:r>
      <w:proofErr w:type="gramEnd"/>
      <w:r w:rsidRPr="001F6F60">
        <w:rPr>
          <w:color w:val="auto"/>
          <w:sz w:val="28"/>
          <w:szCs w:val="28"/>
          <w:lang w:val="ru-RU"/>
        </w:rPr>
        <w:t xml:space="preserve"> 1918 г. доброволец Костромского партизанского отряда, участник гражданской войны. Затем ответственный секретарь </w:t>
      </w:r>
      <w:proofErr w:type="spellStart"/>
      <w:r w:rsidRPr="001F6F60">
        <w:rPr>
          <w:color w:val="auto"/>
          <w:sz w:val="28"/>
          <w:szCs w:val="28"/>
          <w:lang w:val="ru-RU"/>
        </w:rPr>
        <w:t>партячейки</w:t>
      </w:r>
      <w:proofErr w:type="spellEnd"/>
      <w:r w:rsidRPr="001F6F60">
        <w:rPr>
          <w:color w:val="auto"/>
          <w:sz w:val="28"/>
          <w:szCs w:val="28"/>
          <w:lang w:val="ru-RU"/>
        </w:rPr>
        <w:t xml:space="preserve"> на заводе б. ПЛО </w:t>
      </w:r>
      <w:proofErr w:type="gramStart"/>
      <w:r w:rsidRPr="001F6F60">
        <w:rPr>
          <w:color w:val="auto"/>
          <w:sz w:val="28"/>
          <w:szCs w:val="28"/>
          <w:lang w:val="ru-RU"/>
        </w:rPr>
        <w:t xml:space="preserve">( </w:t>
      </w:r>
      <w:proofErr w:type="gramEnd"/>
      <w:r w:rsidRPr="001F6F60">
        <w:rPr>
          <w:color w:val="auto"/>
          <w:sz w:val="28"/>
          <w:szCs w:val="28"/>
          <w:lang w:val="ru-RU"/>
        </w:rPr>
        <w:t xml:space="preserve">История Костромского экскаваторного завода началась с 1915 года, когда из Риги в Кострому эвакуировали завод наследниц Л.Ф. </w:t>
      </w:r>
      <w:proofErr w:type="spellStart"/>
      <w:r w:rsidRPr="001F6F60">
        <w:rPr>
          <w:color w:val="auto"/>
          <w:sz w:val="28"/>
          <w:szCs w:val="28"/>
          <w:lang w:val="ru-RU"/>
        </w:rPr>
        <w:t>Пло</w:t>
      </w:r>
      <w:proofErr w:type="spellEnd"/>
      <w:r w:rsidRPr="001F6F60">
        <w:rPr>
          <w:color w:val="auto"/>
          <w:sz w:val="28"/>
          <w:szCs w:val="28"/>
          <w:lang w:val="ru-RU"/>
        </w:rPr>
        <w:t>, изготовлявший инструмент, напильники, вентиляторы и многое другое оборудование</w:t>
      </w:r>
      <w:r w:rsidRPr="001F6F60">
        <w:rPr>
          <w:color w:val="auto"/>
          <w:lang w:val="ru-RU"/>
        </w:rPr>
        <w:t>)</w:t>
      </w:r>
      <w:r w:rsidRPr="001F6F60">
        <w:rPr>
          <w:color w:val="auto"/>
          <w:sz w:val="28"/>
          <w:szCs w:val="28"/>
          <w:lang w:val="ru-RU"/>
        </w:rPr>
        <w:t xml:space="preserve">. Убит контрреволюционерами вблизи </w:t>
      </w:r>
      <w:proofErr w:type="spellStart"/>
      <w:r w:rsidRPr="001F6F60">
        <w:rPr>
          <w:color w:val="auto"/>
          <w:sz w:val="28"/>
          <w:szCs w:val="28"/>
          <w:lang w:val="ru-RU"/>
        </w:rPr>
        <w:t>Ипатьевского</w:t>
      </w:r>
      <w:proofErr w:type="spellEnd"/>
      <w:r w:rsidRPr="001F6F60">
        <w:rPr>
          <w:color w:val="auto"/>
          <w:sz w:val="28"/>
          <w:szCs w:val="28"/>
          <w:lang w:val="ru-RU"/>
        </w:rPr>
        <w:t xml:space="preserve"> монастыря 17 января 1922 г. </w:t>
      </w:r>
    </w:p>
    <w:p w:rsidR="001F6F60" w:rsidRPr="001F6F60" w:rsidRDefault="001F6F60" w:rsidP="001F6F60">
      <w:pPr>
        <w:spacing w:after="0" w:line="240" w:lineRule="auto"/>
        <w:ind w:firstLine="851"/>
        <w:rPr>
          <w:b/>
          <w:color w:val="auto"/>
          <w:sz w:val="28"/>
          <w:szCs w:val="28"/>
          <w:lang w:val="ru-RU"/>
        </w:rPr>
      </w:pP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color w:val="auto"/>
          <w:sz w:val="28"/>
          <w:szCs w:val="28"/>
          <w:lang w:val="ru-RU" w:eastAsia="ru-RU"/>
        </w:rPr>
      </w:pPr>
      <w:r w:rsidRPr="001F6F60">
        <w:rPr>
          <w:b/>
          <w:color w:val="auto"/>
          <w:sz w:val="28"/>
          <w:szCs w:val="28"/>
          <w:lang w:val="ru-RU"/>
        </w:rPr>
        <w:t>Некрасовское шоссе</w:t>
      </w:r>
      <w:r w:rsidRPr="001F6F60">
        <w:rPr>
          <w:color w:val="auto"/>
          <w:sz w:val="28"/>
          <w:szCs w:val="28"/>
          <w:lang w:val="ru-RU"/>
        </w:rPr>
        <w:t xml:space="preserve">  - 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от улицы  Береговой до Некрасовского озера. До революции — земля крестьян </w:t>
      </w:r>
      <w:proofErr w:type="spell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Шунгенской</w:t>
      </w:r>
      <w:proofErr w:type="spell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волости, которую они сдавали под луга и выгоны жителям Богословской слободы. До постройки в 1956 г. дамбы местность затоплялась паводковыми водами и называлась Толкачи (на ней сталкивались льдины). Вошла в городскую черту в 1931 г. Первый дом (№ 11) построен на месте «песков» в 1954 г., застраивалась улица, в основном, судомеханическим заводом. В состав улицы вошел расположенный в конце ее нечетной стороны поселок МТС, реорганизованной в 1958 г. в Северную лугомелиоративную станцию, существовавшую до 1963 г. (ныне ПМК-2). В конце улицы, на месте песчаного пустыря, вблизи озера застраивается микрорайон. Первоначально входило в состав Береговой ул., выделилась в 1957году.</w:t>
      </w: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color w:val="auto"/>
          <w:sz w:val="28"/>
          <w:szCs w:val="28"/>
          <w:lang w:val="ru-RU" w:eastAsia="ru-RU"/>
        </w:rPr>
      </w:pPr>
    </w:p>
    <w:p w:rsidR="001F6F60" w:rsidRPr="001F6F60" w:rsidRDefault="001F6F60" w:rsidP="001F6F60">
      <w:pPr>
        <w:spacing w:after="0" w:line="240" w:lineRule="auto"/>
        <w:ind w:firstLine="851"/>
        <w:rPr>
          <w:color w:val="auto"/>
          <w:sz w:val="28"/>
          <w:szCs w:val="28"/>
          <w:lang w:val="ru-RU"/>
        </w:rPr>
      </w:pPr>
      <w:r w:rsidRPr="001F6F60">
        <w:rPr>
          <w:rFonts w:eastAsia="Times New Roman"/>
          <w:b/>
          <w:color w:val="auto"/>
          <w:sz w:val="28"/>
          <w:szCs w:val="28"/>
          <w:lang w:val="ru-RU" w:eastAsia="ru-RU"/>
        </w:rPr>
        <w:t>Огородная улица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- от улицы Клубной до Судостроительного переулка. Возникла в </w:t>
      </w:r>
      <w:r w:rsidRPr="001F6F60">
        <w:rPr>
          <w:rFonts w:eastAsia="Times New Roman"/>
          <w:color w:val="auto"/>
          <w:sz w:val="28"/>
          <w:szCs w:val="28"/>
          <w:lang w:eastAsia="ru-RU"/>
        </w:rPr>
        <w:t>XIX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в. в составе Богословской слободы, первый квартал застраивается с 1921 г. на месте монастырских огородов («задворки»). Дом № 7 — памятник архитектуры </w:t>
      </w:r>
      <w:r w:rsidRPr="001F6F60">
        <w:rPr>
          <w:rFonts w:eastAsia="Times New Roman"/>
          <w:color w:val="auto"/>
          <w:sz w:val="28"/>
          <w:szCs w:val="28"/>
          <w:lang w:eastAsia="ru-RU"/>
        </w:rPr>
        <w:t>XIX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в.</w:t>
      </w:r>
    </w:p>
    <w:p w:rsidR="001F6F60" w:rsidRPr="001F6F60" w:rsidRDefault="001F6F60" w:rsidP="001F6F60">
      <w:pPr>
        <w:spacing w:after="0" w:line="240" w:lineRule="auto"/>
        <w:ind w:firstLine="851"/>
        <w:rPr>
          <w:color w:val="auto"/>
          <w:sz w:val="28"/>
          <w:szCs w:val="28"/>
          <w:lang w:val="ru-RU"/>
        </w:rPr>
      </w:pPr>
    </w:p>
    <w:p w:rsidR="001F6F60" w:rsidRPr="001F6F60" w:rsidRDefault="001F6F60" w:rsidP="001F6F60">
      <w:pPr>
        <w:spacing w:after="0" w:line="240" w:lineRule="auto"/>
        <w:ind w:firstLine="851"/>
        <w:rPr>
          <w:color w:val="auto"/>
          <w:sz w:val="28"/>
          <w:szCs w:val="28"/>
          <w:lang w:val="ru-RU"/>
        </w:rPr>
      </w:pPr>
      <w:r w:rsidRPr="001F6F60">
        <w:rPr>
          <w:b/>
          <w:color w:val="auto"/>
          <w:sz w:val="28"/>
          <w:szCs w:val="28"/>
          <w:lang w:val="ru-RU"/>
        </w:rPr>
        <w:t xml:space="preserve">Улица </w:t>
      </w:r>
      <w:proofErr w:type="spellStart"/>
      <w:r w:rsidRPr="001F6F60">
        <w:rPr>
          <w:b/>
          <w:color w:val="auto"/>
          <w:sz w:val="28"/>
          <w:szCs w:val="28"/>
          <w:lang w:val="ru-RU"/>
        </w:rPr>
        <w:t>Осоавихима</w:t>
      </w:r>
      <w:proofErr w:type="spellEnd"/>
      <w:r w:rsidRPr="001F6F60">
        <w:rPr>
          <w:color w:val="auto"/>
          <w:sz w:val="28"/>
          <w:szCs w:val="28"/>
          <w:lang w:val="ru-RU"/>
        </w:rPr>
        <w:t xml:space="preserve"> -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от улицы  Социалистической до Некрасовского шоссе. Возникла в составе Богословской слободы (неофициально именовалась «Нижняя улица»), выделилась в улицу в 1932 г. и названа в связи с празднованием 5-летия основания в СССР оборонного общества</w:t>
      </w:r>
    </w:p>
    <w:p w:rsidR="001F6F60" w:rsidRPr="001F6F60" w:rsidRDefault="001F6F60" w:rsidP="001F6F60">
      <w:pPr>
        <w:spacing w:after="0" w:line="240" w:lineRule="auto"/>
        <w:ind w:firstLine="851"/>
        <w:rPr>
          <w:b/>
          <w:color w:val="auto"/>
          <w:sz w:val="28"/>
          <w:szCs w:val="28"/>
          <w:lang w:val="ru-RU"/>
        </w:rPr>
      </w:pP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color w:val="auto"/>
          <w:sz w:val="28"/>
          <w:szCs w:val="28"/>
          <w:lang w:val="ru-RU" w:eastAsia="ru-RU"/>
        </w:rPr>
      </w:pPr>
      <w:r w:rsidRPr="001F6F60">
        <w:rPr>
          <w:b/>
          <w:color w:val="auto"/>
          <w:sz w:val="28"/>
          <w:szCs w:val="28"/>
          <w:lang w:val="ru-RU"/>
        </w:rPr>
        <w:t>Пожарный переулок</w:t>
      </w:r>
      <w:r w:rsidRPr="001F6F60">
        <w:rPr>
          <w:color w:val="auto"/>
          <w:sz w:val="28"/>
          <w:szCs w:val="28"/>
          <w:lang w:val="ru-RU"/>
        </w:rPr>
        <w:t xml:space="preserve"> - 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от улицы Огородной до улицы  </w:t>
      </w:r>
      <w:proofErr w:type="spell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Осоавиахима</w:t>
      </w:r>
      <w:proofErr w:type="spell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(первоначально </w:t>
      </w:r>
      <w:proofErr w:type="gram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до</w:t>
      </w:r>
      <w:proofErr w:type="gram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Береговой ул.). Возник в составе Богословской слободы, название получил в начале 1930-х гг., т. к. в конце его находился «пожарный сарай».</w:t>
      </w: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color w:val="auto"/>
          <w:sz w:val="28"/>
          <w:szCs w:val="28"/>
          <w:lang w:val="ru-RU" w:eastAsia="ru-RU"/>
        </w:rPr>
      </w:pPr>
    </w:p>
    <w:p w:rsidR="001F6F60" w:rsidRPr="001F6F60" w:rsidRDefault="001F6F60" w:rsidP="001F6F60">
      <w:pPr>
        <w:spacing w:after="0" w:line="240" w:lineRule="auto"/>
        <w:ind w:firstLine="851"/>
        <w:rPr>
          <w:color w:val="auto"/>
          <w:sz w:val="28"/>
          <w:szCs w:val="28"/>
          <w:lang w:val="ru-RU"/>
        </w:rPr>
      </w:pP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color w:val="auto"/>
          <w:sz w:val="28"/>
          <w:szCs w:val="28"/>
          <w:lang w:val="ru-RU" w:eastAsia="ru-RU"/>
        </w:rPr>
      </w:pPr>
      <w:r w:rsidRPr="001F6F60">
        <w:rPr>
          <w:b/>
          <w:color w:val="auto"/>
          <w:sz w:val="28"/>
          <w:szCs w:val="28"/>
          <w:lang w:val="ru-RU"/>
        </w:rPr>
        <w:lastRenderedPageBreak/>
        <w:t>Улица Покровского</w:t>
      </w:r>
      <w:r w:rsidRPr="001F6F60">
        <w:rPr>
          <w:color w:val="auto"/>
          <w:sz w:val="28"/>
          <w:szCs w:val="28"/>
          <w:lang w:val="ru-RU"/>
        </w:rPr>
        <w:t xml:space="preserve"> - 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от улицы  Социалистической до территории судомеханического завода. Возникла в составе Богословской (Трудовой) слободы, неофициально именовалась Верхней, в 1920-х гг. — Советской (в д. № 22, теперь отделение связи, размещался сельсовет). Современное название получила в 1932 г., после смерти М. Н. Покровского. </w:t>
      </w:r>
    </w:p>
    <w:p w:rsidR="001F6F60" w:rsidRPr="001F6F60" w:rsidRDefault="001F6F60" w:rsidP="001F6F60">
      <w:pPr>
        <w:pStyle w:val="a3"/>
        <w:ind w:firstLine="851"/>
        <w:jc w:val="both"/>
        <w:rPr>
          <w:sz w:val="28"/>
          <w:szCs w:val="28"/>
        </w:rPr>
      </w:pPr>
      <w:r w:rsidRPr="001F6F60">
        <w:rPr>
          <w:sz w:val="28"/>
          <w:szCs w:val="28"/>
        </w:rPr>
        <w:t xml:space="preserve">Покровский Михаил Николаевич (17.8.1868 - 10.4.1932, Москва), историк, академик АН СССР. Сын чиновника. Образование поручил на историко-филологическом факультете Московского университета. С 1895 читал лекции на женских педагогических курсах. Выпустил несколько капитальных работ по истории, в </w:t>
      </w:r>
      <w:proofErr w:type="spellStart"/>
      <w:r w:rsidRPr="001F6F60">
        <w:rPr>
          <w:sz w:val="28"/>
          <w:szCs w:val="28"/>
        </w:rPr>
        <w:t>т.ч</w:t>
      </w:r>
      <w:proofErr w:type="spellEnd"/>
      <w:r w:rsidRPr="001F6F60">
        <w:rPr>
          <w:sz w:val="28"/>
          <w:szCs w:val="28"/>
        </w:rPr>
        <w:t>. "Русская история с древнейших времен до смутного времени" (М., 1896-99). В 1902 чтение лекций ему было запрошено. Сотрудничал в большевистской печати. В апр. 1905 вступи</w:t>
      </w:r>
      <w:proofErr w:type="gramStart"/>
      <w:r w:rsidRPr="001F6F60">
        <w:rPr>
          <w:sz w:val="28"/>
          <w:szCs w:val="28"/>
        </w:rPr>
        <w:t>л в РСДРП</w:t>
      </w:r>
      <w:proofErr w:type="gramEnd"/>
      <w:r w:rsidRPr="001F6F60">
        <w:rPr>
          <w:sz w:val="28"/>
          <w:szCs w:val="28"/>
        </w:rPr>
        <w:t xml:space="preserve">, большевик, член литературной группы Московского комитета РСДРП. В 1907 избран кандидатом в члены ЦК РСДРП. В 1909 эмигрировал </w:t>
      </w:r>
      <w:proofErr w:type="gramStart"/>
      <w:r w:rsidRPr="001F6F60">
        <w:rPr>
          <w:sz w:val="28"/>
          <w:szCs w:val="28"/>
        </w:rPr>
        <w:t>во</w:t>
      </w:r>
      <w:proofErr w:type="gramEnd"/>
      <w:r w:rsidRPr="001F6F60">
        <w:rPr>
          <w:sz w:val="28"/>
          <w:szCs w:val="28"/>
        </w:rPr>
        <w:t xml:space="preserve"> Франция. В 1909-11 входил в группу "Вперед", затем примыкал к Л. Д. Троцкому. Во время 1-й мировой войны полностью поддержал В.И. Ленина, редактировал его работу "Империализм как высшая стадия капитализма". В августе1917 вернутся в Россию. С мая 1918 до конца жизни - зам. наркома просвещения РСФСР. Один из инициаторов создания и руководитель Социалистической академии, Государственного ученого совета (1919), Института красной профессуры (1921) и т.д. После революции Покровский стал непререкаемым авторитетом в области исторической науки, ее диктатором. В основу своего учения положил теорию об общественно-экономических формациях, рассматривая историю России как их последовательную смену. Его идеи и трактовки считались официальными и не подлежали критике. В 1920 выпустил популярную "Русскую историю в самом сжатом очерке", представлявшую собой усеченное и извращенное изложение русской истории с точки зрения классовой борьбы. Книга получила высокую оценку Ленина. Выдвинут лозунг "история ничего иного, кроме политики, опрокинутой в прошлое, не представляет", дававший оправдания любым подтасовкам. Руководил большевизацией образования и высшей школы, изгнав из нее всех, кто не соответствовал новой идеологии. Он был бессменным руководителем Коммунистической академ</w:t>
      </w:r>
      <w:proofErr w:type="gramStart"/>
      <w:r w:rsidRPr="001F6F60">
        <w:rPr>
          <w:sz w:val="28"/>
          <w:szCs w:val="28"/>
        </w:rPr>
        <w:t>ии и ее</w:t>
      </w:r>
      <w:proofErr w:type="gramEnd"/>
      <w:r w:rsidRPr="001F6F60">
        <w:rPr>
          <w:sz w:val="28"/>
          <w:szCs w:val="28"/>
        </w:rPr>
        <w:t xml:space="preserve"> Института истории. Автор свыше 500 работ. Хотя даже сам Покровский отмечал низкое качество своих работ: "Меня, конечно, можно "убить" целой тучей мелких противоречий". Прах погребен в Кремлевской стене</w:t>
      </w:r>
    </w:p>
    <w:p w:rsidR="001F6F60" w:rsidRPr="001F6F60" w:rsidRDefault="001F6F60" w:rsidP="001F6F60">
      <w:pPr>
        <w:pStyle w:val="a3"/>
        <w:ind w:firstLine="851"/>
        <w:jc w:val="both"/>
        <w:rPr>
          <w:sz w:val="28"/>
          <w:szCs w:val="28"/>
        </w:rPr>
      </w:pPr>
      <w:r w:rsidRPr="001F6F60">
        <w:rPr>
          <w:rStyle w:val="a6"/>
          <w:sz w:val="28"/>
          <w:szCs w:val="28"/>
        </w:rPr>
        <w:t>Использованы материалы из кн.: Залесский К.А. Империя Сталина. Биографический энциклопедический словарь. Москва, Вече, 2000</w:t>
      </w: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color w:val="auto"/>
          <w:sz w:val="28"/>
          <w:szCs w:val="28"/>
          <w:lang w:val="ru-RU" w:eastAsia="ru-RU"/>
        </w:rPr>
      </w:pPr>
      <w:r w:rsidRPr="001F6F60">
        <w:rPr>
          <w:b/>
          <w:color w:val="auto"/>
          <w:sz w:val="28"/>
          <w:szCs w:val="28"/>
          <w:lang w:val="ru-RU"/>
        </w:rPr>
        <w:t>Переулок Покровского</w:t>
      </w:r>
      <w:r w:rsidRPr="001F6F60">
        <w:rPr>
          <w:color w:val="auto"/>
          <w:sz w:val="28"/>
          <w:szCs w:val="28"/>
          <w:lang w:val="ru-RU"/>
        </w:rPr>
        <w:t xml:space="preserve"> - 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от улицы </w:t>
      </w:r>
      <w:bookmarkStart w:id="0" w:name="_GoBack"/>
      <w:bookmarkEnd w:id="0"/>
      <w:proofErr w:type="spell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Осоавиахима</w:t>
      </w:r>
      <w:proofErr w:type="spell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до улицы Просвещения. </w:t>
      </w:r>
      <w:proofErr w:type="gram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Первоначально возник на окраине Богословской (Трудовой) слободы по соседству с чугунолитейными заводами </w:t>
      </w:r>
      <w:proofErr w:type="spell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Шестинского</w:t>
      </w:r>
      <w:proofErr w:type="spell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и Боброва, на месте прогона и картофельного поля в 1907 г., и с нач. 1930-х гг. состоял из 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lastRenderedPageBreak/>
        <w:t>двух переулков — Рабочего (до ул. Покровского) и продолжавшего его Судостроительного (до 1932 г. — Заводского, проходил вдоль ограды судомеханического завода, основанного в 1929 г.).</w:t>
      </w:r>
      <w:proofErr w:type="gram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Соединены и переименованы решением ГИК № 605 от 25 ноября 1976 г</w:t>
      </w: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b/>
          <w:color w:val="auto"/>
          <w:sz w:val="28"/>
          <w:szCs w:val="28"/>
          <w:lang w:val="ru-RU" w:eastAsia="ru-RU"/>
        </w:rPr>
      </w:pPr>
    </w:p>
    <w:p w:rsidR="001F6F60" w:rsidRPr="001F6F60" w:rsidRDefault="001F6F60" w:rsidP="001F6F60">
      <w:pPr>
        <w:spacing w:after="0" w:line="240" w:lineRule="auto"/>
        <w:ind w:firstLine="851"/>
        <w:rPr>
          <w:color w:val="auto"/>
          <w:sz w:val="28"/>
          <w:szCs w:val="28"/>
          <w:lang w:val="ru-RU"/>
        </w:rPr>
      </w:pPr>
      <w:r w:rsidRPr="001F6F60">
        <w:rPr>
          <w:b/>
          <w:color w:val="auto"/>
          <w:sz w:val="28"/>
          <w:szCs w:val="28"/>
          <w:lang w:val="ru-RU"/>
        </w:rPr>
        <w:t>Производственный переулок</w:t>
      </w:r>
      <w:r w:rsidRPr="001F6F60">
        <w:rPr>
          <w:color w:val="auto"/>
          <w:sz w:val="28"/>
          <w:szCs w:val="28"/>
          <w:lang w:val="ru-RU"/>
        </w:rPr>
        <w:t xml:space="preserve"> - 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от улицы Покровского до улицы  </w:t>
      </w:r>
      <w:proofErr w:type="spell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Осоавиахима</w:t>
      </w:r>
      <w:proofErr w:type="spell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. Первоначально — часть Трудовой (б. Богословской) слободы, около 1932 г. выделился в переулок Текстилей, постановлением горисполкома от 14 февраля 1938 г. получил современное название. </w:t>
      </w:r>
      <w:proofErr w:type="gram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Дом № 3 (нач.</w:t>
      </w:r>
      <w:proofErr w:type="gram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  <w:proofErr w:type="gramStart"/>
      <w:r w:rsidRPr="001F6F60">
        <w:rPr>
          <w:rFonts w:eastAsia="Times New Roman"/>
          <w:color w:val="auto"/>
          <w:sz w:val="28"/>
          <w:szCs w:val="28"/>
          <w:lang w:eastAsia="ru-RU"/>
        </w:rPr>
        <w:t>XX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в.)</w:t>
      </w:r>
      <w:proofErr w:type="gram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имеет интересный декор.</w:t>
      </w:r>
    </w:p>
    <w:p w:rsidR="001F6F60" w:rsidRPr="001F6F60" w:rsidRDefault="001F6F60" w:rsidP="001F6F60">
      <w:pPr>
        <w:spacing w:after="0" w:line="240" w:lineRule="auto"/>
        <w:ind w:firstLine="851"/>
        <w:rPr>
          <w:color w:val="auto"/>
          <w:sz w:val="28"/>
          <w:szCs w:val="28"/>
          <w:lang w:val="ru-RU"/>
        </w:rPr>
      </w:pP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color w:val="auto"/>
          <w:sz w:val="28"/>
          <w:szCs w:val="28"/>
          <w:lang w:val="ru-RU" w:eastAsia="ru-RU"/>
        </w:rPr>
      </w:pPr>
      <w:r w:rsidRPr="001F6F60">
        <w:rPr>
          <w:b/>
          <w:color w:val="auto"/>
          <w:sz w:val="28"/>
          <w:szCs w:val="28"/>
          <w:lang w:val="ru-RU"/>
        </w:rPr>
        <w:t>Улица Просвещения</w:t>
      </w:r>
      <w:r w:rsidRPr="001F6F60">
        <w:rPr>
          <w:color w:val="auto"/>
          <w:sz w:val="28"/>
          <w:szCs w:val="28"/>
          <w:lang w:val="ru-RU"/>
        </w:rPr>
        <w:t xml:space="preserve"> - 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от улицы  Береговой до кирпичного завода. До революции </w:t>
      </w:r>
      <w:proofErr w:type="spell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распологались</w:t>
      </w:r>
      <w:proofErr w:type="spell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 огороды </w:t>
      </w:r>
      <w:proofErr w:type="spell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Ипатьевского</w:t>
      </w:r>
      <w:proofErr w:type="spell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монастыря; дома по четной стороне строились с начала  </w:t>
      </w:r>
      <w:r w:rsidRPr="001F6F60">
        <w:rPr>
          <w:rFonts w:eastAsia="Times New Roman"/>
          <w:color w:val="auto"/>
          <w:sz w:val="28"/>
          <w:szCs w:val="28"/>
          <w:lang w:eastAsia="ru-RU"/>
        </w:rPr>
        <w:t>XX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в., по нечетной — с 1925 г., конец улицы застроен в 1960-х гг. На улице находятся клуб им. Веселова и средняя школа № 10, в </w:t>
      </w:r>
      <w:proofErr w:type="gram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связи</w:t>
      </w:r>
      <w:proofErr w:type="gram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с чем она после выделения в 1931 г. из Трудовой слободы в самостоятельную улицу и получила свое название. № 1 — комплекс  </w:t>
      </w:r>
      <w:proofErr w:type="spell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Ипатьевского</w:t>
      </w:r>
      <w:proofErr w:type="spell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монастыря, основанного в 1270-х гг. — памятник архитектуры </w:t>
      </w:r>
      <w:proofErr w:type="gramStart"/>
      <w:r w:rsidRPr="001F6F60">
        <w:rPr>
          <w:rFonts w:eastAsia="Times New Roman"/>
          <w:color w:val="auto"/>
          <w:sz w:val="28"/>
          <w:szCs w:val="28"/>
          <w:lang w:eastAsia="ru-RU"/>
        </w:rPr>
        <w:t>XVI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>—</w:t>
      </w:r>
      <w:r w:rsidRPr="001F6F60">
        <w:rPr>
          <w:rFonts w:eastAsia="Times New Roman"/>
          <w:color w:val="auto"/>
          <w:sz w:val="28"/>
          <w:szCs w:val="28"/>
          <w:lang w:eastAsia="ru-RU"/>
        </w:rPr>
        <w:t>XVIII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вв.</w:t>
      </w:r>
      <w:proofErr w:type="gram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b/>
          <w:color w:val="auto"/>
          <w:sz w:val="28"/>
          <w:szCs w:val="28"/>
          <w:lang w:val="ru-RU" w:eastAsia="ru-RU"/>
        </w:rPr>
      </w:pP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color w:val="auto"/>
          <w:sz w:val="28"/>
          <w:szCs w:val="28"/>
          <w:lang w:val="ru-RU" w:eastAsia="ru-RU"/>
        </w:rPr>
      </w:pPr>
      <w:r w:rsidRPr="001F6F60">
        <w:rPr>
          <w:rFonts w:eastAsia="Times New Roman"/>
          <w:b/>
          <w:color w:val="auto"/>
          <w:sz w:val="28"/>
          <w:szCs w:val="28"/>
          <w:lang w:val="ru-RU" w:eastAsia="ru-RU"/>
        </w:rPr>
        <w:t>Рабочая слобода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- от улицы Заречной до подстанции «Кострома-3» «Костромаэнерго» и 2-го Заречного проезда. Существовала уже в </w:t>
      </w:r>
      <w:r w:rsidRPr="001F6F60">
        <w:rPr>
          <w:rFonts w:eastAsia="Times New Roman"/>
          <w:color w:val="auto"/>
          <w:sz w:val="28"/>
          <w:szCs w:val="28"/>
          <w:lang w:eastAsia="ru-RU"/>
        </w:rPr>
        <w:t>XVII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в. под названием Андреевская слобода (по церкви Андрея Критского). До возведения дамбы в 1956 г. в половодье ее окружали вешние воды. В 1918 г. переименована в Рабочую слободу, в 1930 г. вошла в городскую черту, </w:t>
      </w:r>
      <w:proofErr w:type="gram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в</w:t>
      </w:r>
      <w:proofErr w:type="gram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  <w:proofErr w:type="gram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сер</w:t>
      </w:r>
      <w:proofErr w:type="gram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. 1950-х гг., после застройки ближайших окрестностей, стала улицей. У д. № 22 оригинальный декор</w:t>
      </w: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b/>
          <w:color w:val="auto"/>
          <w:sz w:val="28"/>
          <w:szCs w:val="28"/>
          <w:lang w:val="ru-RU" w:eastAsia="ru-RU"/>
        </w:rPr>
      </w:pP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color w:val="auto"/>
          <w:sz w:val="28"/>
          <w:szCs w:val="28"/>
          <w:lang w:val="ru-RU" w:eastAsia="ru-RU"/>
        </w:rPr>
      </w:pPr>
      <w:r w:rsidRPr="001F6F60">
        <w:rPr>
          <w:rFonts w:eastAsia="Times New Roman"/>
          <w:b/>
          <w:color w:val="auto"/>
          <w:sz w:val="28"/>
          <w:szCs w:val="28"/>
          <w:lang w:val="ru-RU" w:eastAsia="ru-RU"/>
        </w:rPr>
        <w:t>Ремесленный переулок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- от ул. Покровского до улицы </w:t>
      </w:r>
      <w:proofErr w:type="spell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Осоавиахима</w:t>
      </w:r>
      <w:proofErr w:type="spell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. Возник в составе Богославской (Трудовой) слободы, название получил </w:t>
      </w:r>
      <w:proofErr w:type="gram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в начале</w:t>
      </w:r>
      <w:proofErr w:type="gram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1930-х гг.</w:t>
      </w: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b/>
          <w:color w:val="auto"/>
          <w:sz w:val="28"/>
          <w:szCs w:val="28"/>
          <w:lang w:val="ru-RU" w:eastAsia="ru-RU"/>
        </w:rPr>
      </w:pP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color w:val="auto"/>
          <w:sz w:val="28"/>
          <w:szCs w:val="28"/>
          <w:lang w:val="ru-RU" w:eastAsia="ru-RU"/>
        </w:rPr>
      </w:pPr>
      <w:r w:rsidRPr="001F6F60">
        <w:rPr>
          <w:rFonts w:eastAsia="Times New Roman"/>
          <w:b/>
          <w:color w:val="auto"/>
          <w:sz w:val="28"/>
          <w:szCs w:val="28"/>
          <w:lang w:val="ru-RU" w:eastAsia="ru-RU"/>
        </w:rPr>
        <w:t>Улица Осетрова Е. И.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- от улицы Просвещения до Береговой улицы. Первоначально часть Богословской (Трудовой) слободы, выделилась в улицу после включения в августе 1931 г. слободы в черту города. Первоначально — Кооперативная улица, переименована постановлением ГИК от 14 февраля 1938 г. На улице находится памятник архитектуры </w:t>
      </w:r>
      <w:r w:rsidRPr="001F6F60">
        <w:rPr>
          <w:rFonts w:eastAsia="Times New Roman"/>
          <w:color w:val="auto"/>
          <w:sz w:val="28"/>
          <w:szCs w:val="28"/>
          <w:lang w:eastAsia="ru-RU"/>
        </w:rPr>
        <w:t>XVII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в. — церковь Иоанна Богослова, в ограде которой — могила известного русского философа Ф. А. Голубинского. Позднее носила название </w:t>
      </w:r>
      <w:proofErr w:type="gram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Социалистическая</w:t>
      </w:r>
      <w:proofErr w:type="gram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. В настоящее время носит имя писателя Е. И, Осетрова.</w:t>
      </w: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color w:val="auto"/>
          <w:sz w:val="28"/>
          <w:szCs w:val="28"/>
          <w:lang w:val="ru-RU" w:eastAsia="ru-RU"/>
        </w:rPr>
      </w:pPr>
    </w:p>
    <w:p w:rsidR="001F6F60" w:rsidRPr="001F6F60" w:rsidRDefault="001F6F60" w:rsidP="001F6F60">
      <w:pPr>
        <w:spacing w:after="0" w:line="240" w:lineRule="auto"/>
        <w:ind w:firstLine="851"/>
        <w:rPr>
          <w:rFonts w:eastAsia="Times New Roman"/>
          <w:color w:val="auto"/>
          <w:sz w:val="28"/>
          <w:szCs w:val="28"/>
          <w:lang w:eastAsia="ru-RU"/>
        </w:rPr>
      </w:pPr>
      <w:r w:rsidRPr="001F6F60">
        <w:rPr>
          <w:rFonts w:eastAsia="Times New Roman"/>
          <w:b/>
          <w:color w:val="auto"/>
          <w:sz w:val="28"/>
          <w:szCs w:val="28"/>
          <w:lang w:val="ru-RU" w:eastAsia="ru-RU"/>
        </w:rPr>
        <w:t>Улица Веселова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- от улицы  Клубной до улицы Береговой. Являлась частью</w:t>
      </w:r>
      <w:proofErr w:type="gram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.</w:t>
      </w:r>
      <w:proofErr w:type="gram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 Богословской (ныне Трудовой) слободы. Современное название получила после вхождения в городскую черту Костромы в 1931 г. (1901 —1923) — активный борец за Советскую власть. Родился в Костроме, с 14 лет </w:t>
      </w:r>
      <w:r w:rsidRPr="001F6F60">
        <w:rPr>
          <w:rFonts w:eastAsia="Times New Roman"/>
          <w:color w:val="auto"/>
          <w:sz w:val="28"/>
          <w:szCs w:val="28"/>
          <w:lang w:val="ru-RU" w:eastAsia="ru-RU"/>
        </w:rPr>
        <w:lastRenderedPageBreak/>
        <w:t xml:space="preserve">работал на фабрике Кашина. С 1918 г. член РКП, слушатель Костромских инструкторских пехотных курсов. Затем на фронте зам. комиссара полка, после тяжелого ранения и контузии </w:t>
      </w:r>
      <w:proofErr w:type="gramStart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>демобилизован</w:t>
      </w:r>
      <w:proofErr w:type="gramEnd"/>
      <w:r w:rsidRPr="001F6F60">
        <w:rPr>
          <w:rFonts w:eastAsia="Times New Roman"/>
          <w:color w:val="auto"/>
          <w:sz w:val="28"/>
          <w:szCs w:val="28"/>
          <w:lang w:val="ru-RU" w:eastAsia="ru-RU"/>
        </w:rPr>
        <w:t xml:space="preserve">. Комиссар расквартированного в Костроме полка, вел огромную организационную работу среди молодежи Трудовой слободы, был инициатором создания клуба, которому присвоено его имя. </w:t>
      </w:r>
      <w:proofErr w:type="spellStart"/>
      <w:proofErr w:type="gramStart"/>
      <w:r w:rsidRPr="001F6F60">
        <w:rPr>
          <w:rFonts w:eastAsia="Times New Roman"/>
          <w:color w:val="auto"/>
          <w:sz w:val="28"/>
          <w:szCs w:val="28"/>
          <w:lang w:eastAsia="ru-RU"/>
        </w:rPr>
        <w:t>Жил</w:t>
      </w:r>
      <w:proofErr w:type="spellEnd"/>
      <w:r w:rsidRPr="001F6F60">
        <w:rPr>
          <w:rFonts w:eastAsia="Times New Roman"/>
          <w:color w:val="auto"/>
          <w:sz w:val="28"/>
          <w:szCs w:val="28"/>
          <w:lang w:eastAsia="ru-RU"/>
        </w:rPr>
        <w:t xml:space="preserve"> в д. № 9.</w:t>
      </w:r>
      <w:proofErr w:type="gramEnd"/>
    </w:p>
    <w:p w:rsidR="009347AF" w:rsidRPr="001F6F60" w:rsidRDefault="009347AF" w:rsidP="001F6F60">
      <w:pPr>
        <w:spacing w:line="240" w:lineRule="auto"/>
        <w:ind w:firstLine="851"/>
        <w:rPr>
          <w:color w:val="auto"/>
          <w:sz w:val="28"/>
          <w:szCs w:val="28"/>
          <w:lang w:val="ru-RU"/>
        </w:rPr>
      </w:pPr>
    </w:p>
    <w:sectPr w:rsidR="009347AF" w:rsidRPr="001F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57"/>
    <w:rsid w:val="001F6F60"/>
    <w:rsid w:val="00224E57"/>
    <w:rsid w:val="00237384"/>
    <w:rsid w:val="005C697C"/>
    <w:rsid w:val="006E3455"/>
    <w:rsid w:val="009347AF"/>
    <w:rsid w:val="00FE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84"/>
    <w:pPr>
      <w:spacing w:after="180" w:line="268" w:lineRule="auto"/>
      <w:jc w:val="both"/>
    </w:pPr>
    <w:rPr>
      <w:rFonts w:ascii="Times New Roman" w:hAnsi="Times New Roman"/>
      <w:color w:val="000000"/>
      <w:kern w:val="28"/>
      <w:sz w:val="18"/>
      <w:szCs w:val="1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24E57"/>
    <w:pPr>
      <w:keepNext/>
      <w:spacing w:before="240" w:after="60" w:line="276" w:lineRule="auto"/>
      <w:jc w:val="left"/>
      <w:outlineLvl w:val="1"/>
    </w:pPr>
    <w:rPr>
      <w:rFonts w:ascii="Cambria" w:eastAsia="Times New Roman" w:hAnsi="Cambria" w:cs="Times New Roman"/>
      <w:b/>
      <w:bCs/>
      <w:i/>
      <w:iCs/>
      <w:color w:val="auto"/>
      <w:kern w:val="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E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kern w:val="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24E5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E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D83"/>
    <w:rPr>
      <w:rFonts w:ascii="Tahoma" w:hAnsi="Tahoma" w:cs="Tahoma"/>
      <w:color w:val="000000"/>
      <w:kern w:val="28"/>
      <w:sz w:val="16"/>
      <w:szCs w:val="16"/>
      <w:lang w:val="en-US"/>
    </w:rPr>
  </w:style>
  <w:style w:type="character" w:styleId="a6">
    <w:name w:val="Emphasis"/>
    <w:basedOn w:val="a0"/>
    <w:uiPriority w:val="20"/>
    <w:qFormat/>
    <w:rsid w:val="001F6F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84"/>
    <w:pPr>
      <w:spacing w:after="180" w:line="268" w:lineRule="auto"/>
      <w:jc w:val="both"/>
    </w:pPr>
    <w:rPr>
      <w:rFonts w:ascii="Times New Roman" w:hAnsi="Times New Roman"/>
      <w:color w:val="000000"/>
      <w:kern w:val="28"/>
      <w:sz w:val="18"/>
      <w:szCs w:val="1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24E57"/>
    <w:pPr>
      <w:keepNext/>
      <w:spacing w:before="240" w:after="60" w:line="276" w:lineRule="auto"/>
      <w:jc w:val="left"/>
      <w:outlineLvl w:val="1"/>
    </w:pPr>
    <w:rPr>
      <w:rFonts w:ascii="Cambria" w:eastAsia="Times New Roman" w:hAnsi="Cambria" w:cs="Times New Roman"/>
      <w:b/>
      <w:bCs/>
      <w:i/>
      <w:iCs/>
      <w:color w:val="auto"/>
      <w:kern w:val="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E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kern w:val="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24E5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E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D83"/>
    <w:rPr>
      <w:rFonts w:ascii="Tahoma" w:hAnsi="Tahoma" w:cs="Tahoma"/>
      <w:color w:val="000000"/>
      <w:kern w:val="28"/>
      <w:sz w:val="16"/>
      <w:szCs w:val="16"/>
      <w:lang w:val="en-US"/>
    </w:rPr>
  </w:style>
  <w:style w:type="character" w:styleId="a6">
    <w:name w:val="Emphasis"/>
    <w:basedOn w:val="a0"/>
    <w:uiPriority w:val="20"/>
    <w:qFormat/>
    <w:rsid w:val="001F6F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D083C4-6D62-4544-9B8F-DD47CAC458FB}"/>
</file>

<file path=customXml/itemProps2.xml><?xml version="1.0" encoding="utf-8"?>
<ds:datastoreItem xmlns:ds="http://schemas.openxmlformats.org/officeDocument/2006/customXml" ds:itemID="{AC088087-9EDB-4DBC-AF56-5CBEB78C4D9C}"/>
</file>

<file path=customXml/itemProps3.xml><?xml version="1.0" encoding="utf-8"?>
<ds:datastoreItem xmlns:ds="http://schemas.openxmlformats.org/officeDocument/2006/customXml" ds:itemID="{AC82BF20-846A-4CFA-9E33-0584A02015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2015-01-10T19:05:00Z</dcterms:created>
  <dcterms:modified xsi:type="dcterms:W3CDTF">2015-01-10T20:18:00Z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