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F847" w14:textId="77777777" w:rsidR="002A5C16" w:rsidRPr="00F65C6C" w:rsidRDefault="002A5C16" w:rsidP="002A5C1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5C6C">
        <w:rPr>
          <w:rFonts w:ascii="Times New Roman" w:hAnsi="Times New Roman"/>
          <w:b/>
          <w:bCs/>
          <w:sz w:val="28"/>
          <w:szCs w:val="28"/>
        </w:rPr>
        <w:t>Повестка дня</w:t>
      </w:r>
    </w:p>
    <w:p w14:paraId="4381A824" w14:textId="77777777" w:rsidR="002A5C16" w:rsidRDefault="002A5C16" w:rsidP="002A5C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Дата 16.05.2023                                                                               Время 13.45</w:t>
      </w:r>
    </w:p>
    <w:p w14:paraId="601C3994" w14:textId="77777777" w:rsidR="002A5C16" w:rsidRDefault="002A5C16" w:rsidP="002A5C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Маркетплейс. </w:t>
      </w:r>
    </w:p>
    <w:p w14:paraId="35D9CE10" w14:textId="77777777" w:rsidR="002A5C16" w:rsidRDefault="002A5C16" w:rsidP="002A5C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руководитель направления Отделения по Костромской области ГУ Банка России по Центральному федеральному округу </w:t>
      </w:r>
      <w:proofErr w:type="spellStart"/>
      <w:r>
        <w:rPr>
          <w:rFonts w:ascii="Times New Roman" w:hAnsi="Times New Roman"/>
          <w:sz w:val="28"/>
          <w:szCs w:val="28"/>
        </w:rPr>
        <w:t>Казмалы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Павловна, 20 мин.</w:t>
      </w:r>
    </w:p>
    <w:p w14:paraId="7FC319D8" w14:textId="77777777" w:rsidR="002A5C16" w:rsidRDefault="002A5C16" w:rsidP="002A5C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Банка России по финансовой грамотности. </w:t>
      </w:r>
    </w:p>
    <w:p w14:paraId="7AC37218" w14:textId="77777777" w:rsidR="002A5C16" w:rsidRDefault="002A5C16" w:rsidP="002A5C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главный экономист ГУ Банка России по Центральному федеральному округу, </w:t>
      </w:r>
      <w:proofErr w:type="spellStart"/>
      <w:r>
        <w:rPr>
          <w:rFonts w:ascii="Times New Roman" w:hAnsi="Times New Roman"/>
          <w:sz w:val="28"/>
          <w:szCs w:val="28"/>
        </w:rPr>
        <w:t>Фарукшина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Михайловна,10 мин.</w:t>
      </w:r>
    </w:p>
    <w:p w14:paraId="36FD0206" w14:textId="77777777" w:rsidR="002A5C16" w:rsidRDefault="002A5C16" w:rsidP="002A5C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этапов подготовки обучающихся к демонстрационному экзамену по компетенции «Предпринимательство». </w:t>
      </w:r>
    </w:p>
    <w:p w14:paraId="23436B09" w14:textId="77777777" w:rsidR="002A5C16" w:rsidRDefault="002A5C16" w:rsidP="002A5C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преподаватель, заместитель директора по учебно-методической работе, Степанова Ирина Николаевна, ОГБПОУ «Нерехтский политехнический техникум Костромской области», 10 мин.</w:t>
      </w:r>
    </w:p>
    <w:p w14:paraId="6C6DFD5A" w14:textId="77777777" w:rsidR="002A5C16" w:rsidRPr="00AC1606" w:rsidRDefault="002A5C16" w:rsidP="002A5C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 Маркова Е.С., руководитель РМО.</w:t>
      </w:r>
    </w:p>
    <w:p w14:paraId="58EF7D2E" w14:textId="77777777" w:rsidR="00136CD1" w:rsidRDefault="00136CD1"/>
    <w:sectPr w:rsidR="00136CD1" w:rsidSect="004D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D32FF"/>
    <w:multiLevelType w:val="hybridMultilevel"/>
    <w:tmpl w:val="2BA8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B"/>
    <w:rsid w:val="00136CD1"/>
    <w:rsid w:val="002A5C16"/>
    <w:rsid w:val="004D3759"/>
    <w:rsid w:val="00A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9958-17C2-4AB3-A863-D24D04B0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795DF-DB89-4BBC-B9F7-EFFBBAA53E7B}"/>
</file>

<file path=customXml/itemProps2.xml><?xml version="1.0" encoding="utf-8"?>
<ds:datastoreItem xmlns:ds="http://schemas.openxmlformats.org/officeDocument/2006/customXml" ds:itemID="{664FE542-C31D-41C6-85C9-5B8C6EEC5013}"/>
</file>

<file path=customXml/itemProps3.xml><?xml version="1.0" encoding="utf-8"?>
<ds:datastoreItem xmlns:ds="http://schemas.openxmlformats.org/officeDocument/2006/customXml" ds:itemID="{B58D03CC-14AC-4EA1-BCB4-5E44E7DF03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Степаненко</dc:creator>
  <cp:keywords/>
  <dc:description/>
  <cp:lastModifiedBy>Андрей Евгеньевич Степаненко</cp:lastModifiedBy>
  <cp:revision>3</cp:revision>
  <dcterms:created xsi:type="dcterms:W3CDTF">2024-04-30T10:04:00Z</dcterms:created>
  <dcterms:modified xsi:type="dcterms:W3CDTF">2024-04-30T10:04:00Z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