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789" w:rsidRPr="001E2992" w:rsidRDefault="00781789" w:rsidP="00781789">
      <w:pPr>
        <w:spacing w:after="0" w:line="360" w:lineRule="auto"/>
        <w:jc w:val="center"/>
        <w:rPr>
          <w:rFonts w:ascii="Times New Roman" w:hAnsi="Times New Roman"/>
          <w:b/>
          <w:color w:val="0066FF"/>
          <w:sz w:val="28"/>
          <w:szCs w:val="28"/>
        </w:rPr>
      </w:pPr>
      <w:bookmarkStart w:id="0" w:name="_GoBack"/>
      <w:bookmarkEnd w:id="0"/>
      <w:r w:rsidRPr="001E2992">
        <w:rPr>
          <w:rFonts w:ascii="Times New Roman" w:hAnsi="Times New Roman"/>
          <w:b/>
          <w:color w:val="0066FF"/>
          <w:sz w:val="28"/>
          <w:szCs w:val="28"/>
        </w:rPr>
        <w:t>Муниципальное общеобразовательное учреждение средняя общеобразовательная школа № 13 им. Р.А. Наумова</w:t>
      </w:r>
    </w:p>
    <w:p w:rsidR="00781789" w:rsidRPr="001E2992" w:rsidRDefault="00781789" w:rsidP="00781789">
      <w:pPr>
        <w:spacing w:after="0" w:line="360" w:lineRule="auto"/>
        <w:jc w:val="center"/>
        <w:rPr>
          <w:rFonts w:ascii="Times New Roman" w:hAnsi="Times New Roman"/>
          <w:b/>
          <w:color w:val="0066FF"/>
          <w:sz w:val="28"/>
          <w:szCs w:val="28"/>
        </w:rPr>
      </w:pPr>
      <w:r w:rsidRPr="001E2992">
        <w:rPr>
          <w:rFonts w:ascii="Times New Roman" w:hAnsi="Times New Roman"/>
          <w:b/>
          <w:color w:val="0066FF"/>
          <w:sz w:val="28"/>
          <w:szCs w:val="28"/>
        </w:rPr>
        <w:t xml:space="preserve"> городского округа город Буй Костромской области</w:t>
      </w:r>
    </w:p>
    <w:p w:rsidR="00781789" w:rsidRPr="00AC5CFE" w:rsidRDefault="00781789" w:rsidP="00781789">
      <w:pPr>
        <w:spacing w:after="0" w:line="360" w:lineRule="auto"/>
        <w:jc w:val="center"/>
        <w:rPr>
          <w:rFonts w:ascii="Times New Roman" w:hAnsi="Times New Roman"/>
          <w:b/>
          <w:color w:val="0066FF"/>
          <w:sz w:val="32"/>
          <w:szCs w:val="32"/>
        </w:rPr>
      </w:pPr>
    </w:p>
    <w:p w:rsidR="00781789" w:rsidRDefault="00781789" w:rsidP="00781789">
      <w:pPr>
        <w:jc w:val="center"/>
        <w:rPr>
          <w:rFonts w:ascii="Times New Roman" w:hAnsi="Times New Roman"/>
          <w:sz w:val="24"/>
          <w:szCs w:val="24"/>
        </w:rPr>
      </w:pPr>
    </w:p>
    <w:p w:rsidR="00781789" w:rsidRDefault="00781789" w:rsidP="00781789">
      <w:pPr>
        <w:spacing w:line="360" w:lineRule="auto"/>
        <w:rPr>
          <w:rFonts w:ascii="Times New Roman" w:hAnsi="Times New Roman"/>
          <w:b/>
          <w:sz w:val="36"/>
          <w:szCs w:val="36"/>
        </w:rPr>
      </w:pPr>
    </w:p>
    <w:p w:rsidR="00781789" w:rsidRDefault="00781789" w:rsidP="00781789">
      <w:pPr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781789" w:rsidRPr="00AC5CFE" w:rsidRDefault="00844A13" w:rsidP="00781789">
      <w:pPr>
        <w:spacing w:line="360" w:lineRule="auto"/>
        <w:jc w:val="center"/>
        <w:rPr>
          <w:rFonts w:ascii="Times New Roman" w:hAnsi="Times New Roman"/>
          <w:b/>
          <w:color w:val="000099"/>
          <w:sz w:val="36"/>
          <w:szCs w:val="36"/>
        </w:rPr>
      </w:pPr>
      <w:r>
        <w:rPr>
          <w:rFonts w:ascii="Times New Roman" w:hAnsi="Times New Roman"/>
          <w:b/>
          <w:color w:val="000099"/>
          <w:sz w:val="36"/>
          <w:szCs w:val="36"/>
        </w:rPr>
        <w:t>Диск с  дидактическими</w:t>
      </w:r>
      <w:r w:rsidR="00781789" w:rsidRPr="00AC5CFE">
        <w:rPr>
          <w:rFonts w:ascii="Times New Roman" w:hAnsi="Times New Roman"/>
          <w:b/>
          <w:color w:val="000099"/>
          <w:sz w:val="36"/>
          <w:szCs w:val="36"/>
        </w:rPr>
        <w:t xml:space="preserve"> </w:t>
      </w:r>
      <w:r>
        <w:rPr>
          <w:rFonts w:ascii="Times New Roman" w:hAnsi="Times New Roman"/>
          <w:b/>
          <w:color w:val="000099"/>
          <w:sz w:val="36"/>
          <w:szCs w:val="36"/>
        </w:rPr>
        <w:t>материалами</w:t>
      </w:r>
      <w:r w:rsidR="00781789" w:rsidRPr="00AC5CFE">
        <w:rPr>
          <w:rFonts w:ascii="Times New Roman" w:hAnsi="Times New Roman"/>
          <w:b/>
          <w:color w:val="000099"/>
          <w:sz w:val="36"/>
          <w:szCs w:val="36"/>
        </w:rPr>
        <w:t xml:space="preserve"> </w:t>
      </w:r>
    </w:p>
    <w:p w:rsidR="001E2992" w:rsidRDefault="001E2992" w:rsidP="00781789">
      <w:pPr>
        <w:spacing w:line="360" w:lineRule="auto"/>
        <w:jc w:val="center"/>
        <w:rPr>
          <w:rFonts w:ascii="Times New Roman" w:hAnsi="Times New Roman"/>
          <w:b/>
          <w:color w:val="000099"/>
          <w:sz w:val="36"/>
          <w:szCs w:val="36"/>
        </w:rPr>
      </w:pPr>
      <w:r>
        <w:rPr>
          <w:rFonts w:ascii="Times New Roman" w:hAnsi="Times New Roman"/>
          <w:b/>
          <w:color w:val="000099"/>
          <w:sz w:val="36"/>
          <w:szCs w:val="36"/>
        </w:rPr>
        <w:t>по географии для учащихся 9</w:t>
      </w:r>
      <w:r w:rsidR="00781789" w:rsidRPr="00AC5CFE">
        <w:rPr>
          <w:rFonts w:ascii="Times New Roman" w:hAnsi="Times New Roman"/>
          <w:b/>
          <w:color w:val="000099"/>
          <w:sz w:val="36"/>
          <w:szCs w:val="36"/>
        </w:rPr>
        <w:t xml:space="preserve"> класса </w:t>
      </w:r>
    </w:p>
    <w:p w:rsidR="00781789" w:rsidRPr="00AC5CFE" w:rsidRDefault="001E2992" w:rsidP="00781789">
      <w:pPr>
        <w:spacing w:line="360" w:lineRule="auto"/>
        <w:jc w:val="center"/>
        <w:rPr>
          <w:rFonts w:ascii="Times New Roman" w:hAnsi="Times New Roman"/>
          <w:b/>
          <w:color w:val="000099"/>
          <w:sz w:val="36"/>
          <w:szCs w:val="36"/>
        </w:rPr>
      </w:pPr>
      <w:r>
        <w:rPr>
          <w:rFonts w:ascii="Times New Roman" w:hAnsi="Times New Roman"/>
          <w:b/>
          <w:color w:val="000099"/>
          <w:sz w:val="36"/>
          <w:szCs w:val="36"/>
        </w:rPr>
        <w:t>и учителей географии</w:t>
      </w:r>
    </w:p>
    <w:p w:rsidR="00781789" w:rsidRPr="001E2992" w:rsidRDefault="001E2992" w:rsidP="00781789">
      <w:pPr>
        <w:spacing w:line="360" w:lineRule="auto"/>
        <w:jc w:val="center"/>
        <w:rPr>
          <w:rFonts w:ascii="Times New Roman" w:hAnsi="Times New Roman"/>
          <w:b/>
          <w:color w:val="000099"/>
          <w:sz w:val="40"/>
          <w:szCs w:val="40"/>
        </w:rPr>
      </w:pPr>
      <w:r w:rsidRPr="001E2992">
        <w:rPr>
          <w:rFonts w:ascii="Times New Roman" w:hAnsi="Times New Roman"/>
          <w:b/>
          <w:color w:val="000099"/>
          <w:sz w:val="40"/>
          <w:szCs w:val="40"/>
        </w:rPr>
        <w:t>«ГОТОВИМСЯ К ГИА ПО ГЕОГРАФИИ</w:t>
      </w:r>
      <w:r w:rsidR="00781789" w:rsidRPr="001E2992">
        <w:rPr>
          <w:rFonts w:ascii="Times New Roman" w:hAnsi="Times New Roman"/>
          <w:b/>
          <w:color w:val="000099"/>
          <w:sz w:val="40"/>
          <w:szCs w:val="40"/>
        </w:rPr>
        <w:t>»</w:t>
      </w:r>
    </w:p>
    <w:p w:rsidR="00781789" w:rsidRPr="00AC5CFE" w:rsidRDefault="00781789" w:rsidP="00781789">
      <w:pPr>
        <w:spacing w:line="360" w:lineRule="auto"/>
        <w:jc w:val="center"/>
        <w:rPr>
          <w:rFonts w:ascii="Times New Roman" w:hAnsi="Times New Roman"/>
          <w:b/>
          <w:color w:val="000099"/>
          <w:sz w:val="28"/>
          <w:szCs w:val="28"/>
        </w:rPr>
      </w:pPr>
      <w:r w:rsidRPr="00AC5CFE">
        <w:rPr>
          <w:rFonts w:ascii="Times New Roman" w:hAnsi="Times New Roman"/>
          <w:b/>
          <w:color w:val="000099"/>
          <w:sz w:val="28"/>
          <w:szCs w:val="28"/>
        </w:rPr>
        <w:t xml:space="preserve">(номинация «Дидактические материалы </w:t>
      </w:r>
    </w:p>
    <w:p w:rsidR="00781789" w:rsidRPr="00AC5CFE" w:rsidRDefault="00781789" w:rsidP="00781789">
      <w:pPr>
        <w:spacing w:line="360" w:lineRule="auto"/>
        <w:jc w:val="center"/>
        <w:rPr>
          <w:rFonts w:ascii="Times New Roman" w:hAnsi="Times New Roman"/>
          <w:b/>
          <w:color w:val="000099"/>
          <w:sz w:val="28"/>
          <w:szCs w:val="28"/>
        </w:rPr>
      </w:pPr>
      <w:r w:rsidRPr="00AC5CFE">
        <w:rPr>
          <w:rFonts w:ascii="Times New Roman" w:hAnsi="Times New Roman"/>
          <w:b/>
          <w:color w:val="000099"/>
          <w:sz w:val="28"/>
          <w:szCs w:val="28"/>
        </w:rPr>
        <w:t>для учащихся (воспитанников)»)</w:t>
      </w:r>
    </w:p>
    <w:p w:rsidR="00781789" w:rsidRDefault="00781789" w:rsidP="00781789">
      <w:pPr>
        <w:jc w:val="center"/>
        <w:rPr>
          <w:rFonts w:ascii="Times New Roman" w:hAnsi="Times New Roman"/>
          <w:color w:val="000099"/>
          <w:sz w:val="24"/>
          <w:szCs w:val="24"/>
        </w:rPr>
      </w:pPr>
    </w:p>
    <w:p w:rsidR="00781789" w:rsidRPr="00AC5CFE" w:rsidRDefault="00781789" w:rsidP="00781789">
      <w:pPr>
        <w:jc w:val="center"/>
        <w:rPr>
          <w:rFonts w:ascii="Times New Roman" w:hAnsi="Times New Roman"/>
          <w:color w:val="000099"/>
          <w:sz w:val="24"/>
          <w:szCs w:val="24"/>
        </w:rPr>
      </w:pPr>
    </w:p>
    <w:p w:rsidR="00781789" w:rsidRPr="00AC5CFE" w:rsidRDefault="00781789" w:rsidP="00781789">
      <w:pPr>
        <w:spacing w:line="360" w:lineRule="auto"/>
        <w:jc w:val="center"/>
        <w:rPr>
          <w:rFonts w:ascii="Times New Roman" w:hAnsi="Times New Roman"/>
          <w:b/>
          <w:color w:val="000099"/>
          <w:sz w:val="32"/>
          <w:szCs w:val="32"/>
        </w:rPr>
      </w:pPr>
      <w:r w:rsidRPr="00AC5CFE">
        <w:rPr>
          <w:rFonts w:ascii="Times New Roman" w:hAnsi="Times New Roman"/>
          <w:b/>
          <w:color w:val="000099"/>
          <w:sz w:val="32"/>
          <w:szCs w:val="32"/>
        </w:rPr>
        <w:t xml:space="preserve">                                Ав</w:t>
      </w:r>
      <w:r>
        <w:rPr>
          <w:rFonts w:ascii="Times New Roman" w:hAnsi="Times New Roman"/>
          <w:b/>
          <w:color w:val="000099"/>
          <w:sz w:val="32"/>
          <w:szCs w:val="32"/>
        </w:rPr>
        <w:t>тор: Смирнова Лариса Владимировна</w:t>
      </w:r>
      <w:r w:rsidRPr="00AC5CFE">
        <w:rPr>
          <w:rFonts w:ascii="Times New Roman" w:hAnsi="Times New Roman"/>
          <w:b/>
          <w:color w:val="000099"/>
          <w:sz w:val="32"/>
          <w:szCs w:val="32"/>
        </w:rPr>
        <w:t xml:space="preserve">,  </w:t>
      </w:r>
    </w:p>
    <w:p w:rsidR="00781789" w:rsidRPr="00AC5CFE" w:rsidRDefault="00781789" w:rsidP="00781789">
      <w:pPr>
        <w:spacing w:line="360" w:lineRule="auto"/>
        <w:jc w:val="center"/>
        <w:rPr>
          <w:rFonts w:ascii="Times New Roman" w:hAnsi="Times New Roman"/>
          <w:b/>
          <w:color w:val="000099"/>
          <w:sz w:val="32"/>
          <w:szCs w:val="32"/>
        </w:rPr>
      </w:pPr>
      <w:r>
        <w:rPr>
          <w:rFonts w:ascii="Times New Roman" w:hAnsi="Times New Roman"/>
          <w:b/>
          <w:color w:val="000099"/>
          <w:sz w:val="32"/>
          <w:szCs w:val="32"/>
        </w:rPr>
        <w:t xml:space="preserve">                                  учитель географии </w:t>
      </w:r>
      <w:r w:rsidRPr="00AC5CFE">
        <w:rPr>
          <w:rFonts w:ascii="Times New Roman" w:hAnsi="Times New Roman"/>
          <w:b/>
          <w:color w:val="000099"/>
          <w:sz w:val="32"/>
          <w:szCs w:val="32"/>
        </w:rPr>
        <w:t>МОУ</w:t>
      </w:r>
      <w:r w:rsidR="001E2992">
        <w:rPr>
          <w:rFonts w:ascii="Times New Roman" w:hAnsi="Times New Roman"/>
          <w:b/>
          <w:color w:val="000099"/>
          <w:sz w:val="32"/>
          <w:szCs w:val="32"/>
        </w:rPr>
        <w:t xml:space="preserve"> СОШ № 13</w:t>
      </w:r>
      <w:r w:rsidRPr="00AC5CFE">
        <w:rPr>
          <w:rFonts w:ascii="Times New Roman" w:hAnsi="Times New Roman"/>
          <w:b/>
          <w:color w:val="000099"/>
          <w:sz w:val="32"/>
          <w:szCs w:val="32"/>
        </w:rPr>
        <w:t xml:space="preserve"> г. Буя</w:t>
      </w:r>
    </w:p>
    <w:p w:rsidR="00781789" w:rsidRPr="00AC5CFE" w:rsidRDefault="00781789" w:rsidP="00781789">
      <w:pPr>
        <w:jc w:val="center"/>
        <w:rPr>
          <w:rFonts w:ascii="Times New Roman" w:hAnsi="Times New Roman"/>
          <w:color w:val="000099"/>
          <w:sz w:val="24"/>
          <w:szCs w:val="24"/>
        </w:rPr>
      </w:pPr>
    </w:p>
    <w:p w:rsidR="00781789" w:rsidRPr="00AC5CFE" w:rsidRDefault="00781789" w:rsidP="00781789">
      <w:pPr>
        <w:jc w:val="center"/>
        <w:rPr>
          <w:rFonts w:ascii="Times New Roman" w:hAnsi="Times New Roman"/>
          <w:color w:val="000099"/>
          <w:sz w:val="24"/>
          <w:szCs w:val="24"/>
        </w:rPr>
      </w:pPr>
    </w:p>
    <w:p w:rsidR="001E2992" w:rsidRDefault="001E2992" w:rsidP="00781789">
      <w:pPr>
        <w:rPr>
          <w:rFonts w:ascii="Times New Roman" w:hAnsi="Times New Roman"/>
          <w:color w:val="000099"/>
          <w:sz w:val="24"/>
          <w:szCs w:val="24"/>
        </w:rPr>
      </w:pPr>
    </w:p>
    <w:p w:rsidR="001E2992" w:rsidRPr="00AC5CFE" w:rsidRDefault="001E2992" w:rsidP="00781789">
      <w:pPr>
        <w:rPr>
          <w:rFonts w:ascii="Times New Roman" w:hAnsi="Times New Roman"/>
          <w:color w:val="000099"/>
          <w:sz w:val="24"/>
          <w:szCs w:val="24"/>
        </w:rPr>
      </w:pPr>
    </w:p>
    <w:p w:rsidR="00781789" w:rsidRPr="001E2992" w:rsidRDefault="00781789" w:rsidP="00781789">
      <w:pPr>
        <w:jc w:val="center"/>
        <w:rPr>
          <w:rFonts w:ascii="Times New Roman" w:hAnsi="Times New Roman"/>
          <w:b/>
          <w:color w:val="0066FF"/>
          <w:sz w:val="28"/>
          <w:szCs w:val="28"/>
        </w:rPr>
      </w:pPr>
      <w:r w:rsidRPr="001E2992">
        <w:rPr>
          <w:rFonts w:ascii="Times New Roman" w:hAnsi="Times New Roman"/>
          <w:b/>
          <w:color w:val="0066FF"/>
          <w:sz w:val="28"/>
          <w:szCs w:val="28"/>
        </w:rPr>
        <w:t>г. Буй</w:t>
      </w:r>
    </w:p>
    <w:p w:rsidR="00781789" w:rsidRPr="001E2992" w:rsidRDefault="001E2992" w:rsidP="00781789">
      <w:pPr>
        <w:jc w:val="center"/>
        <w:rPr>
          <w:rFonts w:ascii="Times New Roman" w:hAnsi="Times New Roman"/>
          <w:b/>
          <w:color w:val="0066FF"/>
          <w:sz w:val="28"/>
          <w:szCs w:val="28"/>
        </w:rPr>
      </w:pPr>
      <w:r w:rsidRPr="001E2992">
        <w:rPr>
          <w:rFonts w:ascii="Times New Roman" w:hAnsi="Times New Roman"/>
          <w:b/>
          <w:color w:val="0066FF"/>
          <w:sz w:val="28"/>
          <w:szCs w:val="28"/>
        </w:rPr>
        <w:t>2014</w:t>
      </w:r>
      <w:r w:rsidR="00781789" w:rsidRPr="001E2992">
        <w:rPr>
          <w:rFonts w:ascii="Times New Roman" w:hAnsi="Times New Roman"/>
          <w:b/>
          <w:color w:val="0066FF"/>
          <w:sz w:val="28"/>
          <w:szCs w:val="28"/>
        </w:rPr>
        <w:t xml:space="preserve"> год</w:t>
      </w:r>
    </w:p>
    <w:p w:rsidR="001E2992" w:rsidRDefault="001E2992" w:rsidP="001E2992">
      <w:pPr>
        <w:shd w:val="clear" w:color="auto" w:fill="FFFFFF"/>
        <w:spacing w:after="0"/>
        <w:ind w:left="115"/>
        <w:jc w:val="center"/>
        <w:rPr>
          <w:rFonts w:ascii="Times New Roman" w:eastAsia="Times New Roman" w:hAnsi="Times New Roman" w:cs="Times New Roman"/>
          <w:b/>
          <w:bCs/>
          <w:color w:val="0000CC"/>
          <w:spacing w:val="1"/>
          <w:sz w:val="28"/>
          <w:szCs w:val="28"/>
        </w:rPr>
      </w:pPr>
      <w:r w:rsidRPr="00CC525B">
        <w:rPr>
          <w:rFonts w:ascii="Times New Roman" w:eastAsia="Times New Roman" w:hAnsi="Times New Roman" w:cs="Times New Roman"/>
          <w:b/>
          <w:bCs/>
          <w:color w:val="0000CC"/>
          <w:spacing w:val="1"/>
          <w:sz w:val="28"/>
          <w:szCs w:val="28"/>
        </w:rPr>
        <w:lastRenderedPageBreak/>
        <w:t xml:space="preserve">Пояснительная записка к </w:t>
      </w:r>
      <w:r w:rsidR="00844A13">
        <w:rPr>
          <w:rFonts w:ascii="Times New Roman" w:eastAsia="Times New Roman" w:hAnsi="Times New Roman" w:cs="Times New Roman"/>
          <w:b/>
          <w:bCs/>
          <w:color w:val="0000CC"/>
          <w:spacing w:val="1"/>
          <w:sz w:val="28"/>
          <w:szCs w:val="28"/>
        </w:rPr>
        <w:t xml:space="preserve">диску с </w:t>
      </w:r>
      <w:r w:rsidRPr="00CC525B">
        <w:rPr>
          <w:rFonts w:ascii="Times New Roman" w:eastAsia="Times New Roman" w:hAnsi="Times New Roman" w:cs="Times New Roman"/>
          <w:b/>
          <w:bCs/>
          <w:color w:val="0000CC"/>
          <w:spacing w:val="1"/>
          <w:sz w:val="28"/>
          <w:szCs w:val="28"/>
        </w:rPr>
        <w:t xml:space="preserve"> дидактическим</w:t>
      </w:r>
      <w:r w:rsidR="00844A13">
        <w:rPr>
          <w:rFonts w:ascii="Times New Roman" w:eastAsia="Times New Roman" w:hAnsi="Times New Roman" w:cs="Times New Roman"/>
          <w:b/>
          <w:bCs/>
          <w:color w:val="0000CC"/>
          <w:spacing w:val="1"/>
          <w:sz w:val="28"/>
          <w:szCs w:val="28"/>
        </w:rPr>
        <w:t>и</w:t>
      </w:r>
      <w:r w:rsidRPr="00CC525B">
        <w:rPr>
          <w:rFonts w:ascii="Times New Roman" w:eastAsia="Times New Roman" w:hAnsi="Times New Roman" w:cs="Times New Roman"/>
          <w:b/>
          <w:bCs/>
          <w:color w:val="0000CC"/>
          <w:spacing w:val="1"/>
          <w:sz w:val="28"/>
          <w:szCs w:val="28"/>
        </w:rPr>
        <w:t xml:space="preserve"> материалам</w:t>
      </w:r>
      <w:r w:rsidR="00844A13">
        <w:rPr>
          <w:rFonts w:ascii="Times New Roman" w:eastAsia="Times New Roman" w:hAnsi="Times New Roman" w:cs="Times New Roman"/>
          <w:b/>
          <w:bCs/>
          <w:color w:val="0000CC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CC"/>
          <w:spacing w:val="1"/>
          <w:sz w:val="28"/>
          <w:szCs w:val="28"/>
        </w:rPr>
        <w:t xml:space="preserve"> по географии для учащихся 9 класса</w:t>
      </w:r>
      <w:r w:rsidRPr="00CC525B">
        <w:rPr>
          <w:rFonts w:ascii="Times New Roman" w:eastAsia="Times New Roman" w:hAnsi="Times New Roman" w:cs="Times New Roman"/>
          <w:b/>
          <w:bCs/>
          <w:color w:val="0000CC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CC"/>
          <w:spacing w:val="1"/>
          <w:sz w:val="28"/>
          <w:szCs w:val="28"/>
        </w:rPr>
        <w:t>и учителей географии</w:t>
      </w:r>
    </w:p>
    <w:p w:rsidR="001E2992" w:rsidRPr="00AC7366" w:rsidRDefault="001E2992" w:rsidP="00AC7366">
      <w:pPr>
        <w:shd w:val="clear" w:color="auto" w:fill="FFFFFF"/>
        <w:spacing w:after="0"/>
        <w:ind w:left="115"/>
        <w:jc w:val="center"/>
        <w:rPr>
          <w:rFonts w:ascii="Times New Roman" w:eastAsia="Times New Roman" w:hAnsi="Times New Roman" w:cs="Times New Roman"/>
          <w:b/>
          <w:bCs/>
          <w:color w:val="0000CC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CC"/>
          <w:spacing w:val="1"/>
          <w:sz w:val="28"/>
          <w:szCs w:val="28"/>
        </w:rPr>
        <w:t>«ГОТОВИМСЯ К ГИА ПО ГЕОГРАФИИ»</w:t>
      </w:r>
    </w:p>
    <w:p w:rsidR="00B377A2" w:rsidRPr="00AC7366" w:rsidRDefault="00844A13" w:rsidP="00AC7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366">
        <w:rPr>
          <w:rFonts w:ascii="Times New Roman" w:hAnsi="Times New Roman" w:cs="Times New Roman"/>
          <w:sz w:val="24"/>
          <w:szCs w:val="24"/>
        </w:rPr>
        <w:t>Предлагаемый вниманию диск адресован выпускникам 9 класса и учителям географии и предназначен для подготовки к государственной итоговой аттестации по географии.</w:t>
      </w:r>
      <w:r w:rsidR="009965E0" w:rsidRPr="00AC7366">
        <w:rPr>
          <w:rFonts w:ascii="Times New Roman" w:hAnsi="Times New Roman" w:cs="Times New Roman"/>
          <w:sz w:val="24"/>
          <w:szCs w:val="24"/>
        </w:rPr>
        <w:t xml:space="preserve"> Одним из самых главных </w:t>
      </w:r>
      <w:r w:rsidR="00264E3F">
        <w:rPr>
          <w:rFonts w:ascii="Times New Roman" w:hAnsi="Times New Roman" w:cs="Times New Roman"/>
          <w:sz w:val="24"/>
          <w:szCs w:val="24"/>
        </w:rPr>
        <w:t xml:space="preserve">преимуществ </w:t>
      </w:r>
      <w:r w:rsidR="009965E0" w:rsidRPr="00AC7366">
        <w:rPr>
          <w:rFonts w:ascii="Times New Roman" w:hAnsi="Times New Roman" w:cs="Times New Roman"/>
          <w:sz w:val="24"/>
          <w:szCs w:val="24"/>
        </w:rPr>
        <w:t>диска явля</w:t>
      </w:r>
      <w:r w:rsidR="00DD7B19" w:rsidRPr="00AC7366">
        <w:rPr>
          <w:rFonts w:ascii="Times New Roman" w:hAnsi="Times New Roman" w:cs="Times New Roman"/>
          <w:sz w:val="24"/>
          <w:szCs w:val="24"/>
        </w:rPr>
        <w:t xml:space="preserve">ется </w:t>
      </w:r>
      <w:r w:rsidR="009965E0" w:rsidRPr="00AC7366">
        <w:rPr>
          <w:rFonts w:ascii="Times New Roman" w:hAnsi="Times New Roman" w:cs="Times New Roman"/>
          <w:sz w:val="24"/>
          <w:szCs w:val="24"/>
        </w:rPr>
        <w:t xml:space="preserve">разбор всех типов заданий </w:t>
      </w:r>
      <w:r w:rsidR="00DD7B19" w:rsidRPr="00AC7366">
        <w:rPr>
          <w:rFonts w:ascii="Times New Roman" w:hAnsi="Times New Roman" w:cs="Times New Roman"/>
          <w:sz w:val="24"/>
          <w:szCs w:val="24"/>
        </w:rPr>
        <w:t xml:space="preserve">в соответствии с спецификацией, разработанной Федеральным институтом педагогических измерений (ФИПИ, электронный адрес </w:t>
      </w:r>
      <w:hyperlink r:id="rId10" w:history="1">
        <w:r w:rsidR="00DD7B19" w:rsidRPr="00AC7366">
          <w:rPr>
            <w:rStyle w:val="a6"/>
            <w:rFonts w:ascii="Times New Roman" w:hAnsi="Times New Roman" w:cs="Times New Roman"/>
            <w:sz w:val="24"/>
            <w:szCs w:val="24"/>
          </w:rPr>
          <w:t>www.fipi.ru</w:t>
        </w:r>
      </w:hyperlink>
      <w:r w:rsidR="00DD7B19" w:rsidRPr="00AC7366">
        <w:rPr>
          <w:rFonts w:ascii="Times New Roman" w:hAnsi="Times New Roman" w:cs="Times New Roman"/>
          <w:sz w:val="24"/>
          <w:szCs w:val="24"/>
        </w:rPr>
        <w:t xml:space="preserve"> ). Материал в своём роде уникален, так как в настоящее время разработано </w:t>
      </w:r>
      <w:r w:rsidR="00B377A2" w:rsidRPr="00AC7366">
        <w:rPr>
          <w:rFonts w:ascii="Times New Roman" w:hAnsi="Times New Roman" w:cs="Times New Roman"/>
          <w:sz w:val="24"/>
          <w:szCs w:val="24"/>
        </w:rPr>
        <w:t xml:space="preserve">большое </w:t>
      </w:r>
      <w:r w:rsidR="00DD7B19" w:rsidRPr="00AC7366">
        <w:rPr>
          <w:rFonts w:ascii="Times New Roman" w:hAnsi="Times New Roman" w:cs="Times New Roman"/>
          <w:sz w:val="24"/>
          <w:szCs w:val="24"/>
        </w:rPr>
        <w:t xml:space="preserve">многообразие тестов (тематических вариантов, типовых экзаменационных вариантов), но для полноценной подготовки к ГИА не </w:t>
      </w:r>
      <w:r w:rsidR="00B377A2" w:rsidRPr="00AC7366">
        <w:rPr>
          <w:rFonts w:ascii="Times New Roman" w:hAnsi="Times New Roman" w:cs="Times New Roman"/>
          <w:sz w:val="24"/>
          <w:szCs w:val="24"/>
        </w:rPr>
        <w:t xml:space="preserve">хватает материала, где объясняется поэтапное выполнение того или иного задания. Автор диска предпринимает попытку пошагового пояснения выполнения заданий на основе заданного алгоритма или системы наводящих вопросов. Например, </w:t>
      </w:r>
      <w:r w:rsidR="00AC7366" w:rsidRPr="00AC7366">
        <w:rPr>
          <w:rFonts w:ascii="Times New Roman" w:hAnsi="Times New Roman" w:cs="Times New Roman"/>
          <w:sz w:val="24"/>
          <w:szCs w:val="24"/>
        </w:rPr>
        <w:t xml:space="preserve">в задании </w:t>
      </w:r>
      <w:r w:rsidR="00264E3F">
        <w:rPr>
          <w:rFonts w:ascii="Times New Roman" w:hAnsi="Times New Roman" w:cs="Times New Roman"/>
          <w:sz w:val="24"/>
          <w:szCs w:val="24"/>
        </w:rPr>
        <w:t xml:space="preserve">№ 10 демоверсии </w:t>
      </w:r>
      <w:r w:rsidR="00AC7366" w:rsidRPr="00AC7366">
        <w:rPr>
          <w:rFonts w:ascii="Times New Roman" w:hAnsi="Times New Roman" w:cs="Times New Roman"/>
          <w:sz w:val="24"/>
          <w:szCs w:val="24"/>
        </w:rPr>
        <w:t xml:space="preserve">требуется определить, какой из перечисленных городов, показанных на карте, находится в зоне действия антициклона. </w:t>
      </w:r>
    </w:p>
    <w:p w:rsidR="00B377A2" w:rsidRDefault="00B377A2" w:rsidP="00B377A2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4105275" cy="311856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422" r="10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056" cy="312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366" w:rsidRPr="00AC7366" w:rsidRDefault="00AC7366" w:rsidP="00AC73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7366">
        <w:rPr>
          <w:rFonts w:ascii="Times New Roman" w:hAnsi="Times New Roman" w:cs="Times New Roman"/>
          <w:sz w:val="24"/>
          <w:szCs w:val="24"/>
        </w:rPr>
        <w:t>Для выполнения данного задания, я предлагаю, во-первых, найти на карте предложенные города (нажимаем на первый пункт алгоритма выполнения задания).</w:t>
      </w:r>
    </w:p>
    <w:p w:rsidR="00AC7366" w:rsidRDefault="00AC7366" w:rsidP="00AC7366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3800475" cy="2887023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422" r="10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50" cy="288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366" w:rsidRPr="00715160" w:rsidRDefault="00AC7366" w:rsidP="00AC73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5160">
        <w:rPr>
          <w:rFonts w:ascii="Times New Roman" w:hAnsi="Times New Roman" w:cs="Times New Roman"/>
          <w:sz w:val="24"/>
          <w:szCs w:val="24"/>
        </w:rPr>
        <w:lastRenderedPageBreak/>
        <w:t>Во-вторых, необходимо вспомнить</w:t>
      </w:r>
      <w:r w:rsidR="00715160" w:rsidRPr="00715160">
        <w:rPr>
          <w:rFonts w:ascii="Times New Roman" w:hAnsi="Times New Roman" w:cs="Times New Roman"/>
          <w:sz w:val="24"/>
          <w:szCs w:val="24"/>
        </w:rPr>
        <w:t>, что такое антициклон? Для этого кл</w:t>
      </w:r>
      <w:r w:rsidR="00715160">
        <w:rPr>
          <w:rFonts w:ascii="Times New Roman" w:hAnsi="Times New Roman" w:cs="Times New Roman"/>
          <w:sz w:val="24"/>
          <w:szCs w:val="24"/>
        </w:rPr>
        <w:t xml:space="preserve">икаем на второй пункт алгоритма, появляется определение антициклона и </w:t>
      </w:r>
      <w:r w:rsidR="00E07EE2">
        <w:rPr>
          <w:rFonts w:ascii="Times New Roman" w:hAnsi="Times New Roman" w:cs="Times New Roman"/>
          <w:sz w:val="24"/>
          <w:szCs w:val="24"/>
        </w:rPr>
        <w:t>показывается</w:t>
      </w:r>
      <w:r w:rsidR="00715160">
        <w:rPr>
          <w:rFonts w:ascii="Times New Roman" w:hAnsi="Times New Roman" w:cs="Times New Roman"/>
          <w:sz w:val="24"/>
          <w:szCs w:val="24"/>
        </w:rPr>
        <w:t xml:space="preserve"> как антициклон обозначается на карте. </w:t>
      </w:r>
    </w:p>
    <w:p w:rsidR="00715160" w:rsidRDefault="00715160" w:rsidP="00715160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4275698" cy="32480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0743" r="10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595" cy="325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366" w:rsidRPr="00715160" w:rsidRDefault="00715160" w:rsidP="00AC73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5160">
        <w:rPr>
          <w:rFonts w:ascii="Times New Roman" w:hAnsi="Times New Roman" w:cs="Times New Roman"/>
          <w:sz w:val="24"/>
          <w:szCs w:val="24"/>
        </w:rPr>
        <w:t>Далее, необходимо посмотреть какой из городов находится в зоне действия антициклона. При нажатии на кнопку «правильный ответ», у верного ответа изменится заливка.</w:t>
      </w:r>
    </w:p>
    <w:p w:rsidR="00715160" w:rsidRDefault="00715160" w:rsidP="00715160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4442199" cy="33813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0743" r="10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199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160" w:rsidRDefault="00715160" w:rsidP="007151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5160">
        <w:rPr>
          <w:rFonts w:ascii="Times New Roman" w:hAnsi="Times New Roman" w:cs="Times New Roman"/>
          <w:sz w:val="24"/>
          <w:szCs w:val="24"/>
        </w:rPr>
        <w:t>Если ученик не затрудняется с ответом, то можно сразу же проверить его ответ, нажав на кнопку «правильный ответ» без предварительных шагов.</w:t>
      </w:r>
    </w:p>
    <w:p w:rsidR="00E07EE2" w:rsidRDefault="00715160" w:rsidP="00E07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Диск полезен учащимся и учителям географии. </w:t>
      </w:r>
      <w:r w:rsidR="00844A13" w:rsidRPr="00715160">
        <w:rPr>
          <w:rFonts w:ascii="Times New Roman" w:hAnsi="Times New Roman" w:cs="Times New Roman"/>
          <w:sz w:val="24"/>
          <w:szCs w:val="24"/>
        </w:rPr>
        <w:t xml:space="preserve">Работая с материалами диска, </w:t>
      </w:r>
      <w:r w:rsidR="00844A13" w:rsidRPr="00E07EE2">
        <w:rPr>
          <w:rFonts w:ascii="Times New Roman" w:hAnsi="Times New Roman" w:cs="Times New Roman"/>
          <w:b/>
          <w:i/>
          <w:color w:val="000099"/>
          <w:sz w:val="24"/>
          <w:szCs w:val="24"/>
        </w:rPr>
        <w:t>учащиеся получат возможность</w:t>
      </w:r>
      <w:r w:rsidR="00844A13" w:rsidRPr="00715160">
        <w:rPr>
          <w:rFonts w:ascii="Times New Roman" w:hAnsi="Times New Roman" w:cs="Times New Roman"/>
          <w:sz w:val="24"/>
          <w:szCs w:val="24"/>
        </w:rPr>
        <w:t xml:space="preserve"> качественно подготовиться к экзамену в 2014 году. Выполнение заданий не только позволяет учащимся</w:t>
      </w:r>
      <w:r w:rsidR="00964E78">
        <w:rPr>
          <w:rFonts w:ascii="Times New Roman" w:hAnsi="Times New Roman" w:cs="Times New Roman"/>
          <w:sz w:val="24"/>
          <w:szCs w:val="24"/>
        </w:rPr>
        <w:t xml:space="preserve"> получить </w:t>
      </w:r>
      <w:r w:rsidR="00844A13" w:rsidRPr="00715160">
        <w:rPr>
          <w:rFonts w:ascii="Times New Roman" w:hAnsi="Times New Roman" w:cs="Times New Roman"/>
          <w:sz w:val="24"/>
          <w:szCs w:val="24"/>
        </w:rPr>
        <w:t xml:space="preserve"> представления о том, какие географические знания проверяются на экзамене, но формирует и закрепляет все необходимые практические умения.</w:t>
      </w:r>
      <w:r w:rsidR="00964E78">
        <w:rPr>
          <w:rFonts w:ascii="Times New Roman" w:hAnsi="Times New Roman" w:cs="Times New Roman"/>
          <w:sz w:val="24"/>
          <w:szCs w:val="24"/>
        </w:rPr>
        <w:t xml:space="preserve"> Кроме того, </w:t>
      </w:r>
      <w:r w:rsidR="00E07EE2">
        <w:rPr>
          <w:rFonts w:ascii="Times New Roman" w:hAnsi="Times New Roman" w:cs="Times New Roman"/>
          <w:sz w:val="24"/>
          <w:szCs w:val="24"/>
        </w:rPr>
        <w:t>такой предлагаемый разбор - это ёще одна из возможностей восполнить имеющиеся пробелы в знаниях (при наличии таковых).</w:t>
      </w:r>
    </w:p>
    <w:p w:rsidR="00E07EE2" w:rsidRDefault="00844A13" w:rsidP="00E07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7EE2">
        <w:rPr>
          <w:rFonts w:ascii="Times New Roman" w:hAnsi="Times New Roman" w:cs="Times New Roman"/>
          <w:b/>
          <w:i/>
          <w:color w:val="000099"/>
          <w:sz w:val="24"/>
          <w:szCs w:val="24"/>
        </w:rPr>
        <w:lastRenderedPageBreak/>
        <w:t>Учителям географии</w:t>
      </w:r>
      <w:r w:rsidRPr="00E07EE2">
        <w:rPr>
          <w:rFonts w:ascii="Times New Roman" w:hAnsi="Times New Roman" w:cs="Times New Roman"/>
          <w:sz w:val="24"/>
          <w:szCs w:val="24"/>
        </w:rPr>
        <w:t xml:space="preserve"> диск будет полезен для организации занятий по подготовке к ГИА. Диск рекомендуется использовать в качестве ориентира при планировании изучения того или иного материала, при определении видов деятельности учителя и учащихся, нацеленных на достижение необходимого уровня овладения географическими знаниями и умениями.</w:t>
      </w:r>
      <w:r w:rsidR="00E07EE2">
        <w:rPr>
          <w:rFonts w:ascii="Times New Roman" w:hAnsi="Times New Roman" w:cs="Times New Roman"/>
          <w:sz w:val="24"/>
          <w:szCs w:val="24"/>
        </w:rPr>
        <w:t xml:space="preserve"> </w:t>
      </w:r>
      <w:r w:rsidR="009965E0" w:rsidRPr="00E07EE2">
        <w:rPr>
          <w:rFonts w:ascii="Times New Roman" w:hAnsi="Times New Roman" w:cs="Times New Roman"/>
          <w:sz w:val="24"/>
          <w:szCs w:val="24"/>
        </w:rPr>
        <w:t xml:space="preserve">Материал, представленный на диске, соответствует требованиям государственного образовательного стандарта и может использоваться учителями, работающими по любым учебным программам. </w:t>
      </w:r>
    </w:p>
    <w:p w:rsidR="00BE5D45" w:rsidRDefault="00BE5D45" w:rsidP="00E07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D45">
        <w:rPr>
          <w:rFonts w:ascii="Times New Roman" w:hAnsi="Times New Roman" w:cs="Times New Roman"/>
          <w:b/>
          <w:i/>
          <w:color w:val="000099"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 xml:space="preserve"> применения электронных дидактических материалов, представленных на диске: эффективная и качественная подготовка учащихся к сдаче экзамена по географии в форме ГИА.</w:t>
      </w:r>
    </w:p>
    <w:p w:rsidR="00BE5D45" w:rsidRPr="00905590" w:rsidRDefault="00BE5D45" w:rsidP="00E07EE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99"/>
          <w:sz w:val="24"/>
          <w:szCs w:val="24"/>
        </w:rPr>
      </w:pPr>
      <w:r w:rsidRPr="00905590">
        <w:rPr>
          <w:rFonts w:ascii="Times New Roman" w:hAnsi="Times New Roman" w:cs="Times New Roman"/>
          <w:b/>
          <w:i/>
          <w:color w:val="000099"/>
          <w:sz w:val="24"/>
          <w:szCs w:val="24"/>
        </w:rPr>
        <w:t>Задачи:</w:t>
      </w:r>
    </w:p>
    <w:p w:rsidR="00BE5D45" w:rsidRDefault="00BE5D45" w:rsidP="00E07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восстановить знания</w:t>
      </w:r>
      <w:r w:rsidR="00905590">
        <w:rPr>
          <w:rFonts w:ascii="Times New Roman" w:hAnsi="Times New Roman" w:cs="Times New Roman"/>
          <w:sz w:val="24"/>
          <w:szCs w:val="24"/>
        </w:rPr>
        <w:t xml:space="preserve"> по географии за курс основной школы;</w:t>
      </w:r>
    </w:p>
    <w:p w:rsidR="00905590" w:rsidRDefault="00905590" w:rsidP="00E07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восполнить пробелы в знаниях (при наличии таковых);</w:t>
      </w:r>
    </w:p>
    <w:p w:rsidR="00905590" w:rsidRDefault="00905590" w:rsidP="00E07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закрепить практические умения</w:t>
      </w:r>
    </w:p>
    <w:p w:rsidR="00905590" w:rsidRDefault="00905590" w:rsidP="00E07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эффективно организовать подготовку к экзамену в форме ГИА.</w:t>
      </w:r>
    </w:p>
    <w:p w:rsidR="001C2A44" w:rsidRDefault="00E07EE2" w:rsidP="00E07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7EE2">
        <w:rPr>
          <w:rFonts w:ascii="Times New Roman" w:hAnsi="Times New Roman" w:cs="Times New Roman"/>
          <w:sz w:val="24"/>
          <w:szCs w:val="24"/>
        </w:rPr>
        <w:t>Как уже отмечалось ранее, диск</w:t>
      </w:r>
      <w:r w:rsidR="00844A13" w:rsidRPr="00E07EE2">
        <w:rPr>
          <w:rFonts w:ascii="Times New Roman" w:hAnsi="Times New Roman" w:cs="Times New Roman"/>
          <w:sz w:val="24"/>
          <w:szCs w:val="24"/>
        </w:rPr>
        <w:t xml:space="preserve"> содержит</w:t>
      </w:r>
      <w:r w:rsidRPr="00E07EE2">
        <w:rPr>
          <w:rFonts w:ascii="Times New Roman" w:hAnsi="Times New Roman" w:cs="Times New Roman"/>
          <w:sz w:val="24"/>
          <w:szCs w:val="24"/>
        </w:rPr>
        <w:t xml:space="preserve"> задания, составленные</w:t>
      </w:r>
      <w:r w:rsidR="00844A13" w:rsidRPr="00E07EE2">
        <w:rPr>
          <w:rFonts w:ascii="Times New Roman" w:hAnsi="Times New Roman" w:cs="Times New Roman"/>
          <w:sz w:val="24"/>
          <w:szCs w:val="24"/>
        </w:rPr>
        <w:t xml:space="preserve"> на основе спецификации и демонстрационного варианта КИМ ГИА по географии, разработанных Федеральным институтом педагогических измерений (ФИПИ).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5D45">
        <w:rPr>
          <w:rFonts w:ascii="Times New Roman" w:hAnsi="Times New Roman" w:cs="Times New Roman"/>
          <w:sz w:val="24"/>
          <w:szCs w:val="24"/>
        </w:rPr>
        <w:t>Диск представлен 6 интерактивными материалами</w:t>
      </w:r>
      <w:r w:rsidR="001C2A44">
        <w:rPr>
          <w:rFonts w:ascii="Times New Roman" w:hAnsi="Times New Roman" w:cs="Times New Roman"/>
          <w:sz w:val="24"/>
          <w:szCs w:val="24"/>
        </w:rPr>
        <w:t>: разбором демоверсии</w:t>
      </w:r>
      <w:r w:rsidR="00BE5D45">
        <w:rPr>
          <w:rFonts w:ascii="Times New Roman" w:hAnsi="Times New Roman" w:cs="Times New Roman"/>
          <w:sz w:val="24"/>
          <w:szCs w:val="24"/>
        </w:rPr>
        <w:t xml:space="preserve"> и 5 тематическими пособиями</w:t>
      </w:r>
      <w:r w:rsidR="001C2A44">
        <w:rPr>
          <w:rFonts w:ascii="Times New Roman" w:hAnsi="Times New Roman" w:cs="Times New Roman"/>
          <w:sz w:val="24"/>
          <w:szCs w:val="24"/>
        </w:rPr>
        <w:t>:</w:t>
      </w:r>
    </w:p>
    <w:p w:rsidR="001C2A44" w:rsidRDefault="001C2A44" w:rsidP="00E07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источники географической информации;</w:t>
      </w:r>
    </w:p>
    <w:p w:rsidR="001C2A44" w:rsidRDefault="001C2A44" w:rsidP="00E07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природа Земли и человек;</w:t>
      </w:r>
    </w:p>
    <w:p w:rsidR="001C2A44" w:rsidRDefault="001C2A44" w:rsidP="00E07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материки, океаны, народы и страны;</w:t>
      </w:r>
    </w:p>
    <w:p w:rsidR="001C2A44" w:rsidRDefault="001C2A44" w:rsidP="00E07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природопользование и геоэкология;</w:t>
      </w:r>
    </w:p>
    <w:p w:rsidR="001C2A44" w:rsidRDefault="001C2A44" w:rsidP="00E07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география России.</w:t>
      </w:r>
    </w:p>
    <w:p w:rsidR="00E07EE2" w:rsidRDefault="001C2A44" w:rsidP="001C2A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Каждая презентация </w:t>
      </w:r>
      <w:r w:rsidR="00BE5D45">
        <w:rPr>
          <w:rFonts w:ascii="Times New Roman" w:hAnsi="Times New Roman" w:cs="Times New Roman"/>
          <w:sz w:val="24"/>
          <w:szCs w:val="24"/>
        </w:rPr>
        <w:t>включает разбор типов открытых заданий в соответствии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5D45">
        <w:rPr>
          <w:rFonts w:ascii="Times New Roman" w:hAnsi="Times New Roman" w:cs="Times New Roman"/>
          <w:sz w:val="24"/>
          <w:szCs w:val="24"/>
        </w:rPr>
        <w:t>с разделами,  рекомендуемыми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5D45">
        <w:rPr>
          <w:rFonts w:ascii="Times New Roman" w:hAnsi="Times New Roman" w:cs="Times New Roman"/>
          <w:sz w:val="24"/>
          <w:szCs w:val="24"/>
        </w:rPr>
        <w:t xml:space="preserve">сайтом </w:t>
      </w:r>
      <w:r>
        <w:rPr>
          <w:rFonts w:ascii="Times New Roman" w:hAnsi="Times New Roman" w:cs="Times New Roman"/>
          <w:sz w:val="24"/>
          <w:szCs w:val="24"/>
        </w:rPr>
        <w:t xml:space="preserve">ФИПИ. </w:t>
      </w:r>
    </w:p>
    <w:p w:rsidR="00E07EE2" w:rsidRPr="00E07EE2" w:rsidRDefault="004B45A6" w:rsidP="00E07E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832485</wp:posOffset>
                </wp:positionV>
                <wp:extent cx="1657350" cy="1066800"/>
                <wp:effectExtent l="9525" t="12700" r="9525" b="15875"/>
                <wp:wrapNone/>
                <wp:docPr id="5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10668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-11.55pt;margin-top:65.55pt;width:130.5pt;height:8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" filled="f" strokecolor="#c00000" strokeweight="1.5pt"/>
            </w:pict>
          </mc:Fallback>
        </mc:AlternateContent>
      </w:r>
      <w:r w:rsidR="00E07EE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57900" cy="34004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7219" r="1871" b="5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63C" w:rsidRDefault="0025163C" w:rsidP="009F186A">
      <w:pPr>
        <w:spacing w:after="0" w:line="240" w:lineRule="auto"/>
        <w:jc w:val="both"/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45"/>
      </w:tblGrid>
      <w:tr w:rsidR="0025163C" w:rsidRPr="0025163C" w:rsidTr="0022207D">
        <w:trPr>
          <w:tblCellSpacing w:w="15" w:type="dxa"/>
          <w:jc w:val="center"/>
        </w:trPr>
        <w:tc>
          <w:tcPr>
            <w:tcW w:w="4968" w:type="pct"/>
            <w:vAlign w:val="center"/>
            <w:hideMark/>
          </w:tcPr>
          <w:p w:rsidR="0022207D" w:rsidRDefault="0022207D" w:rsidP="00222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99"/>
                <w:sz w:val="24"/>
                <w:szCs w:val="24"/>
              </w:rPr>
            </w:pPr>
          </w:p>
          <w:p w:rsidR="0022207D" w:rsidRDefault="0022207D" w:rsidP="00222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99"/>
                <w:sz w:val="24"/>
                <w:szCs w:val="24"/>
              </w:rPr>
              <w:t>Механизм работы с диском (дидактическими материалами)</w:t>
            </w:r>
          </w:p>
          <w:p w:rsidR="0022207D" w:rsidRDefault="0022207D" w:rsidP="00222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99"/>
                <w:sz w:val="24"/>
                <w:szCs w:val="24"/>
              </w:rPr>
            </w:pPr>
          </w:p>
          <w:p w:rsidR="0025163C" w:rsidRPr="0025163C" w:rsidRDefault="0022207D" w:rsidP="002220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Приступая к разбору заданий, необходимо познакомиться со спецификацией контрольно-измерительных материалов для проведения в 2014 году государственной итоговой аттестации. Материал скачан с сайта ФИПИ и представлен на диске.</w:t>
            </w:r>
          </w:p>
        </w:tc>
      </w:tr>
    </w:tbl>
    <w:p w:rsidR="0026366E" w:rsidRDefault="0022207D" w:rsidP="0022207D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731801" cy="514350"/>
            <wp:effectExtent l="19050" t="0" r="1749" b="0"/>
            <wp:docPr id="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9141" t="41276" r="64866" b="51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767" cy="520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7D" w:rsidRDefault="0022207D" w:rsidP="002220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</w:pPr>
    </w:p>
    <w:p w:rsidR="0022207D" w:rsidRDefault="0022207D" w:rsidP="002220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</w:pPr>
      <w:r w:rsidRPr="00BE5D45"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  <w:t>Пособие № 1 «Разбор демоверсии»</w:t>
      </w:r>
    </w:p>
    <w:p w:rsidR="0022207D" w:rsidRDefault="0022207D" w:rsidP="0022207D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3724275" cy="2938563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2514" r="11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938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7D" w:rsidRPr="0022207D" w:rsidRDefault="0022207D" w:rsidP="002220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Демоверсия включает </w:t>
      </w:r>
      <w:r w:rsidRPr="0022207D">
        <w:rPr>
          <w:rFonts w:ascii="Times New Roman" w:hAnsi="Times New Roman" w:cs="Times New Roman"/>
          <w:sz w:val="24"/>
          <w:szCs w:val="24"/>
        </w:rPr>
        <w:t xml:space="preserve">30 заданий. Переход к заданиям осуществляется </w:t>
      </w:r>
      <w:r w:rsidR="001802E9">
        <w:rPr>
          <w:rFonts w:ascii="Times New Roman" w:hAnsi="Times New Roman" w:cs="Times New Roman"/>
          <w:sz w:val="24"/>
          <w:szCs w:val="24"/>
        </w:rPr>
        <w:t>с основного слайда (слайд № 2). Задания можно включать в любом порядке.</w:t>
      </w:r>
    </w:p>
    <w:p w:rsidR="0022207D" w:rsidRDefault="0022207D" w:rsidP="0022207D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3906777" cy="309562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2514" r="11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340" cy="3096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CE1" w:rsidRDefault="00B30CE1" w:rsidP="001802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02E9" w:rsidRPr="001802E9" w:rsidRDefault="001802E9" w:rsidP="001802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02E9">
        <w:rPr>
          <w:rFonts w:ascii="Times New Roman" w:hAnsi="Times New Roman" w:cs="Times New Roman"/>
          <w:sz w:val="24"/>
          <w:szCs w:val="24"/>
        </w:rPr>
        <w:t>Навигация в пособии (в следующих пособиях навигация аналогичная):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056"/>
        <w:gridCol w:w="5515"/>
      </w:tblGrid>
      <w:tr w:rsidR="001802E9" w:rsidRPr="001802E9" w:rsidTr="001802E9">
        <w:tc>
          <w:tcPr>
            <w:tcW w:w="2376" w:type="dxa"/>
          </w:tcPr>
          <w:p w:rsidR="001802E9" w:rsidRPr="001802E9" w:rsidRDefault="001802E9" w:rsidP="00180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2E9">
              <w:rPr>
                <w:rFonts w:ascii="Times New Roman" w:hAnsi="Times New Roman" w:cs="Times New Roman"/>
                <w:sz w:val="24"/>
                <w:szCs w:val="24"/>
              </w:rPr>
              <w:t>Значок</w:t>
            </w:r>
          </w:p>
        </w:tc>
        <w:tc>
          <w:tcPr>
            <w:tcW w:w="7195" w:type="dxa"/>
          </w:tcPr>
          <w:p w:rsidR="001802E9" w:rsidRPr="001802E9" w:rsidRDefault="001802E9" w:rsidP="00180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2E9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</w:p>
        </w:tc>
      </w:tr>
      <w:tr w:rsidR="001802E9" w:rsidRPr="001802E9" w:rsidTr="001802E9">
        <w:tc>
          <w:tcPr>
            <w:tcW w:w="2376" w:type="dxa"/>
          </w:tcPr>
          <w:p w:rsidR="001802E9" w:rsidRPr="001802E9" w:rsidRDefault="001802E9" w:rsidP="00B30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2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74636" cy="266700"/>
                  <wp:effectExtent l="19050" t="19050" r="20664" b="19050"/>
                  <wp:docPr id="1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76804" t="79144" r="18343" b="16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636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6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1802E9" w:rsidRPr="001802E9" w:rsidRDefault="001802E9" w:rsidP="00180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управляющая кнопка «далее»</w:t>
            </w:r>
          </w:p>
        </w:tc>
      </w:tr>
      <w:tr w:rsidR="001802E9" w:rsidRPr="001802E9" w:rsidTr="001802E9">
        <w:tc>
          <w:tcPr>
            <w:tcW w:w="2376" w:type="dxa"/>
          </w:tcPr>
          <w:p w:rsidR="001802E9" w:rsidRPr="001802E9" w:rsidRDefault="001802E9" w:rsidP="00B30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2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69900" cy="228600"/>
                  <wp:effectExtent l="19050" t="19050" r="25400" b="19050"/>
                  <wp:docPr id="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81935" t="93583" r="10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6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1802E9" w:rsidRPr="001802E9" w:rsidRDefault="001802E9" w:rsidP="00180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2E9">
              <w:rPr>
                <w:rFonts w:ascii="Times New Roman" w:hAnsi="Times New Roman" w:cs="Times New Roman"/>
                <w:sz w:val="24"/>
                <w:szCs w:val="24"/>
              </w:rPr>
              <w:t>управляющая кнопка «назад»</w:t>
            </w:r>
          </w:p>
        </w:tc>
      </w:tr>
      <w:tr w:rsidR="001802E9" w:rsidRPr="001802E9" w:rsidTr="001802E9">
        <w:tc>
          <w:tcPr>
            <w:tcW w:w="2376" w:type="dxa"/>
          </w:tcPr>
          <w:p w:rsidR="001802E9" w:rsidRPr="001802E9" w:rsidRDefault="001802E9" w:rsidP="00B30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2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43075" cy="676275"/>
                  <wp:effectExtent l="19050" t="0" r="9525" b="0"/>
                  <wp:docPr id="12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12827" t="38770" r="57830" b="42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1802E9" w:rsidRPr="001802E9" w:rsidRDefault="001802E9" w:rsidP="00B30C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 с красным контуром предполагает гиперссылку на слайд с подробным объяснением или </w:t>
            </w:r>
            <w:r w:rsidR="00B30CE1">
              <w:rPr>
                <w:rFonts w:ascii="Times New Roman" w:hAnsi="Times New Roman" w:cs="Times New Roman"/>
                <w:sz w:val="24"/>
                <w:szCs w:val="24"/>
              </w:rPr>
              <w:t>появление скрытой информации</w:t>
            </w:r>
          </w:p>
        </w:tc>
      </w:tr>
      <w:tr w:rsidR="001802E9" w:rsidRPr="001802E9" w:rsidTr="001802E9">
        <w:tc>
          <w:tcPr>
            <w:tcW w:w="2376" w:type="dxa"/>
          </w:tcPr>
          <w:p w:rsidR="001802E9" w:rsidRPr="001802E9" w:rsidRDefault="00B30CE1" w:rsidP="00180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CE1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419350" cy="590550"/>
                  <wp:effectExtent l="19050" t="0" r="0" b="0"/>
                  <wp:docPr id="16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29342" t="72727" r="26724" b="10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1802E9" w:rsidRPr="001802E9" w:rsidRDefault="00B30CE1" w:rsidP="00B30C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 с белым контуром содержит краткий инструктаж к заданию и не предполагает никакого перехода или появление скрытой информации</w:t>
            </w:r>
          </w:p>
        </w:tc>
      </w:tr>
      <w:tr w:rsidR="00B30CE1" w:rsidRPr="001802E9" w:rsidTr="001802E9">
        <w:tc>
          <w:tcPr>
            <w:tcW w:w="2376" w:type="dxa"/>
          </w:tcPr>
          <w:p w:rsidR="00B30CE1" w:rsidRPr="00B30CE1" w:rsidRDefault="00B30CE1" w:rsidP="00B30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CE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57325" cy="381000"/>
                  <wp:effectExtent l="19050" t="0" r="9525" b="0"/>
                  <wp:docPr id="1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40085" t="89305" r="35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B30CE1" w:rsidRDefault="00B30CE1" w:rsidP="00B30C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правильный ответ меняет заливку, в задании с развёрнутым ответом появляется запись</w:t>
            </w:r>
          </w:p>
        </w:tc>
      </w:tr>
      <w:tr w:rsidR="00B30CE1" w:rsidRPr="001802E9" w:rsidTr="001802E9">
        <w:tc>
          <w:tcPr>
            <w:tcW w:w="2376" w:type="dxa"/>
          </w:tcPr>
          <w:p w:rsidR="00B30CE1" w:rsidRPr="00B30CE1" w:rsidRDefault="00B30CE1" w:rsidP="00B30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CE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79755" cy="742950"/>
                  <wp:effectExtent l="19050" t="0" r="0" b="0"/>
                  <wp:docPr id="18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9" cy="74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B30CE1" w:rsidRDefault="00B30CE1" w:rsidP="00B30C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лупа предполагает увеличение фрагмента карты</w:t>
            </w:r>
          </w:p>
        </w:tc>
      </w:tr>
    </w:tbl>
    <w:p w:rsidR="001802E9" w:rsidRDefault="00865B09" w:rsidP="00865B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любому заданию можно вернуться неограниченное количество раз. Учитель может выбрать любую форму работы с пособием:</w:t>
      </w:r>
    </w:p>
    <w:p w:rsidR="00865B09" w:rsidRDefault="00865B09" w:rsidP="00865B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«1 ученик - 1 компьютер»,</w:t>
      </w:r>
    </w:p>
    <w:p w:rsidR="00865B09" w:rsidRDefault="00865B09" w:rsidP="00865B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«группа учеников - 1 компьютер»,</w:t>
      </w:r>
    </w:p>
    <w:p w:rsidR="00865B09" w:rsidRDefault="00865B09" w:rsidP="00865B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демонстрация учителем пособия.</w:t>
      </w:r>
    </w:p>
    <w:p w:rsidR="00865B09" w:rsidRDefault="00865B09" w:rsidP="00865B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Кроме того материал можно скопировать учащимся на флеш-карту и дома в свободном режиме многократно повторить алгоритмы выполнения задания. </w:t>
      </w:r>
    </w:p>
    <w:p w:rsidR="00865B09" w:rsidRDefault="00865B09" w:rsidP="00865B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Важно помнить, что демоверсия не раскрывает всей сути предполагаемых заданий, поэтому далее необходим разбор заданий по указанным выше разделам.</w:t>
      </w:r>
    </w:p>
    <w:p w:rsidR="00865B09" w:rsidRDefault="00865B09" w:rsidP="00865B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</w:pPr>
    </w:p>
    <w:p w:rsidR="00865B09" w:rsidRDefault="00865B09" w:rsidP="00865B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  <w:t>Пособие № 2</w:t>
      </w:r>
      <w:r w:rsidRPr="00BE5D45"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  <w:t>Источники географической информации</w:t>
      </w:r>
      <w:r w:rsidRPr="00BE5D45"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  <w:t>»</w:t>
      </w:r>
    </w:p>
    <w:p w:rsidR="00C142FC" w:rsidRDefault="00C142FC" w:rsidP="00865B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color w:val="000099"/>
          <w:sz w:val="24"/>
          <w:szCs w:val="24"/>
        </w:rPr>
        <w:drawing>
          <wp:inline distT="0" distB="0" distL="0" distR="0">
            <wp:extent cx="2921068" cy="231457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2193" r="12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821" cy="231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B09" w:rsidRDefault="00C142FC" w:rsidP="00865B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Пособие включает разбор заданий, связанных с умением работать с топографическими и географическими картами. </w:t>
      </w:r>
    </w:p>
    <w:p w:rsidR="00C142FC" w:rsidRDefault="00C142FC" w:rsidP="00C142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  <w:t>Пособие № 3</w:t>
      </w:r>
      <w:r w:rsidRPr="00BE5D45"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  <w:t>Природа Земли и человек</w:t>
      </w:r>
      <w:r w:rsidRPr="00BE5D45"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  <w:t>»</w:t>
      </w:r>
    </w:p>
    <w:p w:rsidR="00C142FC" w:rsidRDefault="00C142FC" w:rsidP="00865B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5B09" w:rsidRDefault="00865B09" w:rsidP="00C142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2500" cy="2330402"/>
            <wp:effectExtent l="19050" t="0" r="40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3637" r="12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161" cy="233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B09" w:rsidRDefault="00C142FC" w:rsidP="00865B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Пособие включает разбор заданий по четырём темам:</w:t>
      </w:r>
    </w:p>
    <w:p w:rsidR="00C142FC" w:rsidRDefault="00C142FC" w:rsidP="00865B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1) «Земля как планета Солнечной системы»,</w:t>
      </w:r>
    </w:p>
    <w:p w:rsidR="00C142FC" w:rsidRDefault="00C142FC" w:rsidP="00865B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«Земная кора и литосфера»,</w:t>
      </w:r>
    </w:p>
    <w:p w:rsidR="00C142FC" w:rsidRDefault="00C142FC" w:rsidP="00865B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«Атмосфера»,</w:t>
      </w:r>
    </w:p>
    <w:p w:rsidR="00C142FC" w:rsidRDefault="00C142FC" w:rsidP="00865B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«Гидросфера, биосфера и географическая оболочка».</w:t>
      </w:r>
    </w:p>
    <w:p w:rsidR="00C142FC" w:rsidRDefault="00C142FC" w:rsidP="00865B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4B76" w:rsidRDefault="006A4B76" w:rsidP="00C142F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  <w:t>Пособие № 4</w:t>
      </w:r>
      <w:r w:rsidR="00C142FC" w:rsidRPr="00BE5D45"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  <w:t xml:space="preserve">  </w:t>
      </w:r>
      <w:r w:rsidR="00C142FC" w:rsidRPr="00BE5D45"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  <w:t>«</w:t>
      </w:r>
      <w:r w:rsidR="00C142FC"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  <w:t xml:space="preserve">Материки, океаны, </w:t>
      </w:r>
      <w:r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  <w:t xml:space="preserve">                             Пособие № 5 «Природопользование</w:t>
      </w:r>
    </w:p>
    <w:p w:rsidR="00C142FC" w:rsidRDefault="006A4B76" w:rsidP="00C142F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  <w:t xml:space="preserve">                    </w:t>
      </w:r>
      <w:r w:rsidR="00C142FC"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  <w:t>народы и страны»</w:t>
      </w:r>
      <w:r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  <w:t xml:space="preserve">                                                           и геоэкология»</w:t>
      </w:r>
    </w:p>
    <w:p w:rsidR="00C142FC" w:rsidRDefault="00C142FC" w:rsidP="00C14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761" cy="223837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1224" r="11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423" cy="223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A4B76">
        <w:rPr>
          <w:rFonts w:ascii="Times New Roman" w:hAnsi="Times New Roman" w:cs="Times New Roman"/>
          <w:sz w:val="24"/>
          <w:szCs w:val="24"/>
        </w:rPr>
        <w:t xml:space="preserve">   </w:t>
      </w:r>
      <w:r w:rsidR="006A4B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88228" cy="2218717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3156" r="11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28" cy="221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2FC" w:rsidRDefault="00C142FC" w:rsidP="00C142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Пособия включают разбор заданий по </w:t>
      </w:r>
      <w:r w:rsidR="006A4B76">
        <w:rPr>
          <w:rFonts w:ascii="Times New Roman" w:hAnsi="Times New Roman" w:cs="Times New Roman"/>
          <w:sz w:val="24"/>
          <w:szCs w:val="24"/>
        </w:rPr>
        <w:t>указанным  темам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A4B76" w:rsidRDefault="006A4B76" w:rsidP="00C142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</w:pPr>
    </w:p>
    <w:p w:rsidR="00C142FC" w:rsidRDefault="006A4B76" w:rsidP="006A4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  <w:t>Пособие № 6</w:t>
      </w:r>
      <w:r w:rsidRPr="00BE5D45"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  <w:t>География России»</w:t>
      </w:r>
    </w:p>
    <w:p w:rsidR="006A4B76" w:rsidRDefault="006A4B76" w:rsidP="006A4B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2985" cy="2276475"/>
            <wp:effectExtent l="19050" t="0" r="356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2835" r="11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98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B76" w:rsidRDefault="006A4B76" w:rsidP="006A4B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Пособие включает разбор заданий по четырём темам:</w:t>
      </w:r>
    </w:p>
    <w:p w:rsidR="006A4B76" w:rsidRDefault="006A4B76" w:rsidP="006A4B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«Географическое положение России»,</w:t>
      </w:r>
    </w:p>
    <w:p w:rsidR="006A4B76" w:rsidRDefault="006A4B76" w:rsidP="006A4B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«Население России»,</w:t>
      </w:r>
    </w:p>
    <w:p w:rsidR="006A4B76" w:rsidRDefault="006A4B76" w:rsidP="006A4B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«Природа России»,</w:t>
      </w:r>
    </w:p>
    <w:p w:rsidR="006A4B76" w:rsidRDefault="006A4B76" w:rsidP="006A4B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«Хозяйство России».</w:t>
      </w:r>
    </w:p>
    <w:p w:rsidR="006A4B76" w:rsidRDefault="006A4B76" w:rsidP="006A4B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 «Географическое положение России» ограничивается разбором одного задания и разбором задания № 2 в демоверсии. Показ возможных заданий демонстрирует интерактивный тест, который можно </w:t>
      </w:r>
      <w:r w:rsidR="00264E3F">
        <w:rPr>
          <w:rFonts w:ascii="Times New Roman" w:hAnsi="Times New Roman" w:cs="Times New Roman"/>
          <w:sz w:val="24"/>
          <w:szCs w:val="24"/>
        </w:rPr>
        <w:t>пройти</w:t>
      </w:r>
      <w:r>
        <w:rPr>
          <w:rFonts w:ascii="Times New Roman" w:hAnsi="Times New Roman" w:cs="Times New Roman"/>
          <w:sz w:val="24"/>
          <w:szCs w:val="24"/>
        </w:rPr>
        <w:t xml:space="preserve"> кликнув значок:</w:t>
      </w:r>
    </w:p>
    <w:p w:rsidR="006A4B76" w:rsidRDefault="006A4B76" w:rsidP="006A4B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4B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7675" cy="428625"/>
            <wp:effectExtent l="19050" t="0" r="9525" b="0"/>
            <wp:docPr id="20" name="Рисунок 10" descr="C:\Documents and Settings\User\Мои документы\Мои рисунки\иконки\ico_tabl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 descr="C:\Documents and Settings\User\Мои документы\Мои рисунки\иконки\ico_table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87" cy="42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64E3F" w:rsidRPr="00B81FE1" w:rsidRDefault="00264E3F" w:rsidP="00264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Презентация содержит макросы, поэтому при открытии теста, </w:t>
      </w:r>
      <w:r w:rsidRPr="00B81FE1">
        <w:rPr>
          <w:rFonts w:ascii="Times New Roman" w:hAnsi="Times New Roman" w:cs="Times New Roman"/>
          <w:sz w:val="24"/>
          <w:szCs w:val="24"/>
        </w:rPr>
        <w:t xml:space="preserve">ставим флажок - </w:t>
      </w:r>
      <w:r w:rsidRPr="00B81FE1">
        <w:rPr>
          <w:rFonts w:ascii="Times New Roman" w:hAnsi="Times New Roman" w:cs="Times New Roman"/>
          <w:b/>
          <w:sz w:val="24"/>
          <w:szCs w:val="24"/>
        </w:rPr>
        <w:t>Включить это содержание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64E3F" w:rsidRDefault="004B45A6" w:rsidP="00264E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1231900</wp:posOffset>
                </wp:positionH>
                <wp:positionV relativeFrom="paragraph">
                  <wp:posOffset>1917065</wp:posOffset>
                </wp:positionV>
                <wp:extent cx="1802765" cy="190500"/>
                <wp:effectExtent l="6985" t="8255" r="9525" b="10795"/>
                <wp:wrapNone/>
                <wp:docPr id="2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2765" cy="1905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97pt;margin-top:150.95pt;width:141.9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" strokecolor="red">
                <v:fill opacity="0"/>
              </v:oval>
            </w:pict>
          </mc:Fallback>
        </mc:AlternateContent>
      </w:r>
      <w:r w:rsidR="00264E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43275" cy="3040400"/>
            <wp:effectExtent l="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7" t="22008" r="26878" b="22223"/>
                    <a:stretch/>
                  </pic:blipFill>
                  <pic:spPr bwMode="auto">
                    <a:xfrm>
                      <a:off x="0" y="0"/>
                      <a:ext cx="3343275" cy="30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4B76" w:rsidRDefault="00264E3F" w:rsidP="00264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теме «Хозяйство России» разобраны задания, предполагающие полный, развёрнутый ответ. </w:t>
      </w:r>
    </w:p>
    <w:p w:rsidR="00264E3F" w:rsidRDefault="00264E3F" w:rsidP="00264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Представленные материалы на диске легко копировать, вносить изменения, при желании дополнять. </w:t>
      </w:r>
    </w:p>
    <w:p w:rsidR="00264E3F" w:rsidRPr="00264E3F" w:rsidRDefault="00264E3F" w:rsidP="00264E3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64E3F">
        <w:rPr>
          <w:rFonts w:ascii="Times New Roman" w:hAnsi="Times New Roman" w:cs="Times New Roman"/>
          <w:i/>
          <w:sz w:val="24"/>
          <w:szCs w:val="24"/>
        </w:rPr>
        <w:t>Автор надеется, что предложенный материал поможет качественно и эффективно организовать работу учащихся при подготовке к ГИА по географии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264E3F" w:rsidRPr="00264E3F" w:rsidRDefault="00264E3F" w:rsidP="00264E3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sectPr w:rsidR="00264E3F" w:rsidRPr="00264E3F" w:rsidSect="00781789">
      <w:pgSz w:w="11906" w:h="16838"/>
      <w:pgMar w:top="1134" w:right="850" w:bottom="1134" w:left="1701" w:header="708" w:footer="708" w:gutter="0"/>
      <w:pgBorders w:display="firstPage" w:offsetFrom="page">
        <w:top w:val="twistedLines1" w:sz="18" w:space="24" w:color="000099"/>
        <w:left w:val="twistedLines1" w:sz="18" w:space="24" w:color="000099"/>
        <w:bottom w:val="twistedLines1" w:sz="18" w:space="24" w:color="000099"/>
        <w:right w:val="twistedLines1" w:sz="18" w:space="24" w:color="0000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D55C80"/>
    <w:multiLevelType w:val="hybridMultilevel"/>
    <w:tmpl w:val="CB6A3A2A"/>
    <w:lvl w:ilvl="0" w:tplc="22B83E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86A"/>
    <w:rsid w:val="001802E9"/>
    <w:rsid w:val="001C2A44"/>
    <w:rsid w:val="001E2992"/>
    <w:rsid w:val="0022207D"/>
    <w:rsid w:val="0025163C"/>
    <w:rsid w:val="0026366E"/>
    <w:rsid w:val="00264E3F"/>
    <w:rsid w:val="004B45A6"/>
    <w:rsid w:val="006A4B76"/>
    <w:rsid w:val="00715160"/>
    <w:rsid w:val="00781789"/>
    <w:rsid w:val="00844A13"/>
    <w:rsid w:val="00865B09"/>
    <w:rsid w:val="00903CC1"/>
    <w:rsid w:val="00905590"/>
    <w:rsid w:val="00964E78"/>
    <w:rsid w:val="009965E0"/>
    <w:rsid w:val="009F186A"/>
    <w:rsid w:val="00AC7366"/>
    <w:rsid w:val="00B30CE1"/>
    <w:rsid w:val="00B377A2"/>
    <w:rsid w:val="00BE5D45"/>
    <w:rsid w:val="00C142FC"/>
    <w:rsid w:val="00DD7B19"/>
    <w:rsid w:val="00E0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 Знак Знак Знак"/>
    <w:basedOn w:val="a"/>
    <w:rsid w:val="009F186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4">
    <w:name w:val="Normal (Web)"/>
    <w:basedOn w:val="a"/>
    <w:uiPriority w:val="99"/>
    <w:unhideWhenUsed/>
    <w:rsid w:val="00251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25163C"/>
    <w:rPr>
      <w:b/>
      <w:bCs/>
    </w:rPr>
  </w:style>
  <w:style w:type="character" w:styleId="a6">
    <w:name w:val="Hyperlink"/>
    <w:basedOn w:val="a0"/>
    <w:uiPriority w:val="99"/>
    <w:unhideWhenUsed/>
    <w:rsid w:val="00DD7B19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37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77A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802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 Знак Знак Знак"/>
    <w:basedOn w:val="a"/>
    <w:rsid w:val="009F186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4">
    <w:name w:val="Normal (Web)"/>
    <w:basedOn w:val="a"/>
    <w:uiPriority w:val="99"/>
    <w:unhideWhenUsed/>
    <w:rsid w:val="00251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25163C"/>
    <w:rPr>
      <w:b/>
      <w:bCs/>
    </w:rPr>
  </w:style>
  <w:style w:type="character" w:styleId="a6">
    <w:name w:val="Hyperlink"/>
    <w:basedOn w:val="a0"/>
    <w:uiPriority w:val="99"/>
    <w:unhideWhenUsed/>
    <w:rsid w:val="00DD7B19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37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77A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802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microsoft.com/office/2007/relationships/stylesWithEffects" Target="stylesWithEffect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http://www.fipi.ru" TargetMode="Externa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3E0A40001E814E995471E0489B1028" ma:contentTypeVersion="1" ma:contentTypeDescription="Создание документа." ma:contentTypeScope="" ma:versionID="1ef7d38ec03c930eb334f4ee5131ff55">
  <xsd:schema xmlns:xsd="http://www.w3.org/2001/XMLSchema" xmlns:xs="http://www.w3.org/2001/XMLSchema" xmlns:p="http://schemas.microsoft.com/office/2006/metadata/properties" xmlns:ns2="d93f08c7-4dc9-4366-b183-71f4e46057df" targetNamespace="http://schemas.microsoft.com/office/2006/metadata/properties" ma:root="true" ma:fieldsID="901426136c3cb9e8a8df3f1a14d2308d" ns2:_="">
    <xsd:import namespace="d93f08c7-4dc9-4366-b183-71f4e46057df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3f08c7-4dc9-4366-b183-71f4e46057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BC8ED2-1E0D-44D7-988C-0340E5FE7162}"/>
</file>

<file path=customXml/itemProps2.xml><?xml version="1.0" encoding="utf-8"?>
<ds:datastoreItem xmlns:ds="http://schemas.openxmlformats.org/officeDocument/2006/customXml" ds:itemID="{650F8A6A-F41D-474E-986F-E94081AF4188}"/>
</file>

<file path=customXml/itemProps3.xml><?xml version="1.0" encoding="utf-8"?>
<ds:datastoreItem xmlns:ds="http://schemas.openxmlformats.org/officeDocument/2006/customXml" ds:itemID="{C9C63271-1373-4E36-A664-9EAC667DFD5E}"/>
</file>

<file path=customXml/itemProps4.xml><?xml version="1.0" encoding="utf-8"?>
<ds:datastoreItem xmlns:ds="http://schemas.openxmlformats.org/officeDocument/2006/customXml" ds:itemID="{B4012586-A334-42D5-999C-9F03188BDD4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1081</Words>
  <Characters>6165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Воронцова Л И</cp:lastModifiedBy>
  <cp:revision>2</cp:revision>
  <dcterms:created xsi:type="dcterms:W3CDTF">2016-03-11T17:13:00Z</dcterms:created>
  <dcterms:modified xsi:type="dcterms:W3CDTF">2016-03-11T17:13:00Z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0x010100533E0A40001E814E995471E0489B1028</vt:lpwstr>
  </property>
</Properties>
</file>