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8A" w:rsidRDefault="008F12BF">
      <w:r>
        <w:t xml:space="preserve">2020_04_08 </w:t>
      </w:r>
      <w:proofErr w:type="spellStart"/>
      <w:r>
        <w:t>Вебинар</w:t>
      </w:r>
      <w:proofErr w:type="spellEnd"/>
      <w:r>
        <w:t xml:space="preserve"> Дистанционное дополнительное образование в Костромской области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817"/>
        <w:gridCol w:w="3486"/>
        <w:gridCol w:w="1793"/>
        <w:gridCol w:w="4253"/>
      </w:tblGrid>
      <w:tr w:rsidR="00CD33A8" w:rsidTr="00CD33A8">
        <w:tc>
          <w:tcPr>
            <w:tcW w:w="817" w:type="dxa"/>
          </w:tcPr>
          <w:p w:rsidR="00CD33A8" w:rsidRDefault="00CD33A8">
            <w:r>
              <w:t>Время</w:t>
            </w:r>
          </w:p>
        </w:tc>
        <w:tc>
          <w:tcPr>
            <w:tcW w:w="3486" w:type="dxa"/>
          </w:tcPr>
          <w:p w:rsidR="00CD33A8" w:rsidRDefault="00CD33A8">
            <w:r>
              <w:t>Тема</w:t>
            </w:r>
          </w:p>
        </w:tc>
        <w:tc>
          <w:tcPr>
            <w:tcW w:w="1793" w:type="dxa"/>
          </w:tcPr>
          <w:p w:rsidR="00CD33A8" w:rsidRDefault="00CD33A8">
            <w:r>
              <w:t>Выступающий</w:t>
            </w:r>
          </w:p>
        </w:tc>
        <w:tc>
          <w:tcPr>
            <w:tcW w:w="4253" w:type="dxa"/>
          </w:tcPr>
          <w:p w:rsidR="00CD33A8" w:rsidRDefault="00CD33A8">
            <w:r>
              <w:t>Комментарии</w:t>
            </w:r>
          </w:p>
        </w:tc>
      </w:tr>
      <w:tr w:rsidR="00CD33A8" w:rsidTr="00CD33A8">
        <w:tc>
          <w:tcPr>
            <w:tcW w:w="817" w:type="dxa"/>
          </w:tcPr>
          <w:p w:rsidR="00CD33A8" w:rsidRDefault="00CD33A8">
            <w:r>
              <w:t>11:00</w:t>
            </w:r>
          </w:p>
        </w:tc>
        <w:tc>
          <w:tcPr>
            <w:tcW w:w="3486" w:type="dxa"/>
          </w:tcPr>
          <w:p w:rsidR="00CD33A8" w:rsidRDefault="00CD33A8">
            <w:r>
              <w:t>Приветствие участников. Тема встречи. Задачи. Участники.</w:t>
            </w:r>
          </w:p>
        </w:tc>
        <w:tc>
          <w:tcPr>
            <w:tcW w:w="1793" w:type="dxa"/>
          </w:tcPr>
          <w:p w:rsidR="00CD33A8" w:rsidRDefault="00CD33A8">
            <w:r>
              <w:t>Ручко Л.С.</w:t>
            </w:r>
          </w:p>
        </w:tc>
        <w:tc>
          <w:tcPr>
            <w:tcW w:w="4253" w:type="dxa"/>
          </w:tcPr>
          <w:p w:rsidR="00CD33A8" w:rsidRDefault="00CD33A8">
            <w:r>
              <w:t>Программа вебинара</w:t>
            </w:r>
          </w:p>
        </w:tc>
      </w:tr>
      <w:tr w:rsidR="00CD33A8" w:rsidTr="00CD33A8">
        <w:tc>
          <w:tcPr>
            <w:tcW w:w="817" w:type="dxa"/>
          </w:tcPr>
          <w:p w:rsidR="00CD33A8" w:rsidRDefault="00CD33A8">
            <w:r>
              <w:t>11:05</w:t>
            </w:r>
          </w:p>
        </w:tc>
        <w:tc>
          <w:tcPr>
            <w:tcW w:w="3486" w:type="dxa"/>
          </w:tcPr>
          <w:p w:rsidR="00CD33A8" w:rsidRDefault="00CD33A8">
            <w:r>
              <w:t>Особенности перехода дополнительного образования детей Костромской области на дистанционный формат.</w:t>
            </w:r>
          </w:p>
        </w:tc>
        <w:tc>
          <w:tcPr>
            <w:tcW w:w="1793" w:type="dxa"/>
          </w:tcPr>
          <w:p w:rsidR="00CD33A8" w:rsidRDefault="00CD33A8">
            <w:bookmarkStart w:id="0" w:name="_GoBack"/>
            <w:bookmarkEnd w:id="0"/>
            <w:r>
              <w:t>Ручко Л.С.</w:t>
            </w:r>
          </w:p>
        </w:tc>
        <w:tc>
          <w:tcPr>
            <w:tcW w:w="4253" w:type="dxa"/>
          </w:tcPr>
          <w:p w:rsidR="00CD33A8" w:rsidRDefault="00CD33A8">
            <w:r>
              <w:t>Общая характеристика ситуации. Принципы организации деятельности.</w:t>
            </w:r>
          </w:p>
        </w:tc>
      </w:tr>
      <w:tr w:rsidR="00CD33A8" w:rsidTr="00CD33A8">
        <w:tc>
          <w:tcPr>
            <w:tcW w:w="817" w:type="dxa"/>
          </w:tcPr>
          <w:p w:rsidR="00CD33A8" w:rsidRDefault="00CD33A8">
            <w:r>
              <w:t>11:20</w:t>
            </w:r>
          </w:p>
        </w:tc>
        <w:tc>
          <w:tcPr>
            <w:tcW w:w="3486" w:type="dxa"/>
          </w:tcPr>
          <w:p w:rsidR="00CD33A8" w:rsidRDefault="00CD33A8" w:rsidP="008F12BF">
            <w:r>
              <w:t>Деятельность организаций дополнительного образования в условиях дистанционного обучения. Результаты мониторинга</w:t>
            </w:r>
          </w:p>
        </w:tc>
        <w:tc>
          <w:tcPr>
            <w:tcW w:w="1793" w:type="dxa"/>
          </w:tcPr>
          <w:p w:rsidR="00CD33A8" w:rsidRDefault="00CD33A8">
            <w:proofErr w:type="spellStart"/>
            <w:r>
              <w:t>Иноземцева</w:t>
            </w:r>
            <w:proofErr w:type="spellEnd"/>
            <w:r>
              <w:t xml:space="preserve"> С.П., Шибаева Е.М.</w:t>
            </w:r>
          </w:p>
        </w:tc>
        <w:tc>
          <w:tcPr>
            <w:tcW w:w="4253" w:type="dxa"/>
          </w:tcPr>
          <w:p w:rsidR="00CD33A8" w:rsidRDefault="00CD33A8" w:rsidP="008F12BF">
            <w:r>
              <w:t>Итоги мониторинга. Обзор затруднений и комментарии к ним. Обзор идей.</w:t>
            </w:r>
          </w:p>
        </w:tc>
      </w:tr>
      <w:tr w:rsidR="00CD33A8" w:rsidTr="00CD33A8">
        <w:tc>
          <w:tcPr>
            <w:tcW w:w="817" w:type="dxa"/>
          </w:tcPr>
          <w:p w:rsidR="00CD33A8" w:rsidRDefault="00CD33A8">
            <w:r>
              <w:t>11:35</w:t>
            </w:r>
          </w:p>
        </w:tc>
        <w:tc>
          <w:tcPr>
            <w:tcW w:w="3486" w:type="dxa"/>
          </w:tcPr>
          <w:p w:rsidR="00CD33A8" w:rsidRDefault="00CD33A8">
            <w:r>
              <w:t>Использование ресурсов социальной сети «</w:t>
            </w:r>
            <w:proofErr w:type="spellStart"/>
            <w:r>
              <w:t>Вконтакте</w:t>
            </w:r>
            <w:proofErr w:type="spellEnd"/>
            <w:r>
              <w:t>» для организации дистанционного обучения</w:t>
            </w:r>
          </w:p>
        </w:tc>
        <w:tc>
          <w:tcPr>
            <w:tcW w:w="1793" w:type="dxa"/>
          </w:tcPr>
          <w:p w:rsidR="00CD33A8" w:rsidRDefault="00CD33A8" w:rsidP="007B3180">
            <w:r>
              <w:t>Академия (</w:t>
            </w:r>
            <w:proofErr w:type="spellStart"/>
            <w:r>
              <w:t>г.Кострома</w:t>
            </w:r>
            <w:proofErr w:type="spellEnd"/>
            <w:r>
              <w:t>) Баева Инесса Викторовна</w:t>
            </w:r>
          </w:p>
        </w:tc>
        <w:tc>
          <w:tcPr>
            <w:tcW w:w="4253" w:type="dxa"/>
          </w:tcPr>
          <w:p w:rsidR="00CD33A8" w:rsidRDefault="00CD33A8" w:rsidP="00B73E70">
            <w:r>
              <w:t xml:space="preserve">ВК как ресурс образовательной организации. Основные подходы к организации обучения в ВК. Онлайн-инструменты. </w:t>
            </w:r>
          </w:p>
        </w:tc>
      </w:tr>
      <w:tr w:rsidR="00CD33A8" w:rsidTr="00CD33A8">
        <w:tc>
          <w:tcPr>
            <w:tcW w:w="817" w:type="dxa"/>
          </w:tcPr>
          <w:p w:rsidR="00CD33A8" w:rsidRDefault="00CD33A8" w:rsidP="007B3180">
            <w:r>
              <w:t>11:45</w:t>
            </w:r>
          </w:p>
        </w:tc>
        <w:tc>
          <w:tcPr>
            <w:tcW w:w="3486" w:type="dxa"/>
          </w:tcPr>
          <w:p w:rsidR="00CD33A8" w:rsidRDefault="00CD33A8" w:rsidP="007B3180">
            <w:r>
              <w:t>Формирование образовательного контента в социальной сети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  <w:tc>
          <w:tcPr>
            <w:tcW w:w="1793" w:type="dxa"/>
          </w:tcPr>
          <w:p w:rsidR="00CD33A8" w:rsidRDefault="00CD33A8" w:rsidP="007B3180">
            <w:r>
              <w:t xml:space="preserve">Матанцева Мария Георгиевна, </w:t>
            </w:r>
            <w:proofErr w:type="spellStart"/>
            <w:r>
              <w:t>Судиславский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253" w:type="dxa"/>
          </w:tcPr>
          <w:p w:rsidR="00CD33A8" w:rsidRDefault="00CD33A8" w:rsidP="007B3180">
            <w:r>
              <w:t>Специфика обучения детей в условиях ограниченного доступа к сети Интернет.</w:t>
            </w:r>
          </w:p>
        </w:tc>
      </w:tr>
      <w:tr w:rsidR="00CD33A8" w:rsidTr="00CD33A8">
        <w:tc>
          <w:tcPr>
            <w:tcW w:w="817" w:type="dxa"/>
          </w:tcPr>
          <w:p w:rsidR="00CD33A8" w:rsidRDefault="00CD33A8" w:rsidP="007B3180">
            <w:r>
              <w:t>11:55</w:t>
            </w:r>
          </w:p>
        </w:tc>
        <w:tc>
          <w:tcPr>
            <w:tcW w:w="3486" w:type="dxa"/>
          </w:tcPr>
          <w:p w:rsidR="00CD33A8" w:rsidRDefault="00CD33A8" w:rsidP="007B3180">
            <w:r>
              <w:t>Использование онлайн инструментов для совместной работы в реальном времени</w:t>
            </w:r>
          </w:p>
        </w:tc>
        <w:tc>
          <w:tcPr>
            <w:tcW w:w="1793" w:type="dxa"/>
          </w:tcPr>
          <w:p w:rsidR="00CD33A8" w:rsidRDefault="00CD33A8" w:rsidP="007B3180">
            <w:r>
              <w:t>Татаринцева Ирина Валерьевна, Буйский муниципальный район</w:t>
            </w:r>
          </w:p>
        </w:tc>
        <w:tc>
          <w:tcPr>
            <w:tcW w:w="4253" w:type="dxa"/>
          </w:tcPr>
          <w:p w:rsidR="00CD33A8" w:rsidRDefault="00CD33A8" w:rsidP="007B3180">
            <w:r>
              <w:t>Организация веб-узла, веб-доска как инструмент для совместной работы в реальном времени</w:t>
            </w:r>
          </w:p>
        </w:tc>
      </w:tr>
      <w:tr w:rsidR="00CD33A8" w:rsidTr="00CD33A8">
        <w:tc>
          <w:tcPr>
            <w:tcW w:w="817" w:type="dxa"/>
          </w:tcPr>
          <w:p w:rsidR="00CD33A8" w:rsidRDefault="00CD33A8" w:rsidP="007B3180">
            <w:r>
              <w:t>12:05</w:t>
            </w:r>
          </w:p>
        </w:tc>
        <w:tc>
          <w:tcPr>
            <w:tcW w:w="3486" w:type="dxa"/>
          </w:tcPr>
          <w:p w:rsidR="00CD33A8" w:rsidRDefault="00CD33A8" w:rsidP="007B3180">
            <w:r>
              <w:t>Особенности индивидуальной работы с обучающимися детских школ искусств, музыкальных и художественных школ в период изоляции</w:t>
            </w:r>
          </w:p>
        </w:tc>
        <w:tc>
          <w:tcPr>
            <w:tcW w:w="1793" w:type="dxa"/>
          </w:tcPr>
          <w:p w:rsidR="00CD33A8" w:rsidRDefault="00CD33A8" w:rsidP="007B3180">
            <w:r>
              <w:t xml:space="preserve">Середа Лариса Валерьевна, ДШИ </w:t>
            </w:r>
            <w:proofErr w:type="spellStart"/>
            <w:r>
              <w:t>г.Мантурово</w:t>
            </w:r>
            <w:proofErr w:type="spellEnd"/>
            <w:r>
              <w:t xml:space="preserve"> </w:t>
            </w:r>
          </w:p>
        </w:tc>
        <w:tc>
          <w:tcPr>
            <w:tcW w:w="4253" w:type="dxa"/>
          </w:tcPr>
          <w:p w:rsidR="00CD33A8" w:rsidRPr="00CC6229" w:rsidRDefault="00CD33A8" w:rsidP="007B3180">
            <w:r>
              <w:t xml:space="preserve">О видео-уроках с использованием </w:t>
            </w:r>
            <w:r>
              <w:rPr>
                <w:lang w:val="en-US"/>
              </w:rPr>
              <w:t>Skype</w:t>
            </w:r>
            <w:r>
              <w:t>, мессенджеров, прямых эфиров в социальных сетях</w:t>
            </w:r>
          </w:p>
        </w:tc>
      </w:tr>
      <w:tr w:rsidR="00CD33A8" w:rsidTr="00CD33A8">
        <w:tc>
          <w:tcPr>
            <w:tcW w:w="817" w:type="dxa"/>
          </w:tcPr>
          <w:p w:rsidR="00CD33A8" w:rsidRDefault="00CD33A8" w:rsidP="007B3180">
            <w:r>
              <w:t>12:15</w:t>
            </w:r>
          </w:p>
        </w:tc>
        <w:tc>
          <w:tcPr>
            <w:tcW w:w="3486" w:type="dxa"/>
          </w:tcPr>
          <w:p w:rsidR="00CD33A8" w:rsidRDefault="00CD33A8" w:rsidP="007B3180">
            <w:r>
              <w:t xml:space="preserve">Особенности </w:t>
            </w:r>
            <w:r w:rsidRPr="00AA267B">
              <w:t xml:space="preserve">организации контроля </w:t>
            </w:r>
            <w:proofErr w:type="gramStart"/>
            <w:r w:rsidRPr="00AA267B">
              <w:t>пед</w:t>
            </w:r>
            <w:r>
              <w:t>агогической  деятельности</w:t>
            </w:r>
            <w:proofErr w:type="gramEnd"/>
            <w:r>
              <w:t xml:space="preserve"> в условиях дистанционного образования</w:t>
            </w:r>
            <w:r w:rsidRPr="00AA267B">
              <w:t> </w:t>
            </w:r>
          </w:p>
        </w:tc>
        <w:tc>
          <w:tcPr>
            <w:tcW w:w="1793" w:type="dxa"/>
          </w:tcPr>
          <w:p w:rsidR="00CD33A8" w:rsidRDefault="00CD33A8" w:rsidP="007B3180">
            <w:r>
              <w:t>РМЦ, Дмитриева О.В.</w:t>
            </w:r>
          </w:p>
        </w:tc>
        <w:tc>
          <w:tcPr>
            <w:tcW w:w="4253" w:type="dxa"/>
          </w:tcPr>
          <w:p w:rsidR="00CD33A8" w:rsidRDefault="00CD33A8" w:rsidP="007B3180">
            <w:r w:rsidRPr="00AA267B">
              <w:t xml:space="preserve">Как педагогу отследить результаты детей, </w:t>
            </w:r>
            <w:r>
              <w:t>а методисту результаты педагога</w:t>
            </w:r>
          </w:p>
        </w:tc>
      </w:tr>
      <w:tr w:rsidR="00CD33A8" w:rsidTr="00CD33A8">
        <w:tc>
          <w:tcPr>
            <w:tcW w:w="817" w:type="dxa"/>
          </w:tcPr>
          <w:p w:rsidR="00CD33A8" w:rsidRDefault="00CD33A8" w:rsidP="007B3180">
            <w:r>
              <w:t>12:25</w:t>
            </w:r>
          </w:p>
        </w:tc>
        <w:tc>
          <w:tcPr>
            <w:tcW w:w="3486" w:type="dxa"/>
          </w:tcPr>
          <w:p w:rsidR="00CD33A8" w:rsidRDefault="00CD33A8" w:rsidP="007B3180">
            <w:r>
              <w:t>Активные форматы работы организации ДОД в период дистанционного обучения: смыслы, задачи, инструменты.</w:t>
            </w:r>
          </w:p>
        </w:tc>
        <w:tc>
          <w:tcPr>
            <w:tcW w:w="1793" w:type="dxa"/>
          </w:tcPr>
          <w:p w:rsidR="00CD33A8" w:rsidRPr="00C86AFB" w:rsidRDefault="00CD33A8" w:rsidP="007B3180">
            <w:r>
              <w:t>Шибаева Е.М.</w:t>
            </w:r>
          </w:p>
        </w:tc>
        <w:tc>
          <w:tcPr>
            <w:tcW w:w="4253" w:type="dxa"/>
          </w:tcPr>
          <w:p w:rsidR="00CD33A8" w:rsidRDefault="00CD33A8" w:rsidP="007B3180">
            <w:proofErr w:type="spellStart"/>
            <w:r>
              <w:t>Инстасмена</w:t>
            </w:r>
            <w:proofErr w:type="spellEnd"/>
            <w:r>
              <w:t>, дистанционные конкурсы для детей и семей, возможности РДШ и проч.</w:t>
            </w:r>
          </w:p>
        </w:tc>
      </w:tr>
      <w:tr w:rsidR="00CD33A8" w:rsidTr="00CD33A8">
        <w:tc>
          <w:tcPr>
            <w:tcW w:w="817" w:type="dxa"/>
          </w:tcPr>
          <w:p w:rsidR="00CD33A8" w:rsidRDefault="00CD33A8" w:rsidP="007B3180">
            <w:r>
              <w:t>12:35</w:t>
            </w:r>
          </w:p>
        </w:tc>
        <w:tc>
          <w:tcPr>
            <w:tcW w:w="3486" w:type="dxa"/>
          </w:tcPr>
          <w:p w:rsidR="00CD33A8" w:rsidRDefault="00CD33A8" w:rsidP="007B3180">
            <w:r>
              <w:t>Организационные вопросы</w:t>
            </w:r>
          </w:p>
        </w:tc>
        <w:tc>
          <w:tcPr>
            <w:tcW w:w="1793" w:type="dxa"/>
          </w:tcPr>
          <w:p w:rsidR="00CD33A8" w:rsidRDefault="00CD33A8" w:rsidP="007B3180">
            <w:r>
              <w:t>Шибаева Е.М.</w:t>
            </w:r>
          </w:p>
        </w:tc>
        <w:tc>
          <w:tcPr>
            <w:tcW w:w="4253" w:type="dxa"/>
          </w:tcPr>
          <w:p w:rsidR="00CD33A8" w:rsidRDefault="00CD33A8" w:rsidP="007B3180">
            <w:r>
              <w:t>О реализации еженедельного мониторинга. Работа форума, горячей линии. Ответы на вопросы в чате.</w:t>
            </w:r>
          </w:p>
        </w:tc>
      </w:tr>
      <w:tr w:rsidR="00CD33A8" w:rsidTr="00CD33A8">
        <w:tc>
          <w:tcPr>
            <w:tcW w:w="817" w:type="dxa"/>
          </w:tcPr>
          <w:p w:rsidR="00CD33A8" w:rsidRDefault="00CD33A8" w:rsidP="007B3180"/>
        </w:tc>
        <w:tc>
          <w:tcPr>
            <w:tcW w:w="3486" w:type="dxa"/>
          </w:tcPr>
          <w:p w:rsidR="00CD33A8" w:rsidRDefault="00CD33A8" w:rsidP="007B3180">
            <w:r>
              <w:t>Итоги встречи</w:t>
            </w:r>
          </w:p>
        </w:tc>
        <w:tc>
          <w:tcPr>
            <w:tcW w:w="1793" w:type="dxa"/>
          </w:tcPr>
          <w:p w:rsidR="00CD33A8" w:rsidRDefault="00CD33A8" w:rsidP="007B3180">
            <w:r>
              <w:t>Ручко Л.С.</w:t>
            </w:r>
          </w:p>
        </w:tc>
        <w:tc>
          <w:tcPr>
            <w:tcW w:w="4253" w:type="dxa"/>
          </w:tcPr>
          <w:p w:rsidR="00CD33A8" w:rsidRDefault="00CD33A8" w:rsidP="007B3180"/>
        </w:tc>
      </w:tr>
    </w:tbl>
    <w:p w:rsidR="008F12BF" w:rsidRDefault="008F12BF"/>
    <w:sectPr w:rsidR="008F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D6"/>
    <w:rsid w:val="00001BDB"/>
    <w:rsid w:val="00230013"/>
    <w:rsid w:val="002655F2"/>
    <w:rsid w:val="007B3180"/>
    <w:rsid w:val="008233C9"/>
    <w:rsid w:val="008C55BE"/>
    <w:rsid w:val="008F12BF"/>
    <w:rsid w:val="00926ED6"/>
    <w:rsid w:val="00937A58"/>
    <w:rsid w:val="00AA267B"/>
    <w:rsid w:val="00B73E70"/>
    <w:rsid w:val="00BC7CF0"/>
    <w:rsid w:val="00C86AFB"/>
    <w:rsid w:val="00CC6229"/>
    <w:rsid w:val="00CD33A8"/>
    <w:rsid w:val="00D3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7B4A8-585A-4F53-815E-18AAE536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B4ABEC7EE67A45B6A7984AA76DDE9A" ma:contentTypeVersion="1" ma:contentTypeDescription="Создание документа." ma:contentTypeScope="" ma:versionID="0183cc50b8c59e1f206282824fd688c7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B7DF5A-C413-4A19-AEC6-F82BD956DF82}"/>
</file>

<file path=customXml/itemProps2.xml><?xml version="1.0" encoding="utf-8"?>
<ds:datastoreItem xmlns:ds="http://schemas.openxmlformats.org/officeDocument/2006/customXml" ds:itemID="{B998305B-DA07-4F5D-970C-41ECF8EC9F24}"/>
</file>

<file path=customXml/itemProps3.xml><?xml version="1.0" encoding="utf-8"?>
<ds:datastoreItem xmlns:ds="http://schemas.openxmlformats.org/officeDocument/2006/customXml" ds:itemID="{0DE582A6-CB50-46BD-AD87-FBD2C4C25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Пользователь</cp:lastModifiedBy>
  <cp:revision>10</cp:revision>
  <dcterms:created xsi:type="dcterms:W3CDTF">2020-04-07T08:25:00Z</dcterms:created>
  <dcterms:modified xsi:type="dcterms:W3CDTF">2020-04-08T11:45:00Z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0x010100B6B4ABEC7EE67A45B6A7984AA76DDE9A</vt:lpwstr>
  </property>
</Properties>
</file>