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3685"/>
        <w:gridCol w:w="10709"/>
      </w:tblGrid>
      <w:tr w:rsidR="005F3041" w:rsidTr="005F3041"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</w:tcPr>
          <w:p w:rsidR="005F3041" w:rsidRPr="0087557C" w:rsidRDefault="005F3041" w:rsidP="0087557C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C">
              <w:rPr>
                <w:rFonts w:ascii="Times New Roman" w:hAnsi="Times New Roman" w:cs="Times New Roman"/>
                <w:b/>
                <w:sz w:val="28"/>
                <w:szCs w:val="28"/>
              </w:rPr>
              <w:t>При правильно организованно</w:t>
            </w:r>
            <w:r w:rsidR="0087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0C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конструктивной </w:t>
            </w:r>
            <w:r w:rsidR="008755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дети приобретают</w:t>
            </w:r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1.</w:t>
            </w:r>
          </w:p>
        </w:tc>
        <w:tc>
          <w:tcPr>
            <w:tcW w:w="3685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57C">
              <w:rPr>
                <w:rFonts w:ascii="Times New Roman" w:hAnsi="Times New Roman" w:cs="Times New Roman"/>
                <w:sz w:val="28"/>
                <w:szCs w:val="28"/>
              </w:rPr>
              <w:t>онструктивно-технические умения</w:t>
            </w:r>
          </w:p>
          <w:p w:rsidR="005F3041" w:rsidRDefault="005F3041"/>
        </w:tc>
        <w:tc>
          <w:tcPr>
            <w:tcW w:w="10709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сооружать отдельные предметы из строительного материала — здания, мосты и т.д.;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делать из бумаги различные поделки — елочные игрушки, кораблики и т.д.;</w:t>
            </w:r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2.</w:t>
            </w:r>
          </w:p>
        </w:tc>
        <w:tc>
          <w:tcPr>
            <w:tcW w:w="3685" w:type="dxa"/>
          </w:tcPr>
          <w:p w:rsidR="005F3041" w:rsidRPr="00CD5463" w:rsidRDefault="0087557C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обобщенные умения</w:t>
            </w:r>
          </w:p>
          <w:p w:rsidR="005F3041" w:rsidRDefault="005F3041"/>
        </w:tc>
        <w:tc>
          <w:tcPr>
            <w:tcW w:w="10709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 рассматривать предметы,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их между собой и расчленять на части,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видеть в них общее и различное,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основные конструктивные части, от которых зависит расположение других частей,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делать умозаключения и обобщения.</w:t>
            </w:r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3.</w:t>
            </w:r>
          </w:p>
        </w:tc>
        <w:tc>
          <w:tcPr>
            <w:tcW w:w="3685" w:type="dxa"/>
          </w:tcPr>
          <w:p w:rsidR="005F3041" w:rsidRDefault="005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Важно, что мышление детей в процессе конструктивной деятельности имеет практическую направленность и носит творческий характе</w:t>
            </w:r>
            <w:r w:rsidR="008755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7557C" w:rsidRDefault="0087557C"/>
        </w:tc>
        <w:tc>
          <w:tcPr>
            <w:tcW w:w="10709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      </w:r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4.</w:t>
            </w:r>
          </w:p>
        </w:tc>
        <w:tc>
          <w:tcPr>
            <w:tcW w:w="3685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способствует практическому познанию свойств геометрических тел и пространственных отношений:</w:t>
            </w:r>
          </w:p>
          <w:p w:rsidR="005F3041" w:rsidRDefault="005F3041"/>
        </w:tc>
        <w:tc>
          <w:tcPr>
            <w:tcW w:w="10709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речь детей обогащается новыми терминами, понятиями (брусок, куб, пирамида и др.), которые в других видах деятельности употребляются редко;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спереди, ближе и т.д.).</w:t>
            </w:r>
            <w:proofErr w:type="gramEnd"/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5.</w:t>
            </w:r>
          </w:p>
        </w:tc>
        <w:tc>
          <w:tcPr>
            <w:tcW w:w="3685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деятельность является также средством нравственного </w:t>
            </w:r>
            <w:r w:rsidRPr="00CD5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дошкольников. В процессе этой деятельности форми</w:t>
            </w:r>
            <w:r w:rsidR="0087557C">
              <w:rPr>
                <w:rFonts w:ascii="Times New Roman" w:hAnsi="Times New Roman" w:cs="Times New Roman"/>
                <w:sz w:val="28"/>
                <w:szCs w:val="28"/>
              </w:rPr>
              <w:t>руются важные качества личности</w:t>
            </w:r>
          </w:p>
          <w:p w:rsidR="005F3041" w:rsidRDefault="005F3041"/>
        </w:tc>
        <w:tc>
          <w:tcPr>
            <w:tcW w:w="10709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трудолюбие,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упорство при достижении цели, 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организованность.</w:t>
            </w:r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lastRenderedPageBreak/>
              <w:t>6.</w:t>
            </w:r>
          </w:p>
        </w:tc>
        <w:tc>
          <w:tcPr>
            <w:tcW w:w="3685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      </w:r>
          </w:p>
          <w:p w:rsidR="005F3041" w:rsidRDefault="005F3041"/>
        </w:tc>
        <w:tc>
          <w:tcPr>
            <w:tcW w:w="10709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      </w:r>
          </w:p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работать дружно, не мешая друг другу.</w:t>
            </w:r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7.</w:t>
            </w:r>
          </w:p>
        </w:tc>
        <w:tc>
          <w:tcPr>
            <w:tcW w:w="3685" w:type="dxa"/>
          </w:tcPr>
          <w:p w:rsidR="005F3041" w:rsidRDefault="005F3041" w:rsidP="0087557C"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деятельность имеет большое значение и для воспитания эстетических чувств. </w:t>
            </w:r>
          </w:p>
        </w:tc>
        <w:tc>
          <w:tcPr>
            <w:tcW w:w="10709" w:type="dxa"/>
          </w:tcPr>
          <w:p w:rsidR="005F3041" w:rsidRPr="00CD5463" w:rsidRDefault="0087557C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При знакомстве детей с современными зданиями и с некоторыми доступными для их понимания архитектурными памятниками (Кремль, Большой театр и т.д.) развивается </w:t>
            </w:r>
            <w:r w:rsidR="005F3041" w:rsidRPr="00CD5463">
              <w:rPr>
                <w:rFonts w:ascii="Times New Roman" w:hAnsi="Times New Roman" w:cs="Times New Roman"/>
                <w:sz w:val="28"/>
                <w:szCs w:val="28"/>
              </w:rPr>
              <w:t>художественный вкус, умение восторгаться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— простота и четкость форм, выдержанность цветовых сочетаний, продуманность украшения и т. д.</w:t>
            </w:r>
            <w:proofErr w:type="gramEnd"/>
          </w:p>
          <w:p w:rsidR="005F3041" w:rsidRDefault="005F3041"/>
        </w:tc>
      </w:tr>
      <w:tr w:rsidR="005F3041" w:rsidTr="005F3041">
        <w:tc>
          <w:tcPr>
            <w:tcW w:w="392" w:type="dxa"/>
          </w:tcPr>
          <w:p w:rsidR="005F3041" w:rsidRDefault="0087557C">
            <w:r>
              <w:t>8.</w:t>
            </w:r>
          </w:p>
        </w:tc>
        <w:tc>
          <w:tcPr>
            <w:tcW w:w="3685" w:type="dxa"/>
          </w:tcPr>
          <w:p w:rsidR="005F3041" w:rsidRPr="00CD5463" w:rsidRDefault="005F3041" w:rsidP="00801B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природного материала формирует у детей не только технические умения и навыки, но и особое отношение к окружающему их миру — </w:t>
            </w:r>
          </w:p>
          <w:p w:rsidR="005F3041" w:rsidRDefault="005F3041" w:rsidP="0080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7C" w:rsidRPr="00CD5463" w:rsidRDefault="0087557C" w:rsidP="0080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9" w:type="dxa"/>
          </w:tcPr>
          <w:p w:rsidR="005F3041" w:rsidRPr="00CD5463" w:rsidRDefault="005F3041" w:rsidP="00801B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дети начинают видеть и чувствовать красоту изумрудного мха и ярко-красной рябины, причудливость корней и веток деревьев, чувствовать красоту и целесообразность их сочетаний.</w:t>
            </w:r>
          </w:p>
        </w:tc>
      </w:tr>
      <w:tr w:rsidR="005F3041" w:rsidTr="005F3041">
        <w:tc>
          <w:tcPr>
            <w:tcW w:w="392" w:type="dxa"/>
          </w:tcPr>
          <w:p w:rsidR="005F3041" w:rsidRDefault="0087557C">
            <w:r>
              <w:lastRenderedPageBreak/>
              <w:t>9.</w:t>
            </w:r>
          </w:p>
        </w:tc>
        <w:tc>
          <w:tcPr>
            <w:tcW w:w="3685" w:type="dxa"/>
          </w:tcPr>
          <w:p w:rsidR="005F3041" w:rsidRPr="00CD5463" w:rsidRDefault="005F3041" w:rsidP="005F3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Изготовление детьми различных поделок и игрушек для подарка маме, бабушк</w:t>
            </w:r>
            <w:r w:rsidR="0087557C">
              <w:rPr>
                <w:rFonts w:ascii="Times New Roman" w:hAnsi="Times New Roman" w:cs="Times New Roman"/>
                <w:sz w:val="28"/>
                <w:szCs w:val="28"/>
              </w:rPr>
              <w:t xml:space="preserve">е, сестре, </w:t>
            </w: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сверстнику</w:t>
            </w:r>
            <w:r w:rsidR="0087557C">
              <w:rPr>
                <w:rFonts w:ascii="Times New Roman" w:hAnsi="Times New Roman" w:cs="Times New Roman"/>
                <w:sz w:val="28"/>
                <w:szCs w:val="28"/>
              </w:rPr>
              <w:t xml:space="preserve"> или малышу,</w:t>
            </w: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воспитывает заботливое и внимательное </w:t>
            </w:r>
            <w:r w:rsidR="0087557C">
              <w:rPr>
                <w:rFonts w:ascii="Times New Roman" w:hAnsi="Times New Roman" w:cs="Times New Roman"/>
                <w:sz w:val="28"/>
                <w:szCs w:val="28"/>
              </w:rPr>
              <w:t>отношение к близким, к сверстникам</w:t>
            </w: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сделать им что-то приятное. </w:t>
            </w:r>
            <w:proofErr w:type="gramEnd"/>
          </w:p>
          <w:p w:rsidR="005F3041" w:rsidRPr="00CD5463" w:rsidRDefault="005F3041" w:rsidP="00801B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9" w:type="dxa"/>
          </w:tcPr>
          <w:p w:rsidR="005F3041" w:rsidRPr="00CD5463" w:rsidRDefault="005F3041" w:rsidP="00801B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63">
              <w:rPr>
                <w:rFonts w:ascii="Times New Roman" w:hAnsi="Times New Roman" w:cs="Times New Roman"/>
                <w:sz w:val="28"/>
                <w:szCs w:val="28"/>
              </w:rPr>
              <w:t>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      </w:r>
          </w:p>
        </w:tc>
      </w:tr>
      <w:tr w:rsidR="0087557C" w:rsidTr="00C01AC1">
        <w:tc>
          <w:tcPr>
            <w:tcW w:w="14786" w:type="dxa"/>
            <w:gridSpan w:val="3"/>
          </w:tcPr>
          <w:p w:rsidR="0087557C" w:rsidRDefault="0087557C" w:rsidP="005F304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557C" w:rsidRPr="0087557C" w:rsidRDefault="0087557C" w:rsidP="005F3041">
            <w:pPr>
              <w:pStyle w:val="a4"/>
              <w:jc w:val="both"/>
              <w:rPr>
                <w:b/>
                <w:i/>
              </w:rPr>
            </w:pPr>
            <w:r w:rsidRPr="00875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</w:t>
            </w:r>
            <w:r w:rsidRPr="0087557C">
              <w:rPr>
                <w:b/>
                <w:i/>
              </w:rPr>
              <w:t xml:space="preserve"> </w:t>
            </w:r>
          </w:p>
          <w:p w:rsidR="0087557C" w:rsidRPr="0087557C" w:rsidRDefault="0087557C" w:rsidP="005F3041">
            <w:pPr>
              <w:pStyle w:val="a4"/>
              <w:jc w:val="both"/>
              <w:rPr>
                <w:b/>
                <w:i/>
              </w:rPr>
            </w:pPr>
          </w:p>
          <w:p w:rsidR="0087557C" w:rsidRPr="0087557C" w:rsidRDefault="0087557C" w:rsidP="005F304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11C91" w:rsidRDefault="00E11C91"/>
    <w:sectPr w:rsidR="00E11C91" w:rsidSect="005F30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3041"/>
    <w:rsid w:val="000C36AC"/>
    <w:rsid w:val="005F3041"/>
    <w:rsid w:val="00672C45"/>
    <w:rsid w:val="0087557C"/>
    <w:rsid w:val="00E1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3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4F41188AAB644A803B1FF8B48FBA3E" ma:contentTypeVersion="1" ma:contentTypeDescription="Создание документа." ma:contentTypeScope="" ma:versionID="f3d78e5b49d6283787185df9d85720d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C6039-FA2B-4BAC-94A8-693BB5BDEF4F}"/>
</file>

<file path=customXml/itemProps2.xml><?xml version="1.0" encoding="utf-8"?>
<ds:datastoreItem xmlns:ds="http://schemas.openxmlformats.org/officeDocument/2006/customXml" ds:itemID="{ED2B95F7-D038-45B9-90A4-8D14BE591EEB}"/>
</file>

<file path=customXml/itemProps3.xml><?xml version="1.0" encoding="utf-8"?>
<ds:datastoreItem xmlns:ds="http://schemas.openxmlformats.org/officeDocument/2006/customXml" ds:itemID="{4D15EAF0-9F95-48BF-AFA9-F26C73CC9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2016-03-05T23:05:00Z</dcterms:created>
  <dcterms:modified xsi:type="dcterms:W3CDTF">2016-03-13T16:46:00Z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0x010100874F41188AAB644A803B1FF8B48FBA3E</vt:lpwstr>
  </property>
</Properties>
</file>