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95" w:rsidRDefault="000A5995" w:rsidP="000A5995">
      <w:pPr>
        <w:pStyle w:val="3"/>
        <w:ind w:firstLine="567"/>
        <w:jc w:val="center"/>
      </w:pPr>
      <w:bookmarkStart w:id="0" w:name="_Toc435412698"/>
      <w:bookmarkStart w:id="1" w:name="_Toc453968172"/>
      <w:r>
        <w:t xml:space="preserve">Требования примерной основной образовательной программы среднего общего образования, касающиеся организации учебно-исследовательской и проектной работы </w:t>
      </w:r>
      <w:proofErr w:type="gramStart"/>
      <w:r>
        <w:t>обучающихся</w:t>
      </w:r>
      <w:proofErr w:type="gramEnd"/>
    </w:p>
    <w:p w:rsidR="000A5995" w:rsidRPr="000A5995" w:rsidRDefault="000A5995" w:rsidP="000A5995"/>
    <w:p w:rsidR="00724214" w:rsidRPr="00724214" w:rsidRDefault="00724214" w:rsidP="00724214">
      <w:pPr>
        <w:pStyle w:val="3"/>
        <w:ind w:firstLine="567"/>
        <w:rPr>
          <w:color w:val="000000"/>
          <w:sz w:val="24"/>
          <w:szCs w:val="24"/>
          <w:u w:color="000000"/>
        </w:rPr>
      </w:pPr>
      <w:r w:rsidRPr="00724214">
        <w:rPr>
          <w:sz w:val="24"/>
          <w:szCs w:val="24"/>
        </w:rPr>
        <w:t>II.1</w:t>
      </w:r>
      <w:r w:rsidRPr="00724214">
        <w:rPr>
          <w:color w:val="000000"/>
          <w:sz w:val="24"/>
          <w:szCs w:val="24"/>
          <w:u w:color="000000"/>
        </w:rPr>
        <w:t>.4. </w:t>
      </w:r>
      <w:r w:rsidRPr="00724214">
        <w:rPr>
          <w:sz w:val="24"/>
          <w:szCs w:val="24"/>
        </w:rPr>
        <w:t>Описание особенностей учебно-исследовательской и проектной деятельности обучающихся</w:t>
      </w:r>
      <w:bookmarkEnd w:id="0"/>
      <w:bookmarkEnd w:id="1"/>
      <w:r w:rsidRPr="00724214">
        <w:rPr>
          <w:color w:val="000000"/>
          <w:sz w:val="24"/>
          <w:szCs w:val="24"/>
          <w:u w:color="000000"/>
        </w:rPr>
        <w:t xml:space="preserve"> </w:t>
      </w:r>
    </w:p>
    <w:p w:rsidR="00724214" w:rsidRPr="00724214" w:rsidRDefault="00724214" w:rsidP="007242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252525"/>
          <w:bdr w:val="nil"/>
          <w:shd w:val="clear" w:color="auto" w:fill="FFFFFF"/>
        </w:rPr>
      </w:pPr>
      <w:r w:rsidRPr="00724214">
        <w:rPr>
          <w:rFonts w:ascii="Times New Roman" w:hAnsi="Times New Roman" w:cs="Times New Roman"/>
          <w:sz w:val="24"/>
          <w:szCs w:val="24"/>
          <w:u w:color="252525"/>
          <w:bdr w:val="nil"/>
          <w:shd w:val="clear" w:color="auto" w:fill="FFFFFF"/>
        </w:rPr>
        <w:t>Особенности учебно-исследовательской деятельности и проектной работы старшеклассников обусловлены, в первую очередь, открытостью образовательной организации на уровне среднего общего образования.</w:t>
      </w:r>
    </w:p>
    <w:p w:rsidR="00724214" w:rsidRPr="00724214" w:rsidRDefault="00724214" w:rsidP="007242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252525"/>
          <w:bdr w:val="nil"/>
          <w:shd w:val="clear" w:color="auto" w:fill="FFFFFF"/>
        </w:rPr>
      </w:pPr>
      <w:r w:rsidRPr="00724214">
        <w:rPr>
          <w:rFonts w:ascii="Times New Roman" w:hAnsi="Times New Roman" w:cs="Times New Roman"/>
          <w:sz w:val="24"/>
          <w:szCs w:val="24"/>
          <w:u w:color="252525"/>
          <w:bdr w:val="nil"/>
          <w:shd w:val="clear" w:color="auto" w:fill="FFFFFF"/>
        </w:rPr>
        <w:t>На уровне основного общего образования делается акцент на освоении учебно-исследовательской и проектной работы как типа деятельности, где материалом являются, прежде всего, учебные предметы</w:t>
      </w:r>
      <w:proofErr w:type="gramStart"/>
      <w:r w:rsidRPr="00724214">
        <w:rPr>
          <w:rFonts w:ascii="Times New Roman" w:hAnsi="Times New Roman" w:cs="Times New Roman"/>
          <w:sz w:val="24"/>
          <w:szCs w:val="24"/>
          <w:u w:color="252525"/>
          <w:bdr w:val="nil"/>
          <w:shd w:val="clear" w:color="auto" w:fill="FFFFFF"/>
        </w:rPr>
        <w:t xml:space="preserve"> Н</w:t>
      </w:r>
      <w:proofErr w:type="gramEnd"/>
      <w:r w:rsidRPr="00724214">
        <w:rPr>
          <w:rFonts w:ascii="Times New Roman" w:hAnsi="Times New Roman" w:cs="Times New Roman"/>
          <w:sz w:val="24"/>
          <w:szCs w:val="24"/>
          <w:u w:color="252525"/>
          <w:bdr w:val="nil"/>
          <w:shd w:val="clear" w:color="auto" w:fill="FFFFFF"/>
        </w:rPr>
        <w:t xml:space="preserve">а уровне среднего общего образования исследование и проект приобретают статус инструментов учебной деятельности </w:t>
      </w:r>
      <w:proofErr w:type="spellStart"/>
      <w:r w:rsidRPr="00724214">
        <w:rPr>
          <w:rFonts w:ascii="Times New Roman" w:hAnsi="Times New Roman" w:cs="Times New Roman"/>
          <w:sz w:val="24"/>
          <w:szCs w:val="24"/>
          <w:u w:color="252525"/>
          <w:bdr w:val="nil"/>
          <w:shd w:val="clear" w:color="auto" w:fill="FFFFFF"/>
        </w:rPr>
        <w:t>полидисциплинарного</w:t>
      </w:r>
      <w:proofErr w:type="spellEnd"/>
      <w:r w:rsidRPr="00724214">
        <w:rPr>
          <w:rFonts w:ascii="Times New Roman" w:hAnsi="Times New Roman" w:cs="Times New Roman"/>
          <w:sz w:val="24"/>
          <w:szCs w:val="24"/>
          <w:u w:color="252525"/>
          <w:bdr w:val="nil"/>
          <w:shd w:val="clear" w:color="auto" w:fill="FFFFFF"/>
        </w:rPr>
        <w:t xml:space="preserve"> характера, необходимых для  освоения социальной жизни и культуры.</w:t>
      </w:r>
    </w:p>
    <w:p w:rsidR="00724214" w:rsidRPr="00724214" w:rsidRDefault="00724214" w:rsidP="007242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252525"/>
          <w:bdr w:val="nil"/>
          <w:shd w:val="clear" w:color="auto" w:fill="FFFFFF"/>
        </w:rPr>
      </w:pPr>
      <w:r w:rsidRPr="00724214">
        <w:rPr>
          <w:rFonts w:ascii="Times New Roman" w:hAnsi="Times New Roman" w:cs="Times New Roman"/>
          <w:sz w:val="24"/>
          <w:szCs w:val="24"/>
          <w:u w:color="252525"/>
          <w:bdr w:val="nil"/>
          <w:shd w:val="clear" w:color="auto" w:fill="FFFFFF"/>
        </w:rPr>
        <w:t xml:space="preserve">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учителя. На уровне среднего общего образования проект реализуется самим старшеклассником или группой </w:t>
      </w:r>
      <w:proofErr w:type="gramStart"/>
      <w:r w:rsidRPr="00724214">
        <w:rPr>
          <w:rFonts w:ascii="Times New Roman" w:hAnsi="Times New Roman" w:cs="Times New Roman"/>
          <w:sz w:val="24"/>
          <w:szCs w:val="24"/>
          <w:u w:color="252525"/>
          <w:bdr w:val="nil"/>
          <w:shd w:val="clear" w:color="auto" w:fill="FFFFFF"/>
        </w:rPr>
        <w:t>обучающихся</w:t>
      </w:r>
      <w:proofErr w:type="gramEnd"/>
      <w:r w:rsidRPr="00724214">
        <w:rPr>
          <w:rFonts w:ascii="Times New Roman" w:hAnsi="Times New Roman" w:cs="Times New Roman"/>
          <w:sz w:val="24"/>
          <w:szCs w:val="24"/>
          <w:u w:color="252525"/>
          <w:bdr w:val="nil"/>
          <w:shd w:val="clear" w:color="auto" w:fill="FFFFFF"/>
        </w:rPr>
        <w:t xml:space="preserve">. Они самостоятельно формулируют </w:t>
      </w:r>
      <w:proofErr w:type="spellStart"/>
      <w:r w:rsidRPr="00724214">
        <w:rPr>
          <w:rFonts w:ascii="Times New Roman" w:hAnsi="Times New Roman" w:cs="Times New Roman"/>
          <w:sz w:val="24"/>
          <w:szCs w:val="24"/>
          <w:u w:color="252525"/>
          <w:bdr w:val="nil"/>
          <w:shd w:val="clear" w:color="auto" w:fill="FFFFFF"/>
        </w:rPr>
        <w:t>предпроектную</w:t>
      </w:r>
      <w:proofErr w:type="spellEnd"/>
      <w:r w:rsidRPr="00724214">
        <w:rPr>
          <w:rFonts w:ascii="Times New Roman" w:hAnsi="Times New Roman" w:cs="Times New Roman"/>
          <w:sz w:val="24"/>
          <w:szCs w:val="24"/>
          <w:u w:color="252525"/>
          <w:bdr w:val="nil"/>
          <w:shd w:val="clear" w:color="auto" w:fill="FFFFFF"/>
        </w:rPr>
        <w:t xml:space="preserve"> идею, ставят цели, описывают необходимые ресурсы и пр. Начинают использоваться элементы математического моделирования и анализа как инструмента интерпретации результатов исследования.</w:t>
      </w:r>
    </w:p>
    <w:p w:rsidR="00724214" w:rsidRPr="00724214" w:rsidRDefault="00724214" w:rsidP="007242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252525"/>
          <w:bdr w:val="nil"/>
          <w:shd w:val="clear" w:color="auto" w:fill="FFFFFF"/>
        </w:rPr>
      </w:pPr>
      <w:r w:rsidRPr="00724214">
        <w:rPr>
          <w:rFonts w:ascii="Times New Roman" w:hAnsi="Times New Roman" w:cs="Times New Roman"/>
          <w:sz w:val="24"/>
          <w:szCs w:val="24"/>
          <w:u w:color="252525"/>
          <w:bdr w:val="nil"/>
          <w:shd w:val="clear" w:color="auto" w:fill="FFFFFF"/>
        </w:rPr>
        <w:t>На уровне среднего общего образования сам обучающийся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:rsidR="00724214" w:rsidRPr="00724214" w:rsidRDefault="00724214" w:rsidP="007242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724214">
        <w:rPr>
          <w:rFonts w:ascii="Times New Roman" w:hAnsi="Times New Roman" w:cs="Times New Roman"/>
          <w:sz w:val="24"/>
          <w:szCs w:val="24"/>
          <w:u w:color="000000"/>
          <w:bdr w:val="nil"/>
        </w:rPr>
        <w:t>Презентацию результатов проектной работы целесообразно проводить не в школе, а в том социальном и культурном пространстве, где проект разворачивался. Если это социальный проект, то его результаты должны быть представлены местному сообществу или сообществу благотворительных и волонтерских организаций. Если бизнес-проект — сообществу бизнесменов, деловых людей.</w:t>
      </w:r>
    </w:p>
    <w:p w:rsidR="00724214" w:rsidRPr="00724214" w:rsidRDefault="00724214" w:rsidP="007242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</w:p>
    <w:p w:rsidR="00724214" w:rsidRPr="00724214" w:rsidRDefault="00724214" w:rsidP="00724214">
      <w:pPr>
        <w:pStyle w:val="3"/>
        <w:ind w:firstLine="567"/>
        <w:rPr>
          <w:color w:val="000000"/>
          <w:sz w:val="24"/>
          <w:szCs w:val="24"/>
          <w:u w:color="000000"/>
        </w:rPr>
      </w:pPr>
      <w:bookmarkStart w:id="2" w:name="_Toc435412699"/>
      <w:bookmarkStart w:id="3" w:name="_Toc453968173"/>
      <w:r w:rsidRPr="00724214">
        <w:rPr>
          <w:sz w:val="24"/>
          <w:szCs w:val="24"/>
        </w:rPr>
        <w:lastRenderedPageBreak/>
        <w:t>II.1</w:t>
      </w:r>
      <w:r w:rsidRPr="00724214">
        <w:rPr>
          <w:color w:val="000000"/>
          <w:sz w:val="24"/>
          <w:szCs w:val="24"/>
          <w:u w:color="000000"/>
        </w:rPr>
        <w:t>.5. </w:t>
      </w:r>
      <w:r w:rsidRPr="00724214">
        <w:rPr>
          <w:sz w:val="24"/>
          <w:szCs w:val="24"/>
        </w:rPr>
        <w:t>Описание основных направлений учебно-исследовательской и проектной деятельности обучающихся</w:t>
      </w:r>
      <w:bookmarkEnd w:id="2"/>
      <w:bookmarkEnd w:id="3"/>
      <w:r w:rsidRPr="00724214">
        <w:rPr>
          <w:color w:val="000000"/>
          <w:sz w:val="24"/>
          <w:szCs w:val="24"/>
          <w:u w:color="000000"/>
        </w:rPr>
        <w:t xml:space="preserve"> </w:t>
      </w:r>
    </w:p>
    <w:p w:rsidR="00724214" w:rsidRPr="00724214" w:rsidRDefault="00724214" w:rsidP="007242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724214">
        <w:rPr>
          <w:rFonts w:ascii="Times New Roman" w:hAnsi="Times New Roman" w:cs="Times New Roman"/>
          <w:sz w:val="24"/>
          <w:szCs w:val="24"/>
          <w:u w:color="000000"/>
          <w:bdr w:val="nil"/>
        </w:rPr>
        <w:t>Возможными направлениями проектной и учебно-исследовательской деятельности являются:</w:t>
      </w:r>
    </w:p>
    <w:p w:rsidR="00724214" w:rsidRPr="00724214" w:rsidRDefault="00724214" w:rsidP="00724214">
      <w:pPr>
        <w:pStyle w:val="a"/>
        <w:ind w:firstLine="567"/>
        <w:rPr>
          <w:rFonts w:eastAsia="Times New Roman"/>
          <w:sz w:val="24"/>
          <w:szCs w:val="24"/>
        </w:rPr>
      </w:pPr>
      <w:r w:rsidRPr="00724214">
        <w:rPr>
          <w:sz w:val="24"/>
          <w:szCs w:val="24"/>
        </w:rPr>
        <w:t>исследовательское;</w:t>
      </w:r>
    </w:p>
    <w:p w:rsidR="00724214" w:rsidRPr="00724214" w:rsidRDefault="00724214" w:rsidP="00724214">
      <w:pPr>
        <w:pStyle w:val="a"/>
        <w:ind w:firstLine="567"/>
        <w:rPr>
          <w:rFonts w:eastAsia="Times New Roman"/>
          <w:sz w:val="24"/>
          <w:szCs w:val="24"/>
        </w:rPr>
      </w:pPr>
      <w:r w:rsidRPr="00724214">
        <w:rPr>
          <w:sz w:val="24"/>
          <w:szCs w:val="24"/>
        </w:rPr>
        <w:t>инженерное;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</w:rPr>
      </w:pPr>
      <w:r w:rsidRPr="00724214">
        <w:rPr>
          <w:sz w:val="24"/>
          <w:szCs w:val="24"/>
        </w:rPr>
        <w:t>прикладное;</w:t>
      </w:r>
    </w:p>
    <w:p w:rsidR="00724214" w:rsidRPr="00724214" w:rsidRDefault="00724214" w:rsidP="00724214">
      <w:pPr>
        <w:pStyle w:val="a"/>
        <w:ind w:firstLine="567"/>
        <w:rPr>
          <w:rFonts w:eastAsia="Times New Roman"/>
          <w:sz w:val="24"/>
          <w:szCs w:val="24"/>
        </w:rPr>
      </w:pPr>
      <w:r w:rsidRPr="00724214">
        <w:rPr>
          <w:sz w:val="24"/>
          <w:szCs w:val="24"/>
        </w:rPr>
        <w:t>бизнес-проектирование;</w:t>
      </w:r>
    </w:p>
    <w:p w:rsidR="00724214" w:rsidRPr="00724214" w:rsidRDefault="00724214" w:rsidP="00724214">
      <w:pPr>
        <w:pStyle w:val="a"/>
        <w:ind w:firstLine="567"/>
        <w:rPr>
          <w:rFonts w:eastAsia="Times New Roman"/>
          <w:sz w:val="24"/>
          <w:szCs w:val="24"/>
        </w:rPr>
      </w:pPr>
      <w:r w:rsidRPr="00724214">
        <w:rPr>
          <w:sz w:val="24"/>
          <w:szCs w:val="24"/>
        </w:rPr>
        <w:t>информационное;</w:t>
      </w:r>
    </w:p>
    <w:p w:rsidR="00724214" w:rsidRPr="00724214" w:rsidRDefault="00724214" w:rsidP="00724214">
      <w:pPr>
        <w:pStyle w:val="a"/>
        <w:ind w:firstLine="567"/>
        <w:rPr>
          <w:rFonts w:eastAsia="Times New Roman"/>
          <w:sz w:val="24"/>
          <w:szCs w:val="24"/>
        </w:rPr>
      </w:pPr>
      <w:r w:rsidRPr="00724214">
        <w:rPr>
          <w:sz w:val="24"/>
          <w:szCs w:val="24"/>
        </w:rPr>
        <w:t>социальное;</w:t>
      </w:r>
    </w:p>
    <w:p w:rsidR="00724214" w:rsidRPr="00724214" w:rsidRDefault="00724214" w:rsidP="00724214">
      <w:pPr>
        <w:pStyle w:val="a"/>
        <w:ind w:firstLine="567"/>
        <w:rPr>
          <w:rFonts w:eastAsia="Times New Roman"/>
          <w:sz w:val="24"/>
          <w:szCs w:val="24"/>
        </w:rPr>
      </w:pPr>
      <w:r w:rsidRPr="00724214">
        <w:rPr>
          <w:sz w:val="24"/>
          <w:szCs w:val="24"/>
        </w:rPr>
        <w:t>игровое;</w:t>
      </w:r>
    </w:p>
    <w:p w:rsidR="00724214" w:rsidRPr="00724214" w:rsidRDefault="00724214" w:rsidP="00724214">
      <w:pPr>
        <w:pStyle w:val="a"/>
        <w:ind w:firstLine="567"/>
        <w:rPr>
          <w:rFonts w:eastAsia="Times New Roman"/>
          <w:sz w:val="24"/>
          <w:szCs w:val="24"/>
        </w:rPr>
      </w:pPr>
      <w:r w:rsidRPr="00724214">
        <w:rPr>
          <w:sz w:val="24"/>
          <w:szCs w:val="24"/>
        </w:rPr>
        <w:t>творческое.</w:t>
      </w:r>
    </w:p>
    <w:p w:rsidR="00724214" w:rsidRPr="00724214" w:rsidRDefault="00724214" w:rsidP="007242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724214">
        <w:rPr>
          <w:rFonts w:ascii="Times New Roman" w:hAnsi="Times New Roman" w:cs="Times New Roman"/>
          <w:sz w:val="24"/>
          <w:szCs w:val="24"/>
          <w:u w:color="000000"/>
          <w:bdr w:val="nil"/>
        </w:rPr>
        <w:t>На уровне среднего общего образования приоритетными направлениями являются:</w:t>
      </w:r>
    </w:p>
    <w:p w:rsidR="00724214" w:rsidRPr="00724214" w:rsidRDefault="00724214" w:rsidP="00724214">
      <w:pPr>
        <w:pStyle w:val="a"/>
        <w:ind w:firstLine="567"/>
        <w:rPr>
          <w:rFonts w:eastAsia="Times New Roman"/>
          <w:sz w:val="24"/>
          <w:szCs w:val="24"/>
        </w:rPr>
      </w:pPr>
      <w:r w:rsidRPr="00724214">
        <w:rPr>
          <w:sz w:val="24"/>
          <w:szCs w:val="24"/>
        </w:rPr>
        <w:t>социальное;</w:t>
      </w:r>
    </w:p>
    <w:p w:rsidR="00724214" w:rsidRPr="00724214" w:rsidRDefault="00724214" w:rsidP="00724214">
      <w:pPr>
        <w:pStyle w:val="a"/>
        <w:ind w:firstLine="567"/>
        <w:rPr>
          <w:rFonts w:eastAsia="Times New Roman"/>
          <w:sz w:val="24"/>
          <w:szCs w:val="24"/>
        </w:rPr>
      </w:pPr>
      <w:r w:rsidRPr="00724214">
        <w:rPr>
          <w:sz w:val="24"/>
          <w:szCs w:val="24"/>
        </w:rPr>
        <w:t>бизнес-проектирование;</w:t>
      </w:r>
    </w:p>
    <w:p w:rsidR="00724214" w:rsidRPr="00724214" w:rsidRDefault="00724214" w:rsidP="00724214">
      <w:pPr>
        <w:pStyle w:val="a"/>
        <w:ind w:firstLine="567"/>
        <w:rPr>
          <w:rFonts w:eastAsia="Times New Roman"/>
          <w:sz w:val="24"/>
          <w:szCs w:val="24"/>
        </w:rPr>
      </w:pPr>
      <w:r w:rsidRPr="00724214">
        <w:rPr>
          <w:sz w:val="24"/>
          <w:szCs w:val="24"/>
        </w:rPr>
        <w:t>исследовательское;</w:t>
      </w:r>
    </w:p>
    <w:p w:rsidR="00724214" w:rsidRPr="00724214" w:rsidRDefault="00724214" w:rsidP="00724214">
      <w:pPr>
        <w:pStyle w:val="a"/>
        <w:ind w:firstLine="567"/>
        <w:rPr>
          <w:rFonts w:eastAsia="Times New Roman"/>
          <w:sz w:val="24"/>
          <w:szCs w:val="24"/>
        </w:rPr>
      </w:pPr>
      <w:r w:rsidRPr="00724214">
        <w:rPr>
          <w:sz w:val="24"/>
          <w:szCs w:val="24"/>
        </w:rPr>
        <w:t>инженерное;</w:t>
      </w:r>
    </w:p>
    <w:p w:rsidR="00724214" w:rsidRPr="00724214" w:rsidRDefault="00724214" w:rsidP="00724214">
      <w:pPr>
        <w:pStyle w:val="a"/>
        <w:ind w:firstLine="567"/>
        <w:rPr>
          <w:rFonts w:eastAsia="Times New Roman"/>
          <w:sz w:val="24"/>
          <w:szCs w:val="24"/>
        </w:rPr>
      </w:pPr>
      <w:r w:rsidRPr="00724214">
        <w:rPr>
          <w:sz w:val="24"/>
          <w:szCs w:val="24"/>
        </w:rPr>
        <w:t>информационное.</w:t>
      </w:r>
    </w:p>
    <w:p w:rsidR="00724214" w:rsidRPr="00724214" w:rsidRDefault="00724214" w:rsidP="007242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</w:p>
    <w:p w:rsidR="00724214" w:rsidRPr="00724214" w:rsidRDefault="00724214" w:rsidP="00724214">
      <w:pPr>
        <w:pStyle w:val="3"/>
        <w:ind w:firstLine="567"/>
        <w:rPr>
          <w:rFonts w:eastAsia="Times"/>
          <w:bCs/>
          <w:sz w:val="24"/>
          <w:szCs w:val="24"/>
        </w:rPr>
      </w:pPr>
      <w:bookmarkStart w:id="4" w:name="_Toc435412700"/>
      <w:bookmarkStart w:id="5" w:name="_Toc453968174"/>
      <w:r w:rsidRPr="00724214">
        <w:rPr>
          <w:sz w:val="24"/>
          <w:szCs w:val="24"/>
        </w:rPr>
        <w:t>II.1</w:t>
      </w:r>
      <w:r w:rsidRPr="00724214">
        <w:rPr>
          <w:color w:val="000000"/>
          <w:sz w:val="24"/>
          <w:szCs w:val="24"/>
          <w:u w:color="000000"/>
        </w:rPr>
        <w:t>.</w:t>
      </w:r>
      <w:r w:rsidRPr="00724214">
        <w:rPr>
          <w:rFonts w:eastAsia="Times"/>
          <w:bCs/>
          <w:sz w:val="24"/>
          <w:szCs w:val="24"/>
          <w:u w:color="000000"/>
        </w:rPr>
        <w:t>6. </w:t>
      </w:r>
      <w:r w:rsidRPr="00724214">
        <w:rPr>
          <w:sz w:val="24"/>
          <w:szCs w:val="24"/>
          <w:u w:color="000000"/>
        </w:rPr>
        <w:t>Планируемые результаты учебно-исследовательской и проектной деятельности обучающихся в рамках урочной и внеурочной деятельности</w:t>
      </w:r>
      <w:bookmarkEnd w:id="4"/>
      <w:bookmarkEnd w:id="5"/>
    </w:p>
    <w:p w:rsidR="00724214" w:rsidRPr="00724214" w:rsidRDefault="00724214" w:rsidP="007242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proofErr w:type="gramStart"/>
      <w:r w:rsidRPr="00724214">
        <w:rPr>
          <w:rFonts w:ascii="Times New Roman" w:hAnsi="Times New Roman" w:cs="Times New Roman"/>
          <w:sz w:val="24"/>
          <w:szCs w:val="24"/>
          <w:u w:color="000000"/>
          <w:bdr w:val="nil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724214" w:rsidRPr="00724214" w:rsidRDefault="00724214" w:rsidP="00724214">
      <w:pPr>
        <w:pStyle w:val="a"/>
        <w:ind w:firstLine="567"/>
        <w:rPr>
          <w:sz w:val="24"/>
          <w:szCs w:val="24"/>
        </w:rPr>
      </w:pPr>
      <w:r w:rsidRPr="00724214">
        <w:rPr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</w:rPr>
      </w:pPr>
      <w:r w:rsidRPr="00724214">
        <w:rPr>
          <w:sz w:val="24"/>
          <w:szCs w:val="24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</w:rPr>
      </w:pPr>
      <w:r w:rsidRPr="00724214">
        <w:rPr>
          <w:sz w:val="24"/>
          <w:szCs w:val="24"/>
        </w:rPr>
        <w:t>о том, чем отличаются исследования в гуманитарных областях от исследований в естественных науках;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</w:rPr>
      </w:pPr>
      <w:r w:rsidRPr="00724214">
        <w:rPr>
          <w:sz w:val="24"/>
          <w:szCs w:val="24"/>
        </w:rPr>
        <w:t>об истории науки;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</w:rPr>
      </w:pPr>
      <w:r w:rsidRPr="00724214">
        <w:rPr>
          <w:sz w:val="24"/>
          <w:szCs w:val="24"/>
        </w:rPr>
        <w:t>о новейших разработках в области науки и технологий;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</w:rPr>
      </w:pPr>
      <w:r w:rsidRPr="00724214">
        <w:rPr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</w:rPr>
      </w:pPr>
      <w:r w:rsidRPr="00724214">
        <w:rPr>
          <w:sz w:val="24"/>
          <w:szCs w:val="24"/>
        </w:rPr>
        <w:lastRenderedPageBreak/>
        <w:t xml:space="preserve"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</w:t>
      </w:r>
      <w:proofErr w:type="spellStart"/>
      <w:r w:rsidRPr="00724214">
        <w:rPr>
          <w:sz w:val="24"/>
          <w:szCs w:val="24"/>
        </w:rPr>
        <w:t>краудфандинговые</w:t>
      </w:r>
      <w:proofErr w:type="spellEnd"/>
      <w:r w:rsidRPr="00724214">
        <w:rPr>
          <w:sz w:val="24"/>
          <w:szCs w:val="24"/>
        </w:rPr>
        <w:t xml:space="preserve"> структуры и др.);</w:t>
      </w:r>
    </w:p>
    <w:p w:rsidR="00724214" w:rsidRPr="00724214" w:rsidRDefault="00724214" w:rsidP="007242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724214">
        <w:rPr>
          <w:rFonts w:ascii="Times New Roman" w:hAnsi="Times New Roman" w:cs="Times New Roman"/>
          <w:sz w:val="24"/>
          <w:szCs w:val="24"/>
          <w:u w:color="000000"/>
          <w:bdr w:val="nil"/>
        </w:rPr>
        <w:t>Обучающийся сможет: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</w:rPr>
      </w:pPr>
      <w:r w:rsidRPr="00724214">
        <w:rPr>
          <w:sz w:val="24"/>
          <w:szCs w:val="24"/>
        </w:rPr>
        <w:t>решать задачи, находящиеся на стыке нескольких учебных дисциплин;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</w:rPr>
      </w:pPr>
      <w:r w:rsidRPr="00724214">
        <w:rPr>
          <w:sz w:val="24"/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</w:rPr>
      </w:pPr>
      <w:r w:rsidRPr="00724214">
        <w:rPr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</w:rPr>
      </w:pPr>
      <w:r w:rsidRPr="00724214">
        <w:rPr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</w:rPr>
      </w:pPr>
      <w:r w:rsidRPr="00724214">
        <w:rPr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724214" w:rsidRPr="00724214" w:rsidRDefault="00724214" w:rsidP="007242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724214">
        <w:rPr>
          <w:rFonts w:ascii="Times New Roman" w:hAnsi="Times New Roman" w:cs="Times New Roman"/>
          <w:sz w:val="24"/>
          <w:szCs w:val="24"/>
          <w:u w:color="000000"/>
          <w:bdr w:val="nil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</w:rPr>
      </w:pPr>
      <w:r w:rsidRPr="00724214">
        <w:rPr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</w:rPr>
      </w:pPr>
      <w:r w:rsidRPr="00724214">
        <w:rPr>
          <w:sz w:val="24"/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</w:rPr>
      </w:pPr>
      <w:r w:rsidRPr="00724214">
        <w:rPr>
          <w:sz w:val="24"/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</w:rPr>
      </w:pPr>
      <w:r w:rsidRPr="00724214">
        <w:rPr>
          <w:sz w:val="24"/>
          <w:szCs w:val="24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</w:rPr>
      </w:pPr>
      <w:r w:rsidRPr="00724214">
        <w:rPr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</w:rPr>
      </w:pPr>
      <w:r w:rsidRPr="00724214">
        <w:rPr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</w:rPr>
      </w:pPr>
      <w:r w:rsidRPr="00724214">
        <w:rPr>
          <w:sz w:val="24"/>
          <w:szCs w:val="24"/>
        </w:rPr>
        <w:lastRenderedPageBreak/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</w:rPr>
      </w:pPr>
      <w:r w:rsidRPr="00724214">
        <w:rPr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</w:rPr>
      </w:pPr>
      <w:r w:rsidRPr="00724214">
        <w:rPr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724214" w:rsidRDefault="00724214" w:rsidP="007242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214">
        <w:rPr>
          <w:rFonts w:ascii="Times New Roman" w:hAnsi="Times New Roman" w:cs="Times New Roman"/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7F52C4" w:rsidRPr="00724214" w:rsidRDefault="007F52C4" w:rsidP="007242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724214" w:rsidRPr="00724214" w:rsidRDefault="00724214" w:rsidP="00724214">
      <w:pPr>
        <w:pStyle w:val="3"/>
        <w:ind w:firstLine="567"/>
        <w:rPr>
          <w:sz w:val="24"/>
          <w:szCs w:val="24"/>
        </w:rPr>
      </w:pPr>
      <w:bookmarkStart w:id="7" w:name="_Toc435412701"/>
      <w:bookmarkStart w:id="8" w:name="_Toc453968175"/>
      <w:r w:rsidRPr="00724214">
        <w:rPr>
          <w:sz w:val="24"/>
          <w:szCs w:val="24"/>
        </w:rPr>
        <w:t>II.1</w:t>
      </w:r>
      <w:r w:rsidRPr="00724214">
        <w:rPr>
          <w:color w:val="000000"/>
          <w:sz w:val="24"/>
          <w:szCs w:val="24"/>
          <w:u w:color="000000"/>
        </w:rPr>
        <w:t>.7. </w:t>
      </w:r>
      <w:r w:rsidRPr="00724214">
        <w:rPr>
          <w:sz w:val="24"/>
          <w:szCs w:val="24"/>
        </w:rPr>
        <w:t>Описание условий, обеспечивающих развитие универсальных учебных действий у обучающихся, в том числе системы организационно-методического и ресурсного обеспечения учебно-исследовательской и проектной деятельности обучающихся</w:t>
      </w:r>
      <w:bookmarkEnd w:id="7"/>
      <w:bookmarkEnd w:id="8"/>
    </w:p>
    <w:p w:rsidR="00724214" w:rsidRPr="00724214" w:rsidRDefault="00724214" w:rsidP="007242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</w:p>
    <w:p w:rsidR="00724214" w:rsidRPr="00724214" w:rsidRDefault="00724214" w:rsidP="007242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</w:pPr>
      <w:r w:rsidRPr="00724214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Условия реализации основной образовательной программы, в том числе программы развития УУД, должны обеспечить совершенствование компетенций проектной и учебно-исследовательской деятельности обучающихся. Условия включают: 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  <w:u w:color="222222"/>
          <w:shd w:val="clear" w:color="auto" w:fill="FFFFFF"/>
        </w:rPr>
      </w:pPr>
      <w:r w:rsidRPr="00724214">
        <w:rPr>
          <w:sz w:val="24"/>
          <w:szCs w:val="24"/>
          <w:u w:color="222222"/>
          <w:shd w:val="clear" w:color="auto" w:fill="FFFFFF"/>
        </w:rPr>
        <w:t xml:space="preserve">укомплектованность образовательной организации педагогическими, руководящими и иными работниками; 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  <w:u w:color="222222"/>
          <w:shd w:val="clear" w:color="auto" w:fill="FFFFFF"/>
        </w:rPr>
      </w:pPr>
      <w:r w:rsidRPr="00724214">
        <w:rPr>
          <w:sz w:val="24"/>
          <w:szCs w:val="24"/>
          <w:u w:color="222222"/>
          <w:shd w:val="clear" w:color="auto" w:fill="FFFFFF"/>
        </w:rPr>
        <w:t xml:space="preserve">уровень квалификации педагогических и иных работников образовательной организации; 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  <w:u w:color="222222"/>
        </w:rPr>
      </w:pPr>
      <w:r w:rsidRPr="00724214">
        <w:rPr>
          <w:sz w:val="24"/>
          <w:szCs w:val="24"/>
          <w:u w:color="222222"/>
          <w:shd w:val="clear" w:color="auto" w:fill="FFFFFF"/>
        </w:rPr>
        <w:t xml:space="preserve">непрерывность профессионального развития педагогических работников образовательной организации, реализующей образовательную программу среднего общего образования. </w:t>
      </w:r>
    </w:p>
    <w:p w:rsidR="00724214" w:rsidRPr="00724214" w:rsidRDefault="00724214" w:rsidP="00724214">
      <w:pPr>
        <w:pStyle w:val="a"/>
        <w:numPr>
          <w:ilvl w:val="0"/>
          <w:numId w:val="0"/>
        </w:numPr>
        <w:ind w:firstLine="567"/>
        <w:rPr>
          <w:sz w:val="24"/>
          <w:szCs w:val="24"/>
          <w:u w:color="222222"/>
        </w:rPr>
      </w:pPr>
      <w:r w:rsidRPr="00724214">
        <w:rPr>
          <w:sz w:val="24"/>
          <w:szCs w:val="24"/>
          <w:u w:color="222222"/>
          <w:shd w:val="clear" w:color="auto" w:fill="FFFFFF"/>
        </w:rPr>
        <w:t>Педагогические кадры должны иметь необходимый уровень подготовки для реализации программы УУД, что может включать следующее: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  <w:u w:color="222222"/>
        </w:rPr>
      </w:pPr>
      <w:r w:rsidRPr="00724214">
        <w:rPr>
          <w:sz w:val="24"/>
          <w:szCs w:val="24"/>
          <w:u w:color="222222"/>
          <w:shd w:val="clear" w:color="auto" w:fill="FFFFFF"/>
        </w:rPr>
        <w:t>педагоги владеют представлениями о возрастных особенностях обучающихся начальной, основной и старшей школы;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  <w:u w:color="222222"/>
        </w:rPr>
      </w:pPr>
      <w:r w:rsidRPr="00724214">
        <w:rPr>
          <w:sz w:val="24"/>
          <w:szCs w:val="24"/>
          <w:u w:color="222222"/>
          <w:shd w:val="clear" w:color="auto" w:fill="FFFFFF"/>
        </w:rPr>
        <w:t>педагоги прошли курсы повышения квалификации, посвященные ФГОС;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  <w:u w:color="222222"/>
        </w:rPr>
      </w:pPr>
      <w:r w:rsidRPr="00724214">
        <w:rPr>
          <w:sz w:val="24"/>
          <w:szCs w:val="24"/>
          <w:u w:color="222222"/>
          <w:shd w:val="clear" w:color="auto" w:fill="FFFFFF"/>
        </w:rPr>
        <w:t xml:space="preserve">педагоги участвовали в разработке программы по формированию УУД или участвовали во </w:t>
      </w:r>
      <w:proofErr w:type="spellStart"/>
      <w:r w:rsidRPr="00724214">
        <w:rPr>
          <w:sz w:val="24"/>
          <w:szCs w:val="24"/>
          <w:u w:color="222222"/>
          <w:shd w:val="clear" w:color="auto" w:fill="FFFFFF"/>
        </w:rPr>
        <w:t>внутришкольном</w:t>
      </w:r>
      <w:proofErr w:type="spellEnd"/>
      <w:r w:rsidRPr="00724214">
        <w:rPr>
          <w:sz w:val="24"/>
          <w:szCs w:val="24"/>
          <w:u w:color="222222"/>
          <w:shd w:val="clear" w:color="auto" w:fill="FFFFFF"/>
        </w:rPr>
        <w:t xml:space="preserve"> семинаре, посвященном особенностям применения выбранной программы по УУД;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  <w:u w:color="222222"/>
        </w:rPr>
      </w:pPr>
      <w:r w:rsidRPr="00724214">
        <w:rPr>
          <w:sz w:val="24"/>
          <w:szCs w:val="24"/>
          <w:u w:color="222222"/>
          <w:shd w:val="clear" w:color="auto" w:fill="FFFFFF"/>
        </w:rPr>
        <w:t>педагоги могут строить образовательную деятельность в рамках учебного предмета в соответствии с особенностями формирования конкретных УУД;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  <w:u w:color="222222"/>
        </w:rPr>
      </w:pPr>
      <w:r w:rsidRPr="00724214">
        <w:rPr>
          <w:sz w:val="24"/>
          <w:szCs w:val="24"/>
          <w:u w:color="222222"/>
          <w:shd w:val="clear" w:color="auto" w:fill="FFFFFF"/>
        </w:rPr>
        <w:lastRenderedPageBreak/>
        <w:t>педагоги осуществляют формирование УУД в рамках проектной, исследовательской деятельности;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  <w:u w:color="222222"/>
        </w:rPr>
      </w:pPr>
      <w:r w:rsidRPr="00724214">
        <w:rPr>
          <w:sz w:val="24"/>
          <w:szCs w:val="24"/>
          <w:u w:color="222222"/>
          <w:shd w:val="clear" w:color="auto" w:fill="FFFFFF"/>
        </w:rPr>
        <w:t>характер взаимодействия педагога и обучающегося не противоречит представлениям об условиях формирования УУД;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  <w:u w:color="222222"/>
        </w:rPr>
      </w:pPr>
      <w:r w:rsidRPr="00724214">
        <w:rPr>
          <w:sz w:val="24"/>
          <w:szCs w:val="24"/>
          <w:u w:color="222222"/>
          <w:shd w:val="clear" w:color="auto" w:fill="FFFFFF"/>
        </w:rPr>
        <w:t xml:space="preserve">педагоги владеют методиками формирующего оценивания; наличие позиции </w:t>
      </w:r>
      <w:proofErr w:type="spellStart"/>
      <w:r w:rsidRPr="00724214">
        <w:rPr>
          <w:sz w:val="24"/>
          <w:szCs w:val="24"/>
          <w:u w:color="222222"/>
          <w:shd w:val="clear" w:color="auto" w:fill="FFFFFF"/>
        </w:rPr>
        <w:t>тьютора</w:t>
      </w:r>
      <w:proofErr w:type="spellEnd"/>
      <w:r w:rsidRPr="00724214">
        <w:rPr>
          <w:sz w:val="24"/>
          <w:szCs w:val="24"/>
          <w:u w:color="222222"/>
          <w:shd w:val="clear" w:color="auto" w:fill="FFFFFF"/>
        </w:rPr>
        <w:t xml:space="preserve"> или педагога, владеющего навыками </w:t>
      </w:r>
      <w:proofErr w:type="spellStart"/>
      <w:r w:rsidRPr="00724214">
        <w:rPr>
          <w:sz w:val="24"/>
          <w:szCs w:val="24"/>
          <w:u w:color="222222"/>
          <w:shd w:val="clear" w:color="auto" w:fill="FFFFFF"/>
        </w:rPr>
        <w:t>тьюторского</w:t>
      </w:r>
      <w:proofErr w:type="spellEnd"/>
      <w:r w:rsidRPr="00724214">
        <w:rPr>
          <w:sz w:val="24"/>
          <w:szCs w:val="24"/>
          <w:u w:color="222222"/>
          <w:shd w:val="clear" w:color="auto" w:fill="FFFFFF"/>
        </w:rPr>
        <w:t xml:space="preserve"> сопровождения обучающихся;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  <w:u w:color="222222"/>
          <w:shd w:val="clear" w:color="auto" w:fill="FFFFFF"/>
        </w:rPr>
      </w:pPr>
      <w:r w:rsidRPr="00724214">
        <w:rPr>
          <w:sz w:val="24"/>
          <w:szCs w:val="24"/>
          <w:u w:color="222222"/>
          <w:shd w:val="clear" w:color="auto" w:fill="FFFFFF"/>
        </w:rPr>
        <w:t>педагоги умеют применять инструментарий для оценки качества формирования УУД в рамках одного или нескольких предметов.</w:t>
      </w:r>
    </w:p>
    <w:p w:rsidR="00724214" w:rsidRPr="00724214" w:rsidRDefault="00724214" w:rsidP="007242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</w:pPr>
      <w:r w:rsidRPr="00724214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Наряду с </w:t>
      </w:r>
      <w:proofErr w:type="gramStart"/>
      <w:r w:rsidRPr="00724214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общими</w:t>
      </w:r>
      <w:proofErr w:type="gramEnd"/>
      <w:r w:rsidRPr="00724214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 можно выделить ряд специфических характеристик организации образовательного пространства старшей школы, обеспечивающих формирование УУД в открытом образовательном пространстве: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  <w:u w:color="222222"/>
        </w:rPr>
      </w:pPr>
      <w:r w:rsidRPr="00724214">
        <w:rPr>
          <w:sz w:val="24"/>
          <w:szCs w:val="24"/>
          <w:u w:color="222222"/>
          <w:shd w:val="clear" w:color="auto" w:fill="FFFFFF"/>
        </w:rPr>
        <w:t>сетевое взаимодействие образовательной организации с другими организациями общего и дополнительного образования, с учреждениями культуры;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  <w:u w:color="222222"/>
        </w:rPr>
      </w:pPr>
      <w:r w:rsidRPr="00724214">
        <w:rPr>
          <w:sz w:val="24"/>
          <w:szCs w:val="24"/>
          <w:u w:color="222222"/>
          <w:shd w:val="clear" w:color="auto" w:fill="FFFFFF"/>
        </w:rPr>
        <w:t xml:space="preserve">обеспечение возможности реализации индивидуальной образовательной траектории обучающихся (разнообразие форм получения образования в данной образовательной организации, обеспечение возможности выбора обучающимся формы получения образования, уровня освоения предметного материала, учителя, учебной группы, обеспечения </w:t>
      </w:r>
      <w:proofErr w:type="spellStart"/>
      <w:r w:rsidRPr="00724214">
        <w:rPr>
          <w:sz w:val="24"/>
          <w:szCs w:val="24"/>
          <w:u w:color="222222"/>
          <w:shd w:val="clear" w:color="auto" w:fill="FFFFFF"/>
        </w:rPr>
        <w:t>тьюторского</w:t>
      </w:r>
      <w:proofErr w:type="spellEnd"/>
      <w:r w:rsidRPr="00724214">
        <w:rPr>
          <w:sz w:val="24"/>
          <w:szCs w:val="24"/>
          <w:u w:color="222222"/>
          <w:shd w:val="clear" w:color="auto" w:fill="FFFFFF"/>
        </w:rPr>
        <w:t xml:space="preserve"> сопровождения образовательной траектории обучающегося);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  <w:u w:color="222222"/>
        </w:rPr>
      </w:pPr>
      <w:r w:rsidRPr="00724214">
        <w:rPr>
          <w:sz w:val="24"/>
          <w:szCs w:val="24"/>
          <w:u w:color="222222"/>
          <w:shd w:val="clear" w:color="auto" w:fill="FFFFFF"/>
        </w:rPr>
        <w:t>обеспечение возможности «конвертации» образовательных достижений, полученных обучающимися в иных образовательных структурах, организациях и событиях, в учебные результаты основного образования;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  <w:u w:color="222222"/>
        </w:rPr>
      </w:pPr>
      <w:r w:rsidRPr="00724214">
        <w:rPr>
          <w:sz w:val="24"/>
          <w:szCs w:val="24"/>
          <w:u w:color="222222"/>
          <w:shd w:val="clear" w:color="auto" w:fill="FFFFFF"/>
        </w:rPr>
        <w:t>привлечение дистанционных форм получения образования (онлайн-курсов, заочных школ, дистанционных университетов) как элемента индивидуальной образовательной траектории обучающихся;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  <w:u w:color="222222"/>
        </w:rPr>
      </w:pPr>
      <w:r w:rsidRPr="00724214">
        <w:rPr>
          <w:sz w:val="24"/>
          <w:szCs w:val="24"/>
          <w:u w:color="222222"/>
          <w:shd w:val="clear" w:color="auto" w:fill="FFFFFF"/>
        </w:rPr>
        <w:t>привлечение сети Интернет в качестве образовательного ресурса: интерактивные конференции и образовательные события с ровесниками из других городов России и других стран, культурно-исторические и языковые погружения с носителями иностранных языков и представителями иных культур;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  <w:u w:color="222222"/>
        </w:rPr>
      </w:pPr>
      <w:r w:rsidRPr="00724214">
        <w:rPr>
          <w:sz w:val="24"/>
          <w:szCs w:val="24"/>
          <w:u w:color="222222"/>
          <w:shd w:val="clear" w:color="auto" w:fill="FFFFFF"/>
        </w:rPr>
        <w:t>обеспечение возможности вовлечения обучающихся в проектную деятельность, в том числе в деятельность социального проектирования и социального предпринимательства;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  <w:u w:color="222222"/>
        </w:rPr>
      </w:pPr>
      <w:r w:rsidRPr="00724214">
        <w:rPr>
          <w:sz w:val="24"/>
          <w:szCs w:val="24"/>
          <w:u w:color="222222"/>
          <w:shd w:val="clear" w:color="auto" w:fill="FFFFFF"/>
        </w:rPr>
        <w:t>обеспечение возможности вовлечения обучающихся в разнообразную исследовательскую деятельность;</w:t>
      </w:r>
    </w:p>
    <w:p w:rsidR="00724214" w:rsidRPr="00724214" w:rsidRDefault="00724214" w:rsidP="00724214">
      <w:pPr>
        <w:pStyle w:val="a"/>
        <w:ind w:firstLine="567"/>
        <w:rPr>
          <w:sz w:val="24"/>
          <w:szCs w:val="24"/>
          <w:u w:color="222222"/>
        </w:rPr>
      </w:pPr>
      <w:r w:rsidRPr="00724214">
        <w:rPr>
          <w:sz w:val="24"/>
          <w:szCs w:val="24"/>
          <w:u w:color="222222"/>
          <w:shd w:val="clear" w:color="auto" w:fill="FFFFFF"/>
        </w:rPr>
        <w:lastRenderedPageBreak/>
        <w:t>обеспечение широкой социализации обучающихся как через реализацию социальных проектов, так и через организованную разнообразную социальную практику: работу в волонтерских и благотворительных организациях, участие в благотворительных акциях, марафонах и проектах.</w:t>
      </w:r>
    </w:p>
    <w:p w:rsidR="00724214" w:rsidRPr="00724214" w:rsidRDefault="00724214" w:rsidP="007242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</w:pPr>
      <w:r w:rsidRPr="00724214">
        <w:rPr>
          <w:rFonts w:ascii="Times New Roman" w:hAnsi="Times New Roman" w:cs="Times New Roman"/>
          <w:sz w:val="24"/>
          <w:szCs w:val="24"/>
          <w:u w:color="222222"/>
          <w:bdr w:val="nil"/>
        </w:rPr>
        <w:t xml:space="preserve">К обязательным условиям успешного формирования УУД относится создание методически единого пространства внутри образовательной </w:t>
      </w:r>
      <w:proofErr w:type="gramStart"/>
      <w:r w:rsidRPr="00724214">
        <w:rPr>
          <w:rFonts w:ascii="Times New Roman" w:hAnsi="Times New Roman" w:cs="Times New Roman"/>
          <w:sz w:val="24"/>
          <w:szCs w:val="24"/>
          <w:u w:color="222222"/>
          <w:bdr w:val="nil"/>
        </w:rPr>
        <w:t>организации</w:t>
      </w:r>
      <w:proofErr w:type="gramEnd"/>
      <w:r w:rsidRPr="00724214">
        <w:rPr>
          <w:rFonts w:ascii="Times New Roman" w:hAnsi="Times New Roman" w:cs="Times New Roman"/>
          <w:sz w:val="24"/>
          <w:szCs w:val="24"/>
          <w:u w:color="222222"/>
          <w:bdr w:val="nil"/>
        </w:rPr>
        <w:t xml:space="preserve"> как во время уроков, так и вне их. </w:t>
      </w:r>
      <w:r w:rsidRPr="00724214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Нецелесообразно допускать ситуации, при которых на уроках разрушается коммуникативное пространство (нет учебного сотрудничества), не происходит информационного обмена, не затребована читательская компетенция, создаются препятствия для собственной поисковой, исследовательской, проектной деятельности. </w:t>
      </w:r>
    </w:p>
    <w:p w:rsidR="00724214" w:rsidRPr="00724214" w:rsidRDefault="00724214" w:rsidP="007242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</w:pPr>
      <w:r w:rsidRPr="00724214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Создание условий для развития УУД — это не дополнение к образовательной деятельности, а кардинальное изменение содержания, форм и методов, при которых успешное обучение невозможно без одновременного наращивания компетенций. Иными словами, перед обучающимися ставятся такие учебные задачи, решение которых невозможно без учебного сотрудничества со сверстниками и взрослыми (а также с младшими, если речь идет о разновозрастных задачах), без соответствующих управленческих умений, без определенного уровня владения информационно-коммуникативными технологиями.</w:t>
      </w:r>
    </w:p>
    <w:p w:rsidR="00724214" w:rsidRPr="00724214" w:rsidRDefault="00724214" w:rsidP="007242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</w:pPr>
      <w:r w:rsidRPr="00724214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Например, читательская компетенция наращивается не за счет специальных задач, лежащих вне программы или искусственно добавленных к учебной программе, а за счет того, что поставленная учебная задача требует разобраться в специально подобранных (и нередко деформированных) учебных текстах, а ход к решению задачи лежит через анализ, понимание, структурирование, трансформацию текста. Целесообразно, чтобы тексты для формирования читательской компетентности подбирались педагогом или группой педагогов-предметников. В таком случае шаг в познании будет сопровождаться шагом в развитии универсальных учебных действий. </w:t>
      </w:r>
    </w:p>
    <w:p w:rsidR="00724214" w:rsidRPr="00724214" w:rsidRDefault="00724214" w:rsidP="0072421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  <w:proofErr w:type="gramStart"/>
      <w:r w:rsidRPr="00724214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Все перечисленные элементы образовательной инфраструктуры призваны обеспечить возможность самостоятельного действия обучающихся, высокую степень свободы выбора элементов образовательной траектории, возможность самостоятельного принятия решения, самостоятельной постановки задачи и достижения поставленной цели.</w:t>
      </w:r>
      <w:proofErr w:type="gramEnd"/>
    </w:p>
    <w:p w:rsidR="00724214" w:rsidRPr="00724214" w:rsidRDefault="00724214" w:rsidP="007242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24214" w:rsidRPr="00724214" w:rsidSect="00E8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14"/>
    <w:rsid w:val="000A5995"/>
    <w:rsid w:val="00724214"/>
    <w:rsid w:val="007F52C4"/>
    <w:rsid w:val="008D3A7A"/>
    <w:rsid w:val="00DF5799"/>
    <w:rsid w:val="00E8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"/>
    <w:qFormat/>
    <w:rsid w:val="00724214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724214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724214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724214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"/>
    <w:qFormat/>
    <w:rsid w:val="00724214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724214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724214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724214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CAFB8DB94FF74FAFFAF153FB759C96" ma:contentTypeVersion="1" ma:contentTypeDescription="Создание документа." ma:contentTypeScope="" ma:versionID="8a04d8039b2817bcee5c0052888eb94e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41806-971B-4079-9BC0-7B6C96655DCA}"/>
</file>

<file path=customXml/itemProps2.xml><?xml version="1.0" encoding="utf-8"?>
<ds:datastoreItem xmlns:ds="http://schemas.openxmlformats.org/officeDocument/2006/customXml" ds:itemID="{AC22E3EF-3808-4523-911F-C412B2D948B2}"/>
</file>

<file path=customXml/itemProps3.xml><?xml version="1.0" encoding="utf-8"?>
<ds:datastoreItem xmlns:ds="http://schemas.openxmlformats.org/officeDocument/2006/customXml" ds:itemID="{E5ED35EA-53E9-4061-AA1E-10B8AD5F5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1726</Words>
  <Characters>9842</Characters>
  <Application>Microsoft Office Word</Application>
  <DocSecurity>0</DocSecurity>
  <Lines>82</Lines>
  <Paragraphs>23</Paragraphs>
  <ScaleCrop>false</ScaleCrop>
  <Company>*</Company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VinUN</dc:creator>
  <cp:lastModifiedBy>Костя</cp:lastModifiedBy>
  <cp:revision>3</cp:revision>
  <dcterms:created xsi:type="dcterms:W3CDTF">2018-03-23T07:56:00Z</dcterms:created>
  <dcterms:modified xsi:type="dcterms:W3CDTF">2018-03-23T07:57:00Z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0x0101006ECAFB8DB94FF74FAFFAF153FB759C96</vt:lpwstr>
  </property>
</Properties>
</file>