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8A" w:rsidRPr="00775C8A" w:rsidRDefault="00775C8A" w:rsidP="00775C8A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>Рабочий бланк анализа урока (учебного занятия)</w:t>
      </w:r>
    </w:p>
    <w:p w:rsidR="00775C8A" w:rsidRPr="00775C8A" w:rsidRDefault="00775C8A" w:rsidP="00541770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 xml:space="preserve"> (в рамках системно-</w:t>
      </w:r>
      <w:proofErr w:type="spellStart"/>
      <w:r w:rsidRPr="00775C8A">
        <w:rPr>
          <w:b/>
          <w:sz w:val="24"/>
          <w:szCs w:val="24"/>
        </w:rPr>
        <w:t>деятельностного</w:t>
      </w:r>
      <w:proofErr w:type="spellEnd"/>
      <w:r w:rsidRPr="00775C8A">
        <w:rPr>
          <w:b/>
          <w:sz w:val="24"/>
          <w:szCs w:val="24"/>
        </w:rPr>
        <w:t xml:space="preserve"> подхода)</w:t>
      </w:r>
    </w:p>
    <w:p w:rsidR="00775C8A" w:rsidRPr="00DE3874" w:rsidRDefault="00775C8A" w:rsidP="00775C8A">
      <w:pPr>
        <w:pStyle w:val="1"/>
        <w:shd w:val="clear" w:color="auto" w:fill="auto"/>
        <w:spacing w:line="360" w:lineRule="auto"/>
        <w:ind w:left="20" w:firstLine="709"/>
        <w:rPr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3119"/>
      </w:tblGrid>
      <w:tr w:rsidR="00775C8A" w:rsidRPr="00566D33" w:rsidTr="00775C8A">
        <w:trPr>
          <w:trHeight w:val="782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Параметры анализа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Результаты наблюдения</w:t>
            </w:r>
          </w:p>
        </w:tc>
        <w:tc>
          <w:tcPr>
            <w:tcW w:w="3119" w:type="dxa"/>
            <w:shd w:val="clear" w:color="auto" w:fill="FFFFFF"/>
          </w:tcPr>
          <w:p w:rsidR="00775C8A" w:rsidRPr="00566D33" w:rsidRDefault="00A10439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и рекомен</w:t>
            </w:r>
            <w:r w:rsidR="00775C8A" w:rsidRPr="00566D33">
              <w:rPr>
                <w:sz w:val="24"/>
                <w:szCs w:val="24"/>
              </w:rPr>
              <w:t>дации</w:t>
            </w: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Постан</w:t>
            </w:r>
            <w:r w:rsidR="00A10439">
              <w:rPr>
                <w:sz w:val="24"/>
                <w:szCs w:val="24"/>
              </w:rPr>
              <w:t>овка конкретных, достижимых, по</w:t>
            </w:r>
            <w:r w:rsidRPr="00566D33">
              <w:rPr>
                <w:sz w:val="24"/>
                <w:szCs w:val="24"/>
              </w:rPr>
              <w:t xml:space="preserve">нятных обучающимся, диагностируемых целей; их соответствие </w:t>
            </w:r>
            <w:r w:rsidR="00A10439">
              <w:rPr>
                <w:sz w:val="24"/>
                <w:szCs w:val="24"/>
              </w:rPr>
              <w:t>требованиям обра</w:t>
            </w:r>
            <w:r w:rsidRPr="00566D33">
              <w:rPr>
                <w:sz w:val="24"/>
                <w:szCs w:val="24"/>
              </w:rPr>
              <w:t>зовательной программы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Отбо</w:t>
            </w:r>
            <w:r w:rsidR="00A10439">
              <w:rPr>
                <w:sz w:val="24"/>
                <w:szCs w:val="24"/>
              </w:rPr>
              <w:t>р необходимого содержания инфор</w:t>
            </w:r>
            <w:r w:rsidRPr="00566D33">
              <w:rPr>
                <w:sz w:val="24"/>
                <w:szCs w:val="24"/>
              </w:rPr>
              <w:t>мации</w:t>
            </w:r>
            <w:r w:rsidR="00A10439">
              <w:rPr>
                <w:sz w:val="24"/>
                <w:szCs w:val="24"/>
              </w:rPr>
              <w:t>, практически значимых программ</w:t>
            </w:r>
            <w:r w:rsidRPr="00566D33">
              <w:rPr>
                <w:sz w:val="24"/>
                <w:szCs w:val="24"/>
              </w:rPr>
              <w:t>ных знаний для обучающихся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Мотивац</w:t>
            </w:r>
            <w:r w:rsidR="00A10439">
              <w:rPr>
                <w:sz w:val="24"/>
                <w:szCs w:val="24"/>
              </w:rPr>
              <w:t>ия класса, групп, отдельных уча</w:t>
            </w:r>
            <w:r w:rsidRPr="00566D33">
              <w:rPr>
                <w:sz w:val="24"/>
                <w:szCs w:val="24"/>
              </w:rPr>
              <w:t>щихся к реализации задач на каждом этапе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51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Выбор оптимальных средств и создание условий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6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Исполь</w:t>
            </w:r>
            <w:r w:rsidR="00A10439">
              <w:rPr>
                <w:sz w:val="24"/>
                <w:szCs w:val="24"/>
              </w:rPr>
              <w:t>зование территориального природ</w:t>
            </w:r>
            <w:r w:rsidRPr="00566D33">
              <w:rPr>
                <w:sz w:val="24"/>
                <w:szCs w:val="24"/>
              </w:rPr>
              <w:t>ного, социокультурного потенциала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45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Организация деятельности обучающихся по реш</w:t>
            </w:r>
            <w:r w:rsidR="00A10439">
              <w:rPr>
                <w:sz w:val="24"/>
                <w:szCs w:val="24"/>
              </w:rPr>
              <w:t>ению поставленных задач; исполь</w:t>
            </w:r>
            <w:r w:rsidRPr="00566D33">
              <w:rPr>
                <w:sz w:val="24"/>
                <w:szCs w:val="24"/>
              </w:rPr>
              <w:t>зование технологий, методов и приемов для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800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Диагностика промежуточных и итоговых результатов занятия; содержание, формы, технологии, периодичность контроля до</w:t>
            </w:r>
            <w:r w:rsidRPr="00566D33">
              <w:rPr>
                <w:sz w:val="24"/>
                <w:szCs w:val="24"/>
              </w:rPr>
              <w:softHyphen/>
              <w:t>стижения поставленных задач; способы осущес</w:t>
            </w:r>
            <w:r w:rsidR="00A10439">
              <w:rPr>
                <w:sz w:val="24"/>
                <w:szCs w:val="24"/>
              </w:rPr>
              <w:t>твления обратной связи и рефлек</w:t>
            </w:r>
            <w:r w:rsidRPr="00566D33">
              <w:rPr>
                <w:sz w:val="24"/>
                <w:szCs w:val="24"/>
              </w:rPr>
              <w:t>сии на протяжении всего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12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Оценка и самооценка деятельности обу</w:t>
            </w:r>
            <w:r w:rsidRPr="00566D33">
              <w:rPr>
                <w:sz w:val="24"/>
                <w:szCs w:val="24"/>
              </w:rPr>
              <w:softHyphen/>
              <w:t>чающихся; само- и взаимоконтроль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26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 xml:space="preserve">Домашнее задание (объяснение, </w:t>
            </w:r>
            <w:proofErr w:type="spellStart"/>
            <w:r w:rsidRPr="00566D33">
              <w:rPr>
                <w:sz w:val="24"/>
                <w:szCs w:val="24"/>
              </w:rPr>
              <w:t>минима</w:t>
            </w:r>
            <w:proofErr w:type="spellEnd"/>
            <w:r w:rsidRPr="00566D33">
              <w:rPr>
                <w:sz w:val="24"/>
                <w:szCs w:val="24"/>
              </w:rPr>
              <w:t xml:space="preserve">- </w:t>
            </w:r>
            <w:proofErr w:type="spellStart"/>
            <w:r w:rsidRPr="00566D33">
              <w:rPr>
                <w:sz w:val="24"/>
                <w:szCs w:val="24"/>
              </w:rPr>
              <w:t>лизация</w:t>
            </w:r>
            <w:proofErr w:type="spellEnd"/>
            <w:r w:rsidRPr="00566D33">
              <w:rPr>
                <w:sz w:val="24"/>
                <w:szCs w:val="24"/>
              </w:rPr>
              <w:t>, вариативность по формам, объему и содержанию)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82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Оперативное регулирование и коррекция образовательного процесса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14EC" w:rsidRDefault="00FE14EC"/>
    <w:p w:rsidR="00541770" w:rsidRDefault="00541770"/>
    <w:p w:rsidR="00541770" w:rsidRDefault="00541770"/>
    <w:p w:rsidR="00541770" w:rsidRDefault="00541770"/>
    <w:p w:rsidR="00541770" w:rsidRDefault="00541770"/>
    <w:sectPr w:rsidR="0054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4F94"/>
    <w:multiLevelType w:val="multilevel"/>
    <w:tmpl w:val="C354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E661B"/>
    <w:multiLevelType w:val="multilevel"/>
    <w:tmpl w:val="C79A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8A"/>
    <w:rsid w:val="002267C6"/>
    <w:rsid w:val="00541770"/>
    <w:rsid w:val="00775C8A"/>
    <w:rsid w:val="00A10439"/>
    <w:rsid w:val="00E675B1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1BA2-DC0F-40B4-9D38-050E4D2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C8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75C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C8A"/>
    <w:pPr>
      <w:shd w:val="clear" w:color="auto" w:fill="FFFFFF"/>
      <w:spacing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0D2F0-B3B2-46ED-A32C-F8C77F0DBBDC}"/>
</file>

<file path=customXml/itemProps2.xml><?xml version="1.0" encoding="utf-8"?>
<ds:datastoreItem xmlns:ds="http://schemas.openxmlformats.org/officeDocument/2006/customXml" ds:itemID="{34B27E25-B3AB-4572-A225-13C20990F743}"/>
</file>

<file path=customXml/itemProps3.xml><?xml version="1.0" encoding="utf-8"?>
<ds:datastoreItem xmlns:ds="http://schemas.openxmlformats.org/officeDocument/2006/customXml" ds:itemID="{84110813-ABB8-46A9-9D10-854442254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2018-02-09T10:09:00Z</dcterms:created>
  <dcterms:modified xsi:type="dcterms:W3CDTF">2018-02-09T10:09:00Z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