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A7F">
        <w:rPr>
          <w:rFonts w:ascii="Times New Roman" w:hAnsi="Times New Roman" w:cs="Times New Roman"/>
          <w:b/>
          <w:sz w:val="36"/>
          <w:szCs w:val="36"/>
        </w:rPr>
        <w:t>ОГБУК «Костромская областная библиотека для детей и молодёжи имени Аркадия Гайдара»</w:t>
      </w: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A7F">
        <w:rPr>
          <w:rFonts w:ascii="Times New Roman" w:hAnsi="Times New Roman" w:cs="Times New Roman"/>
          <w:b/>
          <w:sz w:val="40"/>
          <w:szCs w:val="40"/>
        </w:rPr>
        <w:t>КАЛЕНДАРЬ  ЗНАМЕНАТЕЛЬНЫХ, ПАМЯТНЫХ, ЮБИЛЕЙНЫХ ДАТ</w:t>
      </w: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A7F">
        <w:rPr>
          <w:rFonts w:ascii="Times New Roman" w:hAnsi="Times New Roman" w:cs="Times New Roman"/>
          <w:b/>
          <w:sz w:val="40"/>
          <w:szCs w:val="40"/>
        </w:rPr>
        <w:t>И ИНТЕРЕСНЫХ СОБЫТИЙ</w:t>
      </w: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A7F">
        <w:rPr>
          <w:rFonts w:ascii="Times New Roman" w:hAnsi="Times New Roman" w:cs="Times New Roman"/>
          <w:b/>
          <w:sz w:val="40"/>
          <w:szCs w:val="40"/>
        </w:rPr>
        <w:t>НА 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E65A7F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Pr="00E65A7F" w:rsidRDefault="000A3CF6" w:rsidP="000A3C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A7F">
        <w:rPr>
          <w:rFonts w:ascii="Times New Roman" w:hAnsi="Times New Roman" w:cs="Times New Roman"/>
          <w:b/>
          <w:sz w:val="40"/>
          <w:szCs w:val="40"/>
        </w:rPr>
        <w:t>Кострома,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</w:p>
    <w:p w:rsidR="000A3CF6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0A3CF6" w:rsidRDefault="000A3CF6" w:rsidP="000A3CF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36154" w:rsidRDefault="00A36154"/>
    <w:p w:rsidR="00F636D8" w:rsidRDefault="00F636D8" w:rsidP="00F636D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решению ООН:</w:t>
      </w:r>
    </w:p>
    <w:p w:rsidR="00F636D8" w:rsidRPr="00B70C7A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C7A">
        <w:rPr>
          <w:rFonts w:ascii="Times New Roman" w:eastAsia="Times New Roman" w:hAnsi="Times New Roman" w:cs="Times New Roman"/>
          <w:b/>
          <w:sz w:val="28"/>
          <w:szCs w:val="28"/>
        </w:rPr>
        <w:t>2022 – 2032 гг. – Международное десятилетие языков коренных народов</w:t>
      </w:r>
    </w:p>
    <w:p w:rsidR="00F636D8" w:rsidRPr="00B70C7A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C7A">
        <w:rPr>
          <w:rFonts w:ascii="Times New Roman" w:eastAsia="Times New Roman" w:hAnsi="Times New Roman" w:cs="Times New Roman"/>
          <w:b/>
          <w:sz w:val="28"/>
          <w:szCs w:val="28"/>
        </w:rPr>
        <w:t>2021– 2030 гг. – Второе Десятилетие действий по обеспечению безопасности дорожного движения</w:t>
      </w:r>
    </w:p>
    <w:p w:rsidR="00F636D8" w:rsidRPr="00B70C7A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C7A">
        <w:rPr>
          <w:rFonts w:ascii="Times New Roman" w:eastAsia="Times New Roman" w:hAnsi="Times New Roman" w:cs="Times New Roman"/>
          <w:b/>
          <w:sz w:val="28"/>
          <w:szCs w:val="28"/>
        </w:rPr>
        <w:t>2021 – 2030 гг. – Десятилетие здорового старения Организации Объединенных Наций</w:t>
      </w:r>
    </w:p>
    <w:p w:rsidR="00F636D8" w:rsidRPr="00B70C7A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C7A">
        <w:rPr>
          <w:rFonts w:ascii="Times New Roman" w:eastAsia="Times New Roman" w:hAnsi="Times New Roman" w:cs="Times New Roman"/>
          <w:b/>
          <w:sz w:val="28"/>
          <w:szCs w:val="28"/>
        </w:rPr>
        <w:t>2021 – 2030 гг. – Десятилетие по восстановлению экосистем</w:t>
      </w:r>
    </w:p>
    <w:p w:rsidR="00F636D8" w:rsidRPr="00B70C7A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C7A">
        <w:rPr>
          <w:rFonts w:ascii="Times New Roman" w:eastAsia="Times New Roman" w:hAnsi="Times New Roman" w:cs="Times New Roman"/>
          <w:b/>
          <w:sz w:val="28"/>
          <w:szCs w:val="28"/>
        </w:rPr>
        <w:t>2021 – 2030 гг. – Десятилетие науки об океане в интересах устойчивого развития</w:t>
      </w:r>
    </w:p>
    <w:p w:rsidR="00F636D8" w:rsidRPr="0039676D" w:rsidRDefault="00F636D8" w:rsidP="00F63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2019–2028 – </w:t>
      </w:r>
      <w:hyperlink r:id="rId5" w:tgtFrame="_blank" w:history="1">
        <w:r w:rsidRPr="0039676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Десятилетие семейных фермерских хозяйств</w:t>
        </w:r>
      </w:hyperlink>
    </w:p>
    <w:p w:rsidR="00F636D8" w:rsidRPr="0039676D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76D">
        <w:rPr>
          <w:rFonts w:ascii="Times New Roman" w:hAnsi="Times New Roman" w:cs="Times New Roman"/>
          <w:b/>
          <w:sz w:val="28"/>
          <w:szCs w:val="28"/>
        </w:rPr>
        <w:t>2</w:t>
      </w:r>
      <w:r w:rsidRPr="0039676D">
        <w:rPr>
          <w:rFonts w:ascii="Times New Roman" w:eastAsia="Times New Roman" w:hAnsi="Times New Roman" w:cs="Times New Roman"/>
          <w:b/>
          <w:sz w:val="28"/>
          <w:szCs w:val="28"/>
        </w:rPr>
        <w:t xml:space="preserve">019 – 2028 гг. – Десятилетие мира в память о Нельсоне </w:t>
      </w:r>
      <w:proofErr w:type="spellStart"/>
      <w:r w:rsidRPr="0039676D">
        <w:rPr>
          <w:rFonts w:ascii="Times New Roman" w:eastAsia="Times New Roman" w:hAnsi="Times New Roman" w:cs="Times New Roman"/>
          <w:b/>
          <w:sz w:val="28"/>
          <w:szCs w:val="28"/>
        </w:rPr>
        <w:t>Манделе</w:t>
      </w:r>
      <w:proofErr w:type="spellEnd"/>
    </w:p>
    <w:p w:rsidR="00F636D8" w:rsidRPr="0039676D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2018–2028 – </w:t>
      </w:r>
      <w:hyperlink r:id="rId6" w:tgtFrame="_blank" w:history="1">
        <w:r w:rsidRPr="0039676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Международное десятилетие действий «Вода для устойчивого развития»</w:t>
        </w:r>
      </w:hyperlink>
    </w:p>
    <w:p w:rsidR="00F636D8" w:rsidRPr="0039676D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76D">
        <w:rPr>
          <w:rFonts w:ascii="Times New Roman" w:eastAsia="Times New Roman" w:hAnsi="Times New Roman" w:cs="Times New Roman"/>
          <w:b/>
          <w:sz w:val="28"/>
          <w:szCs w:val="28"/>
        </w:rPr>
        <w:t>2018 – 2027 гг. – Третье десятилетие по борьбе за ликвидацию нищеты</w:t>
      </w:r>
    </w:p>
    <w:p w:rsidR="00F636D8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2016–2025 – </w:t>
      </w:r>
      <w:hyperlink r:id="rId7" w:tgtFrame="_blank" w:history="1">
        <w:r w:rsidRPr="0039676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Международное десятилетие действий по проблемам питания</w:t>
        </w:r>
      </w:hyperlink>
    </w:p>
    <w:p w:rsidR="00F636D8" w:rsidRPr="00396553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676D">
        <w:rPr>
          <w:rFonts w:ascii="Times New Roman" w:eastAsia="Times New Roman" w:hAnsi="Times New Roman" w:cs="Times New Roman"/>
          <w:b/>
          <w:sz w:val="28"/>
          <w:szCs w:val="28"/>
        </w:rPr>
        <w:t>2016 – 2025 гг. – Третье десятилетие промышленного развития Африки</w:t>
      </w:r>
    </w:p>
    <w:p w:rsidR="00F636D8" w:rsidRPr="0039676D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2015–2024 – </w:t>
      </w:r>
      <w:hyperlink r:id="rId8" w:tgtFrame="_blank" w:history="1">
        <w:r w:rsidRPr="0039676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Международное десятилетие лиц африканского происхождения</w:t>
        </w:r>
      </w:hyperlink>
    </w:p>
    <w:p w:rsidR="00F636D8" w:rsidRDefault="00F636D8" w:rsidP="00F63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2014–2024 – </w:t>
      </w:r>
      <w:hyperlink r:id="rId9" w:tgtFrame="_blank" w:history="1">
        <w:r w:rsidRPr="0039676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Десятилетие устойчивой энергетики для всех</w:t>
        </w:r>
      </w:hyperlink>
    </w:p>
    <w:p w:rsidR="00F636D8" w:rsidRDefault="00F636D8" w:rsidP="00F63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6D8" w:rsidRPr="00585AAB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AAB">
        <w:rPr>
          <w:rFonts w:ascii="Times New Roman" w:eastAsia="Times New Roman" w:hAnsi="Times New Roman" w:cs="Times New Roman"/>
          <w:b/>
          <w:sz w:val="28"/>
          <w:szCs w:val="28"/>
        </w:rPr>
        <w:t xml:space="preserve">2024 г. – Международный год </w:t>
      </w:r>
      <w:proofErr w:type="spellStart"/>
      <w:r w:rsidRPr="00585AAB">
        <w:rPr>
          <w:rFonts w:ascii="Times New Roman" w:eastAsia="Times New Roman" w:hAnsi="Times New Roman" w:cs="Times New Roman"/>
          <w:b/>
          <w:sz w:val="28"/>
          <w:szCs w:val="28"/>
        </w:rPr>
        <w:t>верблюдовых</w:t>
      </w:r>
      <w:proofErr w:type="spellEnd"/>
    </w:p>
    <w:p w:rsidR="00F636D8" w:rsidRDefault="00F636D8" w:rsidP="00F636D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6D8" w:rsidRPr="00CC05B2" w:rsidRDefault="00F636D8" w:rsidP="00F636D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России:</w:t>
      </w:r>
    </w:p>
    <w:p w:rsidR="00F636D8" w:rsidRDefault="00F636D8" w:rsidP="00F636D8">
      <w:pPr>
        <w:pStyle w:val="a3"/>
        <w:jc w:val="both"/>
      </w:pPr>
      <w:r w:rsidRPr="002E2D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2018 - 2027 гг. - Десятилетие детства в России.</w:t>
      </w:r>
      <w:r w:rsidRPr="00853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0" w:tgtFrame="_blank" w:history="1">
        <w:r w:rsidRPr="008537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Указ Президента от 29.05.2017</w:t>
        </w:r>
      </w:hyperlink>
    </w:p>
    <w:p w:rsidR="00F636D8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C97">
        <w:rPr>
          <w:rFonts w:ascii="Times New Roman" w:eastAsia="Times New Roman" w:hAnsi="Times New Roman" w:cs="Times New Roman"/>
          <w:b/>
          <w:sz w:val="28"/>
          <w:szCs w:val="28"/>
        </w:rPr>
        <w:t>2022 – 2031 гг. – Десятилетие науки и технологий в РФ</w:t>
      </w:r>
      <w:r w:rsidRPr="000D6C97">
        <w:rPr>
          <w:rFonts w:ascii="Times New Roman" w:eastAsia="Times New Roman" w:hAnsi="Times New Roman" w:cs="Times New Roman"/>
          <w:sz w:val="28"/>
          <w:szCs w:val="28"/>
        </w:rPr>
        <w:t xml:space="preserve"> (Указ Президента от 25.04.2022)</w:t>
      </w:r>
    </w:p>
    <w:p w:rsidR="00F636D8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6D8" w:rsidRPr="00B7519D" w:rsidRDefault="00A529EF" w:rsidP="00F636D8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15 - </w:t>
      </w:r>
      <w:r w:rsidR="00F636D8" w:rsidRPr="00B7519D">
        <w:rPr>
          <w:rFonts w:ascii="Times New Roman" w:eastAsia="Times New Roman" w:hAnsi="Times New Roman" w:cs="Times New Roman"/>
          <w:b/>
          <w:sz w:val="32"/>
          <w:szCs w:val="32"/>
        </w:rPr>
        <w:t>17 марта 2024 года – Выборы Президента Российской Федерации</w:t>
      </w:r>
    </w:p>
    <w:p w:rsidR="00F636D8" w:rsidRPr="00853705" w:rsidRDefault="00F636D8" w:rsidP="00F636D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36D8" w:rsidRPr="00B9566C" w:rsidRDefault="00F636D8" w:rsidP="00F636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66C">
        <w:rPr>
          <w:rFonts w:ascii="Times New Roman" w:eastAsia="Times New Roman" w:hAnsi="Times New Roman" w:cs="Times New Roman"/>
          <w:b/>
          <w:sz w:val="28"/>
          <w:szCs w:val="28"/>
        </w:rPr>
        <w:t>- Год волонтёрского движения в России и странах СНГ</w:t>
      </w:r>
    </w:p>
    <w:p w:rsidR="00F636D8" w:rsidRPr="009848CA" w:rsidRDefault="00F636D8" w:rsidP="00F636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(по решению </w:t>
      </w:r>
      <w:proofErr w:type="gramStart"/>
      <w:r w:rsidRPr="009848CA">
        <w:rPr>
          <w:rFonts w:ascii="Times New Roman" w:eastAsia="Times New Roman" w:hAnsi="Times New Roman" w:cs="Times New Roman"/>
          <w:sz w:val="28"/>
          <w:szCs w:val="28"/>
        </w:rPr>
        <w:t>Совета глав государств Содружества Независимых Государств</w:t>
      </w:r>
      <w:proofErr w:type="gramEnd"/>
      <w:r w:rsidRPr="009848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636D8" w:rsidRDefault="00F636D8" w:rsidP="00F636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566C">
        <w:rPr>
          <w:rFonts w:ascii="Times New Roman" w:eastAsia="Times New Roman" w:hAnsi="Times New Roman" w:cs="Times New Roman"/>
          <w:b/>
          <w:sz w:val="28"/>
          <w:szCs w:val="28"/>
        </w:rPr>
        <w:t xml:space="preserve">- Проведение Всемирного фестиваля молодежи 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>в феврале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- марте 2024 года (Указ Президента РФ В. В. Путина от 05.04.2023 </w:t>
      </w:r>
      <w:proofErr w:type="spellStart"/>
      <w:r w:rsidRPr="009848CA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9848CA">
        <w:rPr>
          <w:rFonts w:ascii="Times New Roman" w:eastAsia="Times New Roman" w:hAnsi="Times New Roman" w:cs="Times New Roman"/>
          <w:sz w:val="28"/>
          <w:szCs w:val="28"/>
        </w:rPr>
        <w:t xml:space="preserve"> 249)</w:t>
      </w:r>
    </w:p>
    <w:p w:rsidR="00F636D8" w:rsidRPr="007A7FEA" w:rsidRDefault="00F636D8" w:rsidP="00F636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7FEA">
        <w:rPr>
          <w:rFonts w:ascii="Times New Roman" w:hAnsi="Times New Roman" w:cs="Times New Roman"/>
          <w:b/>
          <w:sz w:val="28"/>
          <w:szCs w:val="28"/>
        </w:rPr>
        <w:t>Год благотворительности</w:t>
      </w:r>
    </w:p>
    <w:p w:rsidR="00F636D8" w:rsidRPr="007A7FEA" w:rsidRDefault="00F636D8" w:rsidP="00F636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7FEA">
        <w:rPr>
          <w:rFonts w:ascii="Times New Roman" w:hAnsi="Times New Roman" w:cs="Times New Roman"/>
          <w:b/>
          <w:sz w:val="28"/>
          <w:szCs w:val="28"/>
        </w:rPr>
        <w:t xml:space="preserve">Год многодетной семьи </w:t>
      </w:r>
    </w:p>
    <w:p w:rsidR="00F636D8" w:rsidRDefault="00F636D8" w:rsidP="00F636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7FEA">
        <w:rPr>
          <w:rFonts w:ascii="Times New Roman" w:hAnsi="Times New Roman" w:cs="Times New Roman"/>
          <w:b/>
          <w:sz w:val="28"/>
          <w:szCs w:val="28"/>
        </w:rPr>
        <w:t>Год инженера</w:t>
      </w:r>
    </w:p>
    <w:p w:rsidR="00F636D8" w:rsidRDefault="00F636D8" w:rsidP="00F636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6D8" w:rsidRPr="00B7519D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519D">
        <w:rPr>
          <w:rFonts w:ascii="Arial" w:eastAsia="Times New Roman" w:hAnsi="Arial" w:cs="Arial"/>
          <w:sz w:val="30"/>
          <w:szCs w:val="30"/>
        </w:rPr>
        <w:t xml:space="preserve">. </w:t>
      </w:r>
      <w:r w:rsidRPr="00B7519D">
        <w:rPr>
          <w:rFonts w:ascii="Times New Roman" w:eastAsia="Times New Roman" w:hAnsi="Times New Roman" w:cs="Times New Roman"/>
          <w:b/>
          <w:sz w:val="28"/>
          <w:szCs w:val="28"/>
        </w:rPr>
        <w:t>Библиотечной столицей России 2024 года стала Казань</w:t>
      </w:r>
    </w:p>
    <w:p w:rsidR="00F636D8" w:rsidRPr="00B7519D" w:rsidRDefault="00F636D8" w:rsidP="00F636D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636D8" w:rsidRPr="007A7FEA" w:rsidRDefault="00F636D8" w:rsidP="00F636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6D8" w:rsidRDefault="00F636D8" w:rsidP="00F636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36D8" w:rsidRDefault="00F636D8" w:rsidP="00F636D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D417D">
        <w:rPr>
          <w:rFonts w:ascii="Times New Roman" w:hAnsi="Times New Roman" w:cs="Times New Roman"/>
          <w:b/>
          <w:sz w:val="36"/>
          <w:szCs w:val="36"/>
        </w:rPr>
        <w:lastRenderedPageBreak/>
        <w:t>Юбилейные даты 2024 года</w:t>
      </w:r>
    </w:p>
    <w:p w:rsidR="00F636D8" w:rsidRPr="009D417D" w:rsidRDefault="00F636D8" w:rsidP="00F636D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636D8" w:rsidRPr="00D64EA6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Празднование 1000-летия основания </w:t>
      </w:r>
      <w:proofErr w:type="gramStart"/>
      <w:r w:rsidRPr="00B476E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B476E8">
        <w:rPr>
          <w:rFonts w:ascii="Times New Roman" w:eastAsia="Times New Roman" w:hAnsi="Times New Roman" w:cs="Times New Roman"/>
          <w:b/>
          <w:sz w:val="28"/>
          <w:szCs w:val="28"/>
        </w:rPr>
        <w:t>. Суздаля  Владимирской области</w:t>
      </w:r>
      <w:r w:rsidRPr="00D64EA6">
        <w:rPr>
          <w:rFonts w:ascii="Times New Roman" w:eastAsia="Times New Roman" w:hAnsi="Times New Roman" w:cs="Times New Roman"/>
          <w:sz w:val="28"/>
          <w:szCs w:val="28"/>
        </w:rPr>
        <w:t xml:space="preserve">  (указ Президента РФ от 29.01.2015 г. </w:t>
      </w:r>
      <w:proofErr w:type="spellStart"/>
      <w:r w:rsidRPr="00D64EA6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D64EA6">
        <w:rPr>
          <w:rFonts w:ascii="Times New Roman" w:eastAsia="Times New Roman" w:hAnsi="Times New Roman" w:cs="Times New Roman"/>
          <w:sz w:val="28"/>
          <w:szCs w:val="28"/>
        </w:rPr>
        <w:t xml:space="preserve"> 37)</w:t>
      </w:r>
    </w:p>
    <w:p w:rsidR="00F636D8" w:rsidRPr="00D64EA6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EA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Празднование 300-летия со дня рождения </w:t>
      </w:r>
      <w:proofErr w:type="spellStart"/>
      <w:r w:rsidRPr="00D64EA6">
        <w:rPr>
          <w:rFonts w:ascii="Times New Roman" w:eastAsia="Times New Roman" w:hAnsi="Times New Roman" w:cs="Times New Roman"/>
          <w:b/>
          <w:sz w:val="28"/>
          <w:szCs w:val="28"/>
        </w:rPr>
        <w:t>Иммануила</w:t>
      </w:r>
      <w:proofErr w:type="spellEnd"/>
      <w:r w:rsidRPr="00D64EA6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Канта</w:t>
      </w:r>
      <w:r w:rsidRPr="00D64EA6">
        <w:rPr>
          <w:rFonts w:ascii="Times New Roman" w:eastAsia="Times New Roman" w:hAnsi="Times New Roman" w:cs="Times New Roman"/>
          <w:sz w:val="28"/>
          <w:szCs w:val="28"/>
        </w:rPr>
        <w:t xml:space="preserve"> (указ Президента РФ от 20.05.2021г. </w:t>
      </w:r>
      <w:proofErr w:type="spellStart"/>
      <w:r w:rsidRPr="00D64EA6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D64EA6">
        <w:rPr>
          <w:rFonts w:ascii="Times New Roman" w:eastAsia="Times New Roman" w:hAnsi="Times New Roman" w:cs="Times New Roman"/>
          <w:sz w:val="28"/>
          <w:szCs w:val="28"/>
        </w:rPr>
        <w:t xml:space="preserve"> 300)</w:t>
      </w:r>
    </w:p>
    <w:p w:rsidR="00F636D8" w:rsidRPr="004D26B6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E7">
        <w:rPr>
          <w:rFonts w:ascii="Times New Roman" w:eastAsia="Times New Roman" w:hAnsi="Times New Roman" w:cs="Times New Roman"/>
          <w:b/>
          <w:sz w:val="28"/>
          <w:szCs w:val="28"/>
        </w:rPr>
        <w:t>Празднование 300-летия Российской академии наук и создании юбилейной медали</w:t>
      </w:r>
      <w:r w:rsidRPr="004D26B6">
        <w:rPr>
          <w:rFonts w:ascii="Times New Roman" w:eastAsia="Times New Roman" w:hAnsi="Times New Roman" w:cs="Times New Roman"/>
          <w:sz w:val="28"/>
          <w:szCs w:val="28"/>
        </w:rPr>
        <w:t xml:space="preserve"> (указ Президента РФ от 05.12.2022 г. </w:t>
      </w:r>
      <w:proofErr w:type="spellStart"/>
      <w:r w:rsidRPr="004D26B6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4D26B6">
        <w:rPr>
          <w:rFonts w:ascii="Times New Roman" w:eastAsia="Times New Roman" w:hAnsi="Times New Roman" w:cs="Times New Roman"/>
          <w:sz w:val="28"/>
          <w:szCs w:val="28"/>
        </w:rPr>
        <w:t xml:space="preserve"> 874)</w:t>
      </w:r>
    </w:p>
    <w:p w:rsidR="00F636D8" w:rsidRPr="001D6763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>Празднование 225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>летия</w:t>
      </w:r>
      <w:proofErr w:type="spellEnd"/>
      <w:r w:rsidRPr="001D6763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Start"/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>С. Пушкина</w:t>
      </w:r>
      <w:r w:rsidRPr="001D6763">
        <w:rPr>
          <w:rFonts w:ascii="Times New Roman" w:eastAsia="Times New Roman" w:hAnsi="Times New Roman" w:cs="Times New Roman"/>
          <w:sz w:val="28"/>
          <w:szCs w:val="28"/>
        </w:rPr>
        <w:t xml:space="preserve"> (Указ Президента РФ от 05.07.2021г. </w:t>
      </w:r>
      <w:proofErr w:type="spellStart"/>
      <w:r w:rsidRPr="001D676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1D6763">
        <w:rPr>
          <w:rFonts w:ascii="Times New Roman" w:eastAsia="Times New Roman" w:hAnsi="Times New Roman" w:cs="Times New Roman"/>
          <w:sz w:val="28"/>
          <w:szCs w:val="28"/>
        </w:rPr>
        <w:t xml:space="preserve"> 404)</w:t>
      </w:r>
    </w:p>
    <w:p w:rsidR="00F636D8" w:rsidRPr="00CA58E7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8E7">
        <w:rPr>
          <w:rFonts w:ascii="Times New Roman" w:eastAsia="Times New Roman" w:hAnsi="Times New Roman" w:cs="Times New Roman"/>
          <w:b/>
          <w:sz w:val="28"/>
          <w:szCs w:val="28"/>
        </w:rPr>
        <w:t>Празднование 150-летия</w:t>
      </w:r>
      <w:r w:rsidRPr="00CA58E7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Pr="00CA58E7"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Елены </w:t>
      </w:r>
      <w:proofErr w:type="spellStart"/>
      <w:r w:rsidRPr="00CA58E7">
        <w:rPr>
          <w:rFonts w:ascii="Times New Roman" w:eastAsia="Times New Roman" w:hAnsi="Times New Roman" w:cs="Times New Roman"/>
          <w:b/>
          <w:sz w:val="28"/>
          <w:szCs w:val="28"/>
        </w:rPr>
        <w:t>Фабиановны</w:t>
      </w:r>
      <w:proofErr w:type="spellEnd"/>
      <w:r w:rsidRPr="00CA58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8E7">
        <w:rPr>
          <w:rFonts w:ascii="Times New Roman" w:eastAsia="Times New Roman" w:hAnsi="Times New Roman" w:cs="Times New Roman"/>
          <w:b/>
          <w:sz w:val="28"/>
          <w:szCs w:val="28"/>
        </w:rPr>
        <w:t>Гнесиной</w:t>
      </w:r>
      <w:proofErr w:type="spellEnd"/>
      <w:r w:rsidRPr="00CA58E7">
        <w:rPr>
          <w:rFonts w:ascii="Times New Roman" w:eastAsia="Times New Roman" w:hAnsi="Times New Roman" w:cs="Times New Roman"/>
          <w:sz w:val="28"/>
          <w:szCs w:val="28"/>
        </w:rPr>
        <w:t xml:space="preserve"> (указ Президента РФ от 20.06.2022г. </w:t>
      </w:r>
      <w:proofErr w:type="spellStart"/>
      <w:r w:rsidRPr="00CA58E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CA58E7">
        <w:rPr>
          <w:rFonts w:ascii="Times New Roman" w:eastAsia="Times New Roman" w:hAnsi="Times New Roman" w:cs="Times New Roman"/>
          <w:sz w:val="28"/>
          <w:szCs w:val="28"/>
        </w:rPr>
        <w:t xml:space="preserve"> 388)</w:t>
      </w:r>
    </w:p>
    <w:p w:rsidR="00F636D8" w:rsidRPr="001D6763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Празднование 100 – </w:t>
      </w:r>
      <w:proofErr w:type="spellStart"/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>летия</w:t>
      </w:r>
      <w:proofErr w:type="spellEnd"/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 xml:space="preserve"> со дня рождения В. П. Астафьева</w:t>
      </w:r>
      <w:r w:rsidRPr="001D6763">
        <w:rPr>
          <w:rFonts w:ascii="Times New Roman" w:eastAsia="Times New Roman" w:hAnsi="Times New Roman" w:cs="Times New Roman"/>
          <w:sz w:val="28"/>
          <w:szCs w:val="28"/>
        </w:rPr>
        <w:t xml:space="preserve"> (Указ Президента РФ от 22 марта 2023 г. </w:t>
      </w:r>
      <w:proofErr w:type="spellStart"/>
      <w:r w:rsidRPr="001D676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1D6763">
        <w:rPr>
          <w:rFonts w:ascii="Times New Roman" w:eastAsia="Times New Roman" w:hAnsi="Times New Roman" w:cs="Times New Roman"/>
          <w:sz w:val="28"/>
          <w:szCs w:val="28"/>
        </w:rPr>
        <w:t xml:space="preserve"> 182)</w:t>
      </w:r>
    </w:p>
    <w:p w:rsidR="00F636D8" w:rsidRPr="00F85537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537">
        <w:rPr>
          <w:rFonts w:ascii="Times New Roman" w:eastAsia="Times New Roman" w:hAnsi="Times New Roman" w:cs="Times New Roman"/>
          <w:b/>
          <w:sz w:val="28"/>
          <w:szCs w:val="28"/>
        </w:rPr>
        <w:t>Празднование 100-летия основания  Государственного центрального музея современной истории России</w:t>
      </w:r>
      <w:r w:rsidRPr="00F85537">
        <w:rPr>
          <w:rFonts w:ascii="Times New Roman" w:eastAsia="Times New Roman" w:hAnsi="Times New Roman" w:cs="Times New Roman"/>
          <w:sz w:val="28"/>
          <w:szCs w:val="28"/>
        </w:rPr>
        <w:t xml:space="preserve"> (указ Президента от 06.07.2023г. </w:t>
      </w:r>
      <w:proofErr w:type="spellStart"/>
      <w:r w:rsidRPr="00F8553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537">
        <w:rPr>
          <w:rFonts w:ascii="Times New Roman" w:eastAsia="Times New Roman" w:hAnsi="Times New Roman" w:cs="Times New Roman"/>
          <w:sz w:val="28"/>
          <w:szCs w:val="28"/>
        </w:rPr>
        <w:t>494)</w:t>
      </w:r>
    </w:p>
    <w:p w:rsidR="00F636D8" w:rsidRPr="001D6763" w:rsidRDefault="00F636D8" w:rsidP="00F636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>50 лет</w:t>
      </w:r>
      <w:r w:rsidRPr="001D6763">
        <w:rPr>
          <w:rFonts w:ascii="Times New Roman" w:eastAsia="Times New Roman" w:hAnsi="Times New Roman" w:cs="Times New Roman"/>
          <w:sz w:val="28"/>
          <w:szCs w:val="28"/>
        </w:rPr>
        <w:t xml:space="preserve"> с начала строительства </w:t>
      </w:r>
      <w:proofErr w:type="spellStart"/>
      <w:proofErr w:type="gramStart"/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>Байкало</w:t>
      </w:r>
      <w:proofErr w:type="spellEnd"/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>- Амурской</w:t>
      </w:r>
      <w:proofErr w:type="gramEnd"/>
      <w:r w:rsidRPr="001D6763"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магистрали (БАМ)</w:t>
      </w:r>
      <w:r w:rsidRPr="001D6763">
        <w:rPr>
          <w:rFonts w:ascii="Times New Roman" w:eastAsia="Times New Roman" w:hAnsi="Times New Roman" w:cs="Times New Roman"/>
          <w:sz w:val="28"/>
          <w:szCs w:val="28"/>
        </w:rPr>
        <w:t xml:space="preserve"> (Указ Президента РФ В. В. Путина от 03.03.2023 </w:t>
      </w:r>
      <w:proofErr w:type="spellStart"/>
      <w:r w:rsidRPr="001D676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1D6763">
        <w:rPr>
          <w:rFonts w:ascii="Times New Roman" w:eastAsia="Times New Roman" w:hAnsi="Times New Roman" w:cs="Times New Roman"/>
          <w:sz w:val="28"/>
          <w:szCs w:val="28"/>
        </w:rPr>
        <w:t xml:space="preserve"> 140)</w:t>
      </w:r>
    </w:p>
    <w:p w:rsidR="00F636D8" w:rsidRDefault="00F636D8" w:rsidP="00F636D8"/>
    <w:p w:rsidR="00F636D8" w:rsidRPr="00B70C7A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C7A">
        <w:rPr>
          <w:rFonts w:ascii="Times New Roman" w:eastAsia="Times New Roman" w:hAnsi="Times New Roman" w:cs="Times New Roman"/>
          <w:b/>
          <w:sz w:val="28"/>
          <w:szCs w:val="28"/>
        </w:rPr>
        <w:t>Под эгидой ЮНЕСКО</w:t>
      </w:r>
    </w:p>
    <w:p w:rsidR="00F636D8" w:rsidRPr="009D417D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17D">
        <w:rPr>
          <w:rFonts w:ascii="Times New Roman" w:eastAsia="Times New Roman" w:hAnsi="Times New Roman" w:cs="Times New Roman"/>
          <w:b/>
          <w:sz w:val="28"/>
          <w:szCs w:val="28"/>
        </w:rPr>
        <w:t>г. Страсбург (Франция) объявлен Всемирной столицей книги в 2024 году</w:t>
      </w:r>
    </w:p>
    <w:p w:rsidR="00F636D8" w:rsidRPr="00CC05B2" w:rsidRDefault="00F636D8" w:rsidP="00F636D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5B2">
        <w:rPr>
          <w:rFonts w:ascii="Times New Roman" w:eastAsia="Times New Roman" w:hAnsi="Times New Roman" w:cs="Times New Roman"/>
          <w:b/>
          <w:sz w:val="28"/>
          <w:szCs w:val="28"/>
        </w:rPr>
        <w:t>2024 г. объявлен Годом Российской академии наук</w:t>
      </w:r>
    </w:p>
    <w:p w:rsidR="000A3CF6" w:rsidRDefault="000A3CF6"/>
    <w:sectPr w:rsidR="000A3CF6" w:rsidSect="00A3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9C4"/>
    <w:multiLevelType w:val="hybridMultilevel"/>
    <w:tmpl w:val="D00ACA8A"/>
    <w:lvl w:ilvl="0" w:tplc="5BB4761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CF6"/>
    <w:rsid w:val="000A3CF6"/>
    <w:rsid w:val="004D6293"/>
    <w:rsid w:val="00A36154"/>
    <w:rsid w:val="00A529EF"/>
    <w:rsid w:val="00F6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3CF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0A3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-dds-ny.un.org/doc/UNDOC/GEN/N13/453/69/PDF/N1345369.pdf?OpenEleme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ocuments-dds-ny.un.org/doc/UNDOC/GEN/N16/093/08/PDF/N1609308.pdf?OpenEl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docs.org/ru/A/RES/71/2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docs.org/ru/A/RES/72/239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publication.pravo.gov.ru/Document/View/000120170529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-dds-ny.un.org/doc/UNDOC/GEN/N12/491/52/PDF/N1249152.pdf?OpenEleme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F92A8-D86E-4874-BC70-02EACAC4E337}"/>
</file>

<file path=customXml/itemProps2.xml><?xml version="1.0" encoding="utf-8"?>
<ds:datastoreItem xmlns:ds="http://schemas.openxmlformats.org/officeDocument/2006/customXml" ds:itemID="{7D89A82A-E74C-44C9-A6BE-A52039111CF9}"/>
</file>

<file path=customXml/itemProps3.xml><?xml version="1.0" encoding="utf-8"?>
<ds:datastoreItem xmlns:ds="http://schemas.openxmlformats.org/officeDocument/2006/customXml" ds:itemID="{019250C6-9621-4145-94A6-28F5B2A66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lib2</cp:lastModifiedBy>
  <cp:revision>3</cp:revision>
  <dcterms:created xsi:type="dcterms:W3CDTF">2024-03-25T07:55:00Z</dcterms:created>
  <dcterms:modified xsi:type="dcterms:W3CDTF">2024-03-25T08:02:00Z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