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D9" w:rsidRPr="006C62F2" w:rsidRDefault="00683F2B" w:rsidP="00F20FD9">
      <w:pPr>
        <w:shd w:val="clear" w:color="auto" w:fill="FFFFFF"/>
        <w:spacing w:before="100" w:after="100" w:line="240" w:lineRule="auto"/>
        <w:ind w:left="100" w:right="100" w:firstLine="300"/>
        <w:jc w:val="both"/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3766185</wp:posOffset>
            </wp:positionV>
            <wp:extent cx="2152650" cy="1619250"/>
            <wp:effectExtent l="19050" t="0" r="0" b="0"/>
            <wp:wrapThrough wrapText="bothSides">
              <wp:wrapPolygon edited="0">
                <wp:start x="-191" y="0"/>
                <wp:lineTo x="-191" y="21346"/>
                <wp:lineTo x="21600" y="21346"/>
                <wp:lineTo x="21600" y="0"/>
                <wp:lineTo x="-191" y="0"/>
              </wp:wrapPolygon>
            </wp:wrapThrough>
            <wp:docPr id="4" name="Рисунок 4" descr="C:\Documents and Settings\Админ\Рабочий стол\Новая папка (2)\Новая папка\DSC0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Новая папка (2)\Новая папка\DSC06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" w:eastAsia="Times New Roman" w:hAnsi="PT Sans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1985010</wp:posOffset>
            </wp:positionV>
            <wp:extent cx="2106295" cy="1581150"/>
            <wp:effectExtent l="19050" t="0" r="8255" b="0"/>
            <wp:wrapThrough wrapText="bothSides">
              <wp:wrapPolygon edited="0">
                <wp:start x="-195" y="0"/>
                <wp:lineTo x="-195" y="21340"/>
                <wp:lineTo x="21685" y="21340"/>
                <wp:lineTo x="21685" y="0"/>
                <wp:lineTo x="-195" y="0"/>
              </wp:wrapPolygon>
            </wp:wrapThrough>
            <wp:docPr id="3" name="Рисунок 3" descr="C:\Documents and Settings\Админ\Рабочий стол\Новая папка (2)\Новая папка\DSC06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Новая папка (2)\Новая папка\DSC066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" w:eastAsia="Times New Roman" w:hAnsi="PT Sans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260985</wp:posOffset>
            </wp:positionV>
            <wp:extent cx="2106930" cy="1581150"/>
            <wp:effectExtent l="19050" t="0" r="7620" b="0"/>
            <wp:wrapThrough wrapText="bothSides">
              <wp:wrapPolygon edited="0">
                <wp:start x="-195" y="0"/>
                <wp:lineTo x="-195" y="21340"/>
                <wp:lineTo x="21678" y="21340"/>
                <wp:lineTo x="21678" y="0"/>
                <wp:lineTo x="-195" y="0"/>
              </wp:wrapPolygon>
            </wp:wrapThrough>
            <wp:docPr id="5" name="Рисунок 5" descr="C:\Documents and Settings\Админ\Рабочий стол\Новая папка (2)\Новая папка\DSC06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Новая папка (2)\Новая папка\DSC06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00C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Международный Д</w:t>
      </w:r>
      <w:r w:rsidR="00F20FD9" w:rsidRPr="006C62F2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ень друзей просто создан для того, чтобы мы, независимо от жизненных обстоятельств и различных перипетий, напомнили своим друзьям о том, как они важны для нас и порадовали их.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Вот </w:t>
      </w:r>
      <w:r w:rsidR="00823457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и на 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празднике</w:t>
      </w:r>
      <w:r w:rsidR="00823457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16 июня,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посвященном Дню друзей</w:t>
      </w:r>
      <w:r w:rsidR="00823457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,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 дети еще раз смогли оценить   фразу из песни </w:t>
      </w:r>
      <w:r w:rsidR="00F20FD9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«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Друг в беде не бросит, 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лишнего не спросит. Вот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что значит настоящий, верный друг</w:t>
      </w:r>
      <w:r w:rsidR="00F20FD9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»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. В ходе мероприятия дети услышали примеры из истории, в которых </w:t>
      </w:r>
      <w:r w:rsidR="00F20FD9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рассказывалось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о том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,</w:t>
      </w:r>
      <w:r w:rsidR="00F20FD9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как великие и знаменитые</w:t>
      </w:r>
      <w:r w:rsidR="00A321A3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люди берегли и защищали дружбу, вспомнили п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ословицы и поговорки о дружбе. Совместно создали плакат </w:t>
      </w:r>
      <w:r w:rsidR="00014D5E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«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Международный день друзей</w:t>
      </w:r>
      <w:r w:rsidR="00014D5E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»</w:t>
      </w:r>
      <w:r w:rsidR="00A321A3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,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в нем  каждый написал пожелание своему другу. Педагоги провели тематические тренинги и игры </w:t>
      </w:r>
      <w:r w:rsidR="00014D5E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«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Доброе братство милее богатства</w:t>
      </w:r>
      <w:r w:rsidR="00014D5E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»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.</w:t>
      </w:r>
      <w:r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В заключение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 xml:space="preserve"> мероприятия все дети получили сладкие призы и самодельные открытки с надписью </w:t>
      </w:r>
      <w:r w:rsidR="00014D5E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«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Для друга</w:t>
      </w:r>
      <w:r w:rsidR="00014D5E">
        <w:rPr>
          <w:rFonts w:ascii="PT Sans" w:eastAsia="Times New Roman" w:hAnsi="PT Sans" w:cs="Times New Roman" w:hint="eastAsia"/>
          <w:color w:val="000000"/>
          <w:sz w:val="32"/>
          <w:szCs w:val="32"/>
          <w:lang w:eastAsia="ru-RU"/>
        </w:rPr>
        <w:t>»</w:t>
      </w:r>
      <w:r w:rsidR="00014D5E">
        <w:rPr>
          <w:rFonts w:ascii="PT Sans" w:eastAsia="Times New Roman" w:hAnsi="PT Sans" w:cs="Times New Roman"/>
          <w:color w:val="000000"/>
          <w:sz w:val="32"/>
          <w:szCs w:val="32"/>
          <w:lang w:eastAsia="ru-RU"/>
        </w:rPr>
        <w:t>.</w:t>
      </w:r>
    </w:p>
    <w:p w:rsidR="0044296A" w:rsidRDefault="003F6E5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2103755</wp:posOffset>
            </wp:positionV>
            <wp:extent cx="2411095" cy="1809750"/>
            <wp:effectExtent l="19050" t="0" r="8255" b="0"/>
            <wp:wrapThrough wrapText="bothSides">
              <wp:wrapPolygon edited="0">
                <wp:start x="-171" y="0"/>
                <wp:lineTo x="-171" y="21373"/>
                <wp:lineTo x="21674" y="21373"/>
                <wp:lineTo x="21674" y="0"/>
                <wp:lineTo x="-171" y="0"/>
              </wp:wrapPolygon>
            </wp:wrapThrough>
            <wp:docPr id="1" name="Рисунок 1" descr="C:\Documents and Settings\Админ\Рабочий стол\Новая папка (2)\Новая папка\DSC0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Новая папка (2)\Новая папка\DSC06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5D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522605</wp:posOffset>
            </wp:positionV>
            <wp:extent cx="1954530" cy="1466850"/>
            <wp:effectExtent l="19050" t="0" r="7620" b="0"/>
            <wp:wrapThrough wrapText="bothSides">
              <wp:wrapPolygon edited="0">
                <wp:start x="-211" y="0"/>
                <wp:lineTo x="-211" y="21319"/>
                <wp:lineTo x="21684" y="21319"/>
                <wp:lineTo x="21684" y="0"/>
                <wp:lineTo x="-211" y="0"/>
              </wp:wrapPolygon>
            </wp:wrapThrough>
            <wp:docPr id="8" name="Рисунок 8" descr="C:\Documents and Settings\Админ\Рабочий стол\Новая папка (2)\Новая папка\DSC0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Рабочий стол\Новая папка (2)\Новая папка\DSC06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5D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2284730</wp:posOffset>
            </wp:positionV>
            <wp:extent cx="2168525" cy="1628775"/>
            <wp:effectExtent l="19050" t="0" r="3175" b="0"/>
            <wp:wrapThrough wrapText="bothSides">
              <wp:wrapPolygon edited="0">
                <wp:start x="-190" y="0"/>
                <wp:lineTo x="-190" y="21474"/>
                <wp:lineTo x="21632" y="21474"/>
                <wp:lineTo x="21632" y="0"/>
                <wp:lineTo x="-190" y="0"/>
              </wp:wrapPolygon>
            </wp:wrapThrough>
            <wp:docPr id="6" name="Рисунок 6" descr="C:\Documents and Settings\Админ\Рабочий стол\Новая папка (2)\Новая папка\DSC0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Новая папка (2)\Новая папка\DSC066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5D7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2189480</wp:posOffset>
            </wp:positionV>
            <wp:extent cx="2007870" cy="1676400"/>
            <wp:effectExtent l="19050" t="0" r="0" b="0"/>
            <wp:wrapThrough wrapText="bothSides">
              <wp:wrapPolygon edited="0">
                <wp:start x="-205" y="0"/>
                <wp:lineTo x="-205" y="21355"/>
                <wp:lineTo x="21518" y="21355"/>
                <wp:lineTo x="21518" y="0"/>
                <wp:lineTo x="-205" y="0"/>
              </wp:wrapPolygon>
            </wp:wrapThrough>
            <wp:docPr id="9" name="Рисунок 9" descr="C:\Documents and Settings\Админ\Рабочий стол\Новая папка (2)\Новая папка\DSC06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\Рабочий стол\Новая папка (2)\Новая папка\DSC066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34" r="5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F2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408305</wp:posOffset>
            </wp:positionV>
            <wp:extent cx="1876425" cy="1581150"/>
            <wp:effectExtent l="19050" t="0" r="9525" b="0"/>
            <wp:wrapThrough wrapText="bothSides">
              <wp:wrapPolygon edited="0">
                <wp:start x="-219" y="0"/>
                <wp:lineTo x="-219" y="21340"/>
                <wp:lineTo x="21710" y="21340"/>
                <wp:lineTo x="21710" y="0"/>
                <wp:lineTo x="-219" y="0"/>
              </wp:wrapPolygon>
            </wp:wrapThrough>
            <wp:docPr id="7" name="Рисунок 7" descr="C:\Documents and Settings\Админ\Рабочий стол\Новая папка (2)\Новая папка\DSC06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\Рабочий стол\Новая папка (2)\Новая папка\DSC066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686" r="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F2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246380</wp:posOffset>
            </wp:positionV>
            <wp:extent cx="2411095" cy="1619250"/>
            <wp:effectExtent l="19050" t="0" r="8255" b="0"/>
            <wp:wrapThrough wrapText="bothSides">
              <wp:wrapPolygon edited="0">
                <wp:start x="-171" y="0"/>
                <wp:lineTo x="-171" y="21346"/>
                <wp:lineTo x="21674" y="21346"/>
                <wp:lineTo x="21674" y="0"/>
                <wp:lineTo x="-171" y="0"/>
              </wp:wrapPolygon>
            </wp:wrapThrough>
            <wp:docPr id="2" name="Рисунок 2" descr="C:\Documents and Settings\Админ\Рабочий стол\Новая папка (2)\Новая папка\DSC0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Новая папка (2)\Новая папка\DSC067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263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296A" w:rsidSect="0044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FD9"/>
    <w:rsid w:val="00014D5E"/>
    <w:rsid w:val="003F6E56"/>
    <w:rsid w:val="0044296A"/>
    <w:rsid w:val="005075D7"/>
    <w:rsid w:val="00683F2B"/>
    <w:rsid w:val="007B100C"/>
    <w:rsid w:val="00823457"/>
    <w:rsid w:val="00A321A3"/>
    <w:rsid w:val="00AC0DC7"/>
    <w:rsid w:val="00DC6427"/>
    <w:rsid w:val="00F2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6V4XDJZHKHHZ-860-330</_dlc_DocId>
    <_dlc_DocIdUrl xmlns="d4d6ac07-9d60-403d-ada4-7b1b04443535">
      <Url>http://www.eduportal44.ru/sharya_r/17/_layouts/15/DocIdRedir.aspx?ID=6V4XDJZHKHHZ-860-330</Url>
      <Description>6V4XDJZHKHHZ-860-330</Description>
    </_dlc_DocIdUrl>
  </documentManagement>
</p:properties>
</file>

<file path=customXml/itemProps1.xml><?xml version="1.0" encoding="utf-8"?>
<ds:datastoreItem xmlns:ds="http://schemas.openxmlformats.org/officeDocument/2006/customXml" ds:itemID="{1EC4BE9A-A019-4419-9486-C3DB3CE9F073}"/>
</file>

<file path=customXml/itemProps2.xml><?xml version="1.0" encoding="utf-8"?>
<ds:datastoreItem xmlns:ds="http://schemas.openxmlformats.org/officeDocument/2006/customXml" ds:itemID="{5857832C-8699-4725-A78E-1A3477779041}"/>
</file>

<file path=customXml/itemProps3.xml><?xml version="1.0" encoding="utf-8"?>
<ds:datastoreItem xmlns:ds="http://schemas.openxmlformats.org/officeDocument/2006/customXml" ds:itemID="{6D8126F8-500A-433F-9054-DD1A81212612}"/>
</file>

<file path=customXml/itemProps4.xml><?xml version="1.0" encoding="utf-8"?>
<ds:datastoreItem xmlns:ds="http://schemas.openxmlformats.org/officeDocument/2006/customXml" ds:itemID="{00F28253-DE4C-4A7B-ACC9-5D9106ED9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Рождественский ДДТ</dc:creator>
  <cp:keywords/>
  <dc:description/>
  <cp:lastModifiedBy>Рождественский ДДТ</cp:lastModifiedBy>
  <cp:revision>7</cp:revision>
  <dcterms:created xsi:type="dcterms:W3CDTF">2015-06-16T10:43:00Z</dcterms:created>
  <dcterms:modified xsi:type="dcterms:W3CDTF">2015-06-16T12:00:00Z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a90f267e-552b-443d-adb8-195ca471dd84</vt:lpwstr>
  </property>
  <property fmtid="{D5CDD505-2E9C-101B-9397-08002B2CF9AE}" pid="3" name="ContentTypeId">
    <vt:lpwstr>0x0101005A82509040058F45803CADDCEB412E46</vt:lpwstr>
  </property>
</Properties>
</file>