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28AD" w:rsidRDefault="00257F62" w:rsidP="007028A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 w:rsidRPr="00257F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72175" cy="9230826"/>
            <wp:effectExtent l="0" t="0" r="0" b="8890"/>
            <wp:docPr id="1" name="Рисунок 1" descr="C:\Users\Людмила\Desktop\2021_01_27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\Desktop\2021_01_27\IM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0" t="5151" r="6841" b="5643"/>
                    <a:stretch/>
                  </pic:blipFill>
                  <pic:spPr bwMode="auto">
                    <a:xfrm>
                      <a:off x="0" y="0"/>
                      <a:ext cx="5972491" cy="923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7028AD" w:rsidRDefault="007028AD" w:rsidP="007028A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Согласовано                                                                                                      Утверждаю:</w:t>
      </w:r>
    </w:p>
    <w:p w:rsidR="007028AD" w:rsidRDefault="007028AD" w:rsidP="007028A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заседании педагогического                                                 Директор ДЮСШ «Русич»</w:t>
      </w:r>
    </w:p>
    <w:p w:rsidR="007028AD" w:rsidRDefault="007028AD" w:rsidP="007028A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совета</w:t>
      </w:r>
    </w:p>
    <w:p w:rsidR="007028AD" w:rsidRDefault="007028AD" w:rsidP="007028A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Протокол № 2 от 18.09.2020                                                       _____________Крупин Е.В.</w:t>
      </w:r>
    </w:p>
    <w:p w:rsidR="007028AD" w:rsidRDefault="007028AD" w:rsidP="007028A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Приказ № 38 от 18.09.2020</w:t>
      </w:r>
    </w:p>
    <w:p w:rsidR="007028AD" w:rsidRDefault="007028AD" w:rsidP="007028A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7028AD" w:rsidRDefault="007028AD" w:rsidP="007028A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7028AD" w:rsidRDefault="007028AD" w:rsidP="007028A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7028AD" w:rsidRDefault="007028AD" w:rsidP="007028A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7028AD" w:rsidRDefault="007028AD" w:rsidP="007028A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7028AD" w:rsidRPr="00664690" w:rsidRDefault="007028AD" w:rsidP="007028A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66469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ПОЛОЖЕНИЕ</w:t>
      </w:r>
    </w:p>
    <w:p w:rsidR="007028AD" w:rsidRPr="00664690" w:rsidRDefault="007028AD" w:rsidP="007028A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66469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о промежуточной 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и итоговой </w:t>
      </w:r>
      <w:r w:rsidRPr="0066469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аттестации </w:t>
      </w:r>
    </w:p>
    <w:p w:rsidR="007028AD" w:rsidRDefault="007028AD" w:rsidP="007028A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66469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в ДЮСШ 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«Русич» </w:t>
      </w:r>
    </w:p>
    <w:p w:rsidR="007028AD" w:rsidRDefault="007028AD" w:rsidP="007028AD">
      <w:pPr>
        <w:shd w:val="clear" w:color="auto" w:fill="FCFCFC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</w:p>
    <w:p w:rsidR="007028AD" w:rsidRPr="00814DED" w:rsidRDefault="007028AD" w:rsidP="007028AD">
      <w:pPr>
        <w:shd w:val="clear" w:color="auto" w:fill="FCFCFC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1. Общие положения</w:t>
      </w:r>
    </w:p>
    <w:p w:rsidR="007028AD" w:rsidRPr="00814DED" w:rsidRDefault="007028AD" w:rsidP="007028AD">
      <w:pPr>
        <w:shd w:val="clear" w:color="auto" w:fill="FFFFFF" w:themeFill="background1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1.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Настоящее Положение о промежуточной и итоговой аттестации обучающихся ДЮСШ (далее – Положение) разработано в соответствии с Законом РФ «Об Образовании», «Типовым положением об образовательном учреждении дополнительного образования», Уставом ДЮСШ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«Русич»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на основании дополнительных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образовательных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программ и программ спортивной подготовки по видам спорта: </w:t>
      </w:r>
    </w:p>
    <w:p w:rsidR="007028AD" w:rsidRDefault="007028AD" w:rsidP="007028AD">
      <w:pPr>
        <w:pStyle w:val="a3"/>
        <w:shd w:val="clear" w:color="auto" w:fill="FFFFFF" w:themeFill="background1"/>
        <w:spacing w:after="0" w:line="240" w:lineRule="auto"/>
        <w:ind w:left="0" w:firstLine="567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командным игровым видам спорта (волейбол);</w:t>
      </w:r>
    </w:p>
    <w:p w:rsidR="007028AD" w:rsidRDefault="007028AD" w:rsidP="007028AD">
      <w:pPr>
        <w:pStyle w:val="a3"/>
        <w:shd w:val="clear" w:color="auto" w:fill="FFFFFF" w:themeFill="background1"/>
        <w:spacing w:after="0" w:line="240" w:lineRule="auto"/>
        <w:ind w:left="0" w:firstLine="567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 циклическим, скоростно-силовым видам спорта и многоборьям (лыжные гонки);</w:t>
      </w:r>
    </w:p>
    <w:p w:rsidR="007028AD" w:rsidRDefault="007028AD" w:rsidP="007028AD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по служебно-прикладным и военно-прикладным видам спорта (спортивный туризм, стрельба); </w:t>
      </w:r>
    </w:p>
    <w:p w:rsidR="007028AD" w:rsidRPr="00814DED" w:rsidRDefault="007028AD" w:rsidP="007028AD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регламентирует содержание и порядок итоговой аттестации обучающихся ДЮСШ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«Русич»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их перевод по итогам года.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1.2. Положение обсуждается на педагогическом совете ДЮСШ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«Русич»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имеющим право вносить в него свои изменения и дополнения.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1.3. </w:t>
      </w: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 аттестации: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измерение и оценка различных показателей по общей физической и специальной подготовке обучающихся для оценки эффективности спортивной тренировки и перевода обучающихся на следующий этап обучения.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1.4.</w:t>
      </w: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адачи</w:t>
      </w:r>
      <w:proofErr w:type="spellEnd"/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аттестации: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выявление степен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сформированности практических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умений и навыков детей в избранном ими виде спорта;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анализ полноты реализации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дополнительных образовательных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програм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 и программ спортивной подготовки по видам спорта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соотнесение прогнозируемых и реальных результатов учебно-воспитательной работы;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внесение необходимых корректив в содержание образовательной деятельности ДЮСШ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«Русич»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7028A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1.5. </w:t>
      </w: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Принципы аттестации: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аттестация воспитанников строится на принципах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7028A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учета </w:t>
      </w:r>
      <w:proofErr w:type="gramStart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индивидуальных и возрастных особенностей</w:t>
      </w:r>
      <w:proofErr w:type="gramEnd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обучающихся; </w:t>
      </w:r>
    </w:p>
    <w:p w:rsidR="007028A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адекватности специфике деятельности ДЮСШ и периоду обучения; 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необходимости, обязательности и открытости проведения.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1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.6. </w:t>
      </w:r>
      <w:proofErr w:type="gramStart"/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Функции  аттестации</w:t>
      </w:r>
      <w:proofErr w:type="gramEnd"/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 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учебная - создает дополнительные условия для обобщения и осмысления воспитанником полученных практических знаний, умений и навыков;  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воспитательная -  является стимулом к расширению познавательных интересов и потребностей ребенка;  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развивающая -  позволяет детям осознать уровень их актуального развития и определить перспективы.</w:t>
      </w:r>
    </w:p>
    <w:p w:rsidR="007028A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2. Порядок проведения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2.1. Ежегодная итоговая аттестация в форме сдачи контрольно-переводных нормативов проводится в конце учебного года (май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), согласно графика прохождения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аттестации по отделениям видов спорта.</w:t>
      </w:r>
    </w:p>
    <w:p w:rsidR="007028A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2.2. Для проведения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аттестации воспитанников формируется аттестационная комиссия, в состав которой входят представители администрации ДЮСШ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«Русич»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инструктор-методист, тренера-преподаватели отделений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2.3. Проведение итоговой аттестации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общей физической подготовке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ее оценка осуществляется по установленной форме протокола контрольно-переводных но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рмативов для всех отделений по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видам спорта (приложение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№1)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2.4. Проведение итоговой аттестации по специальной подготовке проводится в соответствии с контрольно-переводными нормативами и тестами, предусмотренными 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дополнительными образовательными программами и программами спортивной подготовки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видам спорта.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3. Порядок перевода 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</w:t>
      </w: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уча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ю</w:t>
      </w: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щихся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3.1. Обучающиеся, освоившие в полном объеме учебную программу текущего года и выполнившие контрольно-переводные нормативы, переводятся на следующий год или этап обучения.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3.2. Обучающиеся, не освоившие учебную программу текущего года, ос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тавляются на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повторное обучение (но не более одного раза на каждом году обучения).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3.3. Обучающиеся в группах начальной подготовки могут переводиться в учебно-тренировочные группы при условии освоения учебных программ и выполнения контрольных нормативов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соответствующих возрасту </w:t>
      </w:r>
      <w:r w:rsidRPr="00814DED">
        <w:rPr>
          <w:rFonts w:ascii="Times New Roman" w:eastAsia="Times New Roman" w:hAnsi="Times New Roman" w:cs="Times New Roman"/>
          <w:color w:val="000000" w:themeColor="text1"/>
          <w:spacing w:val="-2"/>
          <w:sz w:val="28"/>
          <w:szCs w:val="28"/>
          <w:lang w:eastAsia="ru-RU"/>
        </w:rPr>
        <w:t>обучающихся в этих учебно-тренировочных группах.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 </w:t>
      </w:r>
    </w:p>
    <w:p w:rsidR="007028A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3.4. Обучающиеся, не освоившие программу предыдущего этапа обучения, не переводятся на следующий этап обучения и оставляются на повторное обучение или продолжают обучение в спортивно-оздоровительной группе.</w:t>
      </w:r>
    </w:p>
    <w:p w:rsidR="007028A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3.5 Перевод обучающихся на следующий год или этап обучения производится по решению Педагогического совета.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4.Система оценок итоговой </w:t>
      </w: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аттестации обучающихся</w:t>
      </w:r>
    </w:p>
    <w:p w:rsidR="007028AD" w:rsidRPr="008F51FA" w:rsidRDefault="007028AD" w:rsidP="007028AD">
      <w:pPr>
        <w:pStyle w:val="a3"/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4.1. </w:t>
      </w:r>
      <w:r>
        <w:rPr>
          <w:rFonts w:ascii="Times New Roman" w:eastAsia="Times New Roman" w:hAnsi="Times New Roman" w:cs="Times New Roman"/>
          <w:sz w:val="28"/>
          <w:szCs w:val="28"/>
        </w:rPr>
        <w:t>По итогам освоения обучения по дополнительным образовательным программам и программам спортивной подготовки по видам спорта, обучающиеся должны выполнить нормативы согласно федеральному стандарту спортивной подготовки по избранному виду спорта.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4.2. Критерии учёта подготовленности обучающихся: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ГНП, УТГ – прирост показателей общей и специальной физической подготовки.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8-10 лет – выполнение не менее 30 % всех видов норм по общей </w:t>
      </w:r>
      <w:proofErr w:type="gramStart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 специальной</w:t>
      </w:r>
      <w:proofErr w:type="gramEnd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физической подготовке;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11-13 лет – выполнение не менее 50 % всех видов норм </w:t>
      </w:r>
      <w:proofErr w:type="gramStart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 общей</w:t>
      </w:r>
      <w:proofErr w:type="gramEnd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  специальной физической подготовке;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14-15 лет – выполнение не менее 80 % всех видов норм по общей </w:t>
      </w:r>
      <w:proofErr w:type="gramStart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  специальной</w:t>
      </w:r>
      <w:proofErr w:type="gramEnd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физической подготовке;</w:t>
      </w:r>
    </w:p>
    <w:p w:rsidR="007028A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16-18 лет – выполнение не менее 90 % всех видов норм по общей </w:t>
      </w:r>
      <w:proofErr w:type="gramStart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  специальной</w:t>
      </w:r>
      <w:proofErr w:type="gramEnd"/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физической подготовке.</w:t>
      </w:r>
    </w:p>
    <w:p w:rsidR="007028AD" w:rsidRPr="00F24EF3" w:rsidRDefault="007028AD" w:rsidP="007028A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4EF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 итогам приема контрольно-переводных нормативов директор ДЮСШ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«Русич» </w:t>
      </w:r>
      <w:r w:rsidRPr="00F24EF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издает приказ о переводе на следующий этап обучения обучающихся, вып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олнивших нормативные требования.</w:t>
      </w:r>
    </w:p>
    <w:p w:rsidR="007028AD" w:rsidRPr="00814DED" w:rsidRDefault="007028AD" w:rsidP="007028AD">
      <w:pPr>
        <w:shd w:val="clear" w:color="auto" w:fill="FCFCFC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5. Анализ результатов итоговой аттестации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5.1. Результаты итоговой аттестации обуча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ющихся всех отделений ДЮСШ «Русич»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анализируется администрацией школы совместно с тренерами- преподавателями по следующим параметрам: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количество (%) воспитанников прошедших итоговую аттестацию;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количество воспитанников (%) полностью освоивших образовательную программу, освоивших программу в необходимой степени, не освоивших программу;</w:t>
      </w:r>
    </w:p>
    <w:p w:rsidR="007028AD" w:rsidRPr="00814DED" w:rsidRDefault="007028AD" w:rsidP="007028AD">
      <w:pPr>
        <w:shd w:val="clear" w:color="auto" w:fill="FCFCFC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причины невыполнения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ю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щимися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дополнительных 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образователь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ных</w:t>
      </w:r>
      <w:r w:rsidRPr="00814DE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програм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 и программ спортивной подготовки по видам спорта.</w:t>
      </w:r>
    </w:p>
    <w:p w:rsidR="00B9471B" w:rsidRDefault="00B9471B"/>
    <w:sectPr w:rsidR="00B9471B" w:rsidSect="004B73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28AD"/>
    <w:rsid w:val="00257F62"/>
    <w:rsid w:val="007028AD"/>
    <w:rsid w:val="00B94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F3CD92-1957-4F5C-8737-179EE5E861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028A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028A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10" Type="http://schemas.openxmlformats.org/officeDocument/2006/relationships/customXml" Target="../customXml/item4.xml"/><Relationship Id="rId4" Type="http://schemas.openxmlformats.org/officeDocument/2006/relationships/image" Target="media/image1.jpeg"/><Relationship Id="rId9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d4d6ac07-9d60-403d-ada4-7b1b04443535">6V4XDJZHKHHZ-786-653</_dlc_DocId>
    <_dlc_DocIdUrl xmlns="d4d6ac07-9d60-403d-ada4-7b1b04443535">
      <Url>http://www.eduportal44.ru/sharya_r/16/_layouts/15/DocIdRedir.aspx?ID=6V4XDJZHKHHZ-786-653</Url>
      <Description>6V4XDJZHKHHZ-786-653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53325F21CD8CC4689AC1A5A409DFA59" ma:contentTypeVersion="0" ma:contentTypeDescription="Создание документа." ma:contentTypeScope="" ma:versionID="916a6058a5a9a12cde43f37559b57e90">
  <xsd:schema xmlns:xsd="http://www.w3.org/2001/XMLSchema" xmlns:xs="http://www.w3.org/2001/XMLSchema" xmlns:p="http://schemas.microsoft.com/office/2006/metadata/properties" xmlns:ns2="d4d6ac07-9d60-403d-ada4-7b1b04443535" targetNamespace="http://schemas.microsoft.com/office/2006/metadata/properties" ma:root="true" ma:fieldsID="e2647b407a52db4dba2500ff20f29458" ns2:_="">
    <xsd:import namespace="d4d6ac07-9d60-403d-ada4-7b1b0444353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d6ac07-9d60-403d-ada4-7b1b0444353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BBDF15A-2D2F-473C-8822-60B799C832B5}"/>
</file>

<file path=customXml/itemProps2.xml><?xml version="1.0" encoding="utf-8"?>
<ds:datastoreItem xmlns:ds="http://schemas.openxmlformats.org/officeDocument/2006/customXml" ds:itemID="{3C5487FE-B4B2-48D0-B757-27EF18D06BB9}"/>
</file>

<file path=customXml/itemProps3.xml><?xml version="1.0" encoding="utf-8"?>
<ds:datastoreItem xmlns:ds="http://schemas.openxmlformats.org/officeDocument/2006/customXml" ds:itemID="{4376B376-FF73-4C4B-A9B7-203D18D49812}"/>
</file>

<file path=customXml/itemProps4.xml><?xml version="1.0" encoding="utf-8"?>
<ds:datastoreItem xmlns:ds="http://schemas.openxmlformats.org/officeDocument/2006/customXml" ds:itemID="{48DF1318-73FE-4E99-8606-5BD09576D0D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891</Words>
  <Characters>5080</Characters>
  <Application>Microsoft Office Word</Application>
  <DocSecurity>0</DocSecurity>
  <Lines>42</Lines>
  <Paragraphs>11</Paragraphs>
  <ScaleCrop>false</ScaleCrop>
  <Company/>
  <LinksUpToDate>false</LinksUpToDate>
  <CharactersWithSpaces>5960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3</cp:revision>
  <dcterms:created xsi:type="dcterms:W3CDTF">2020-12-14T11:33:00Z</dcterms:created>
  <dcterms:modified xsi:type="dcterms:W3CDTF">2021-01-27T07:12:00Z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0x010100A53325F21CD8CC4689AC1A5A409DFA59</vt:lpwstr>
  </property>
  <property fmtid="{D5CDD505-2E9C-101B-9397-08002B2CF9AE}" pid="3" name="_dlc_DocIdItemGuid">
    <vt:lpwstr>21a51012-4cd9-4ff3-a5cb-96569ec8e6af</vt:lpwstr>
  </property>
</Properties>
</file>