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C0C" w:rsidRDefault="00DE49F7" w:rsidP="005E2C0C">
      <w:pPr>
        <w:spacing w:after="0" w:line="456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DE49F7">
        <w:rPr>
          <w:rFonts w:ascii="Helvetica" w:eastAsia="Times New Roman" w:hAnsi="Helvetica" w:cs="Helvetica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40425" cy="8470043"/>
            <wp:effectExtent l="0" t="0" r="3175" b="7620"/>
            <wp:docPr id="1" name="Рисунок 1" descr="C:\Users\Людмила\Desktop\2019_04_0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2019_04_02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49F7" w:rsidRDefault="00DE49F7" w:rsidP="005E2C0C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DE49F7" w:rsidRDefault="00DE49F7" w:rsidP="005E2C0C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8D38D9" w:rsidRPr="005E2C0C" w:rsidRDefault="00693533" w:rsidP="005E2C0C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lastRenderedPageBreak/>
        <w:t xml:space="preserve"> отрыва от основной деятельности. Командировочные расходы членов Попечительского совета, связанные с выполнением ими своих обязанностей, могут оплачиваться за счет средств ДЮСШ </w:t>
      </w:r>
      <w:r w:rsidR="008D38D9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«Русич» </w:t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 соответствии с действующим законодательством.</w:t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br/>
        <w:t xml:space="preserve">1.10. Попечительский Совет может создавать фонд попечителей с целью оказания финансовой помощи ДЮСШ </w:t>
      </w:r>
      <w:r w:rsidR="008D38D9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«Русич» </w:t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в осуществлении ее уставной деятельности, сохранения и развития материально-технической базы. Средства фонда находятся на расчетном счете ДЮСШ </w:t>
      </w:r>
      <w:r w:rsidR="008D38D9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«Русич» </w:t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и </w:t>
      </w:r>
      <w:r w:rsidR="008D38D9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реинвестируются директором </w:t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по решению Попечительского Совета исключительно на направления уставной деятельности ДЮСШ</w:t>
      </w:r>
      <w:r w:rsidR="008D38D9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«Русич»</w:t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.</w:t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br/>
        <w:t xml:space="preserve">1.11. Попечительский совет действует в тесном контакте с директором </w:t>
      </w:r>
      <w:r w:rsidR="008D38D9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ДЮСШ «Русич».</w:t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br/>
        <w:t>1.12. Решения Попечительского совета носят рекомендательный и консультативный характер.</w:t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br/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br/>
        <w:t>2. Основные направления деятельности Попечительского совета</w:t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br/>
        <w:t>2.1. Основными направлениями деятельности Попечительского совета являются:</w:t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br/>
        <w:t xml:space="preserve">2.1.1. содействие реализации </w:t>
      </w:r>
      <w:r w:rsidR="008D38D9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образовательной программы ДЮСШ «Русич» </w:t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2.1.2. привлечение внебюджетных источников для финансирования уставной деятельности ДЮСШ</w:t>
      </w:r>
      <w:r w:rsidR="008D38D9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«Русич»</w:t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;</w:t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br/>
        <w:t xml:space="preserve">2.1.3. содействие финансированию </w:t>
      </w:r>
      <w:r w:rsidR="008D38D9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соревнований, </w:t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проектов, способствующих развитию массового, детского спорта.</w:t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br/>
        <w:t xml:space="preserve">2.1.4. содействие организации </w:t>
      </w:r>
      <w:r w:rsidR="008D38D9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в приобретении спортинвентаря для </w:t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ДЮСШ</w:t>
      </w:r>
      <w:r w:rsidR="008D38D9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«Русич» </w:t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;</w:t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br/>
        <w:t xml:space="preserve">2.1.6. рассмотрение программ, проектов, мероприятий и определение </w:t>
      </w:r>
      <w:hyperlink r:id="rId5" w:tooltip="Источники финансирования" w:history="1">
        <w:r w:rsidRPr="005E2C0C">
          <w:rPr>
            <w:rFonts w:ascii="Times New Roman" w:eastAsia="Times New Roman" w:hAnsi="Times New Roman" w:cs="Times New Roman"/>
            <w:bCs/>
            <w:sz w:val="24"/>
            <w:szCs w:val="24"/>
            <w:bdr w:val="none" w:sz="0" w:space="0" w:color="auto" w:frame="1"/>
            <w:lang w:eastAsia="ru-RU"/>
          </w:rPr>
          <w:t>источников финансирования</w:t>
        </w:r>
      </w:hyperlink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, направленных на их реализацию; </w:t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br/>
        <w:t xml:space="preserve">2.1.7. привлечение внимания местных органов исполнительной и </w:t>
      </w:r>
      <w:hyperlink r:id="rId6" w:tooltip="Законодательная власть" w:history="1">
        <w:r w:rsidRPr="005E2C0C">
          <w:rPr>
            <w:rFonts w:ascii="Times New Roman" w:eastAsia="Times New Roman" w:hAnsi="Times New Roman" w:cs="Times New Roman"/>
            <w:bCs/>
            <w:sz w:val="24"/>
            <w:szCs w:val="24"/>
            <w:bdr w:val="none" w:sz="0" w:space="0" w:color="auto" w:frame="1"/>
            <w:lang w:eastAsia="ru-RU"/>
          </w:rPr>
          <w:t>законодательной власти</w:t>
        </w:r>
      </w:hyperlink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к проблемам развития ДЮСШ</w:t>
      </w:r>
      <w:r w:rsidR="008D38D9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«Русич»</w:t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;</w:t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br/>
        <w:t xml:space="preserve">2.1.8. содействие организации и проведению на высоком организационном уровне </w:t>
      </w:r>
      <w:r w:rsidR="008D38D9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соревнований и спортивных мероприятий;</w:t>
      </w:r>
    </w:p>
    <w:p w:rsidR="008D38D9" w:rsidRPr="005E2C0C" w:rsidRDefault="00693533" w:rsidP="005E2C0C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2.1.9. защита прав и законных интересов членов ДЮСШ</w:t>
      </w:r>
      <w:r w:rsidR="008D38D9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«Русич»;</w:t>
      </w:r>
    </w:p>
    <w:p w:rsidR="008D38D9" w:rsidRPr="005E2C0C" w:rsidRDefault="00693533" w:rsidP="005E2C0C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2.1.10. содействие пропаганде результатов деятельности ДЮСШ</w:t>
      </w:r>
      <w:r w:rsidR="008D38D9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«Русич»;</w:t>
      </w:r>
    </w:p>
    <w:p w:rsidR="00693533" w:rsidRPr="005E2C0C" w:rsidRDefault="00693533" w:rsidP="005E2C0C">
      <w:pPr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2.2. Попечительский совет может предлагать иные, не предусмотренные данным Положением, направления своей деятельности, но способствующие повышению ее эффективности, если это не противоречит </w:t>
      </w:r>
      <w:hyperlink r:id="rId7" w:tooltip="Законы в России" w:history="1">
        <w:r w:rsidRPr="005E2C0C">
          <w:rPr>
            <w:rFonts w:ascii="Times New Roman" w:eastAsia="Times New Roman" w:hAnsi="Times New Roman" w:cs="Times New Roman"/>
            <w:bCs/>
            <w:sz w:val="24"/>
            <w:szCs w:val="24"/>
            <w:bdr w:val="none" w:sz="0" w:space="0" w:color="auto" w:frame="1"/>
            <w:lang w:eastAsia="ru-RU"/>
          </w:rPr>
          <w:t>законодательству Российской Федерации</w:t>
        </w:r>
      </w:hyperlink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, другим </w:t>
      </w:r>
      <w:hyperlink r:id="rId8" w:tooltip="Нормы права" w:history="1">
        <w:r w:rsidRPr="005E2C0C">
          <w:rPr>
            <w:rFonts w:ascii="Times New Roman" w:eastAsia="Times New Roman" w:hAnsi="Times New Roman" w:cs="Times New Roman"/>
            <w:bCs/>
            <w:sz w:val="24"/>
            <w:szCs w:val="24"/>
            <w:bdr w:val="none" w:sz="0" w:space="0" w:color="auto" w:frame="1"/>
            <w:lang w:eastAsia="ru-RU"/>
          </w:rPr>
          <w:t>нормативным правовым</w:t>
        </w:r>
      </w:hyperlink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актам, а также уставу ДЮСШ</w:t>
      </w:r>
      <w:r w:rsidR="008D38D9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«Русич»</w:t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.</w:t>
      </w:r>
    </w:p>
    <w:p w:rsidR="00693533" w:rsidRPr="005E2C0C" w:rsidRDefault="008D38D9" w:rsidP="005E2C0C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3533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3. Организация и порядок деятельности Попечительского совета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3533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3.1.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Попечительский</w:t>
      </w:r>
      <w:r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 состоит из председателя, 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ответственного секретаря, членов Совета. Численность Попечительского совета не регламентируется.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3533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3.2.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Председателем Попечительского совета рекомен</w:t>
      </w:r>
      <w:r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>дуется назначить директора ДЮСШ «Русич».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3533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3.3.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первом заседании Попечительского совета большинством голосов при открытом голосовании избирается ответственный секретарь.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3533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3.4.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 полномочий Председателя, и ответственного секретаря - 5 лет.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3533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3.5.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Председатель: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3533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3.5.1.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организует работу Попечительского совета, ведет заседания Попечительского совета;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3533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3.5.2.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выносит на рассмотрение Попечительского совета предложения о планах его работы и времени заседаний.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3.6</w:t>
      </w:r>
      <w:r w:rsidR="00693533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Ответственный секретарь: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3.6</w:t>
      </w:r>
      <w:r w:rsidR="00693533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.1.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организует подготовку заседаний Совета в соответствии с настоящим Положением;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3.6</w:t>
      </w:r>
      <w:r w:rsidR="00693533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.2.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 непосредственную работу по подготовке и ведению текущей документации Попечительского совета, оформлению и рассылке его решений;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3.6</w:t>
      </w:r>
      <w:r w:rsidR="00693533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.3.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готовит отчеты о работе Попечительского совета за год и предложения по плану и графику работы Попечительского совета на следующий год.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3.6</w:t>
      </w:r>
      <w:r w:rsidR="00693533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.4.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Попечительского совета принимаются на его заседаниях, проводимых ежеквартально согласно плану работы. Внеочередные заседания могут быть созваны его председателем по мере необходимости, по просьбе членов Попечительского совета.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3.6</w:t>
      </w:r>
      <w:r w:rsidR="00693533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.5.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Заседания Попечительского совета являются правомочными, если на них присутствуют не менее 2/3 от числа всех членов Попечительского совета. 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3.6</w:t>
      </w:r>
      <w:r w:rsidR="00693533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.6.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Попечительского совета принимаются путем открытого голосования большинством голосов присутствующих на заседании членов Попечительского совета. В случае равенства голосов "за" и "против" решающим является голос председательствующего.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3533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4. Права Попечительского совета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3533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4.1.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Права, предоставляемые Попечительскому совету, определяются в положении о Попечительском совете и не могут противоречить действующему законодательству.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3533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4.2.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осуществления возложенных функций Попечительскому совету могут быть предоставлены следующие права: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3533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4.2.1.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способствовать целесообразному расходованию средств, привлеченных на осуществление уставной деятельности ДЮСШ </w:t>
      </w:r>
      <w:r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«Русич» 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реализацию проектов и программ, направленных на развитие спорта.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3533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4.2.2.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вносить по вопросам совершенствования ее деятельности в решении задач, предусмотренных уставом ДЮСШ</w:t>
      </w:r>
      <w:r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«Русич»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3533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4.2.3.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обращаться в государственные органы за консультационной и методической помощью по вопросам, относящимся к сфере его деятельности;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3533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4.2.4.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принимать участие в конференциях, совещаниях, семинарах, а также выступать в </w:t>
      </w:r>
      <w:hyperlink r:id="rId9" w:tooltip="Средства массовой информации" w:history="1">
        <w:r w:rsidR="00693533" w:rsidRPr="005E2C0C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средствах массовой информации</w:t>
        </w:r>
      </w:hyperlink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вопросам, связанным с деятельностью Попечительского совета; 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3533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4.2.5.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участвовать в проверке деятельности ДЮСШ</w:t>
      </w:r>
      <w:r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«Русич»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3533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4.3.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выявленных недостатках в работе ДЮСШ</w:t>
      </w:r>
      <w:r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«Русич».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Председатель Попечительского совета ставит в известность, а также вносит предложения по их устранению.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3533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5. Реорганизация Попечительского Совета, внесение изменений в Положение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3533" w:rsidRPr="005E2C0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5.1.</w:t>
      </w:r>
      <w:r w:rsidR="00693533"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Реорганизация Попечительского Совета, внесение изменений в настоящее Положение производится решением общего собрания членов Попечительского Совета (не менее 2/3 голосов</w:t>
      </w:r>
      <w:r w:rsidRPr="005E2C0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231C34" w:rsidRPr="005E2C0C" w:rsidRDefault="00231C34" w:rsidP="005E2C0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231C34" w:rsidRPr="005E2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533"/>
    <w:rsid w:val="0020695F"/>
    <w:rsid w:val="00231C34"/>
    <w:rsid w:val="005E2C0C"/>
    <w:rsid w:val="00693533"/>
    <w:rsid w:val="008D38D9"/>
    <w:rsid w:val="00DE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51CAF"/>
  <w15:chartTrackingRefBased/>
  <w15:docId w15:val="{820D2C3D-8F72-4215-8E58-C217B3203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5E2C0C"/>
    <w:pPr>
      <w:widowControl w:val="0"/>
      <w:autoSpaceDE w:val="0"/>
      <w:autoSpaceDN w:val="0"/>
      <w:adjustRightInd w:val="0"/>
      <w:spacing w:after="0" w:line="274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E2C0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5E2C0C"/>
    <w:rPr>
      <w:rFonts w:ascii="Times New Roman" w:hAnsi="Times New Roman" w:cs="Times New Roman" w:hint="default"/>
      <w:b/>
      <w:bCs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DE4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E49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6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488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normi_prava/" TargetMode="Externa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hyperlink" Target="https://pandia.ru/text/category/zakoni_v_rossii/" TargetMode="Externa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ndia.ru/text/category/zakonodatelmznaya_vlastmz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pandia.ru/text/category/istochniki_finansirovaniya/" TargetMode="Externa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pandia.ru/text/category/sredstva_massovoj_informatcii/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6V4XDJZHKHHZ-786-507</_dlc_DocId>
    <_dlc_DocIdUrl xmlns="d4d6ac07-9d60-403d-ada4-7b1b04443535">
      <Url>http://www.eduportal44.ru/sharya_r/16/_layouts/15/DocIdRedir.aspx?ID=6V4XDJZHKHHZ-786-507</Url>
      <Description>6V4XDJZHKHHZ-786-507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53325F21CD8CC4689AC1A5A409DFA59" ma:contentTypeVersion="0" ma:contentTypeDescription="Создание документа." ma:contentTypeScope="" ma:versionID="916a6058a5a9a12cde43f37559b57e90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e2647b407a52db4dba2500ff20f29458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64FB24-B893-489C-881A-2BCE3FA82424}"/>
</file>

<file path=customXml/itemProps2.xml><?xml version="1.0" encoding="utf-8"?>
<ds:datastoreItem xmlns:ds="http://schemas.openxmlformats.org/officeDocument/2006/customXml" ds:itemID="{1EE9B29B-D922-4E92-A052-0B3DCE24282B}"/>
</file>

<file path=customXml/itemProps3.xml><?xml version="1.0" encoding="utf-8"?>
<ds:datastoreItem xmlns:ds="http://schemas.openxmlformats.org/officeDocument/2006/customXml" ds:itemID="{BA46DEA6-6547-4A9D-B708-A01BF5C17E4A}"/>
</file>

<file path=customXml/itemProps4.xml><?xml version="1.0" encoding="utf-8"?>
<ds:datastoreItem xmlns:ds="http://schemas.openxmlformats.org/officeDocument/2006/customXml" ds:itemID="{C5D679B6-FBF6-445D-A52D-A2D1DA2351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850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5</cp:revision>
  <cp:lastPrinted>2019-04-02T17:38:00Z</cp:lastPrinted>
  <dcterms:created xsi:type="dcterms:W3CDTF">2019-04-01T15:24:00Z</dcterms:created>
  <dcterms:modified xsi:type="dcterms:W3CDTF">2019-04-02T17:41:00Z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1a856708-02cf-4e4c-b02f-ebc11a4f3d84</vt:lpwstr>
  </property>
  <property fmtid="{D5CDD505-2E9C-101B-9397-08002B2CF9AE}" pid="3" name="ContentTypeId">
    <vt:lpwstr>0x010100A53325F21CD8CC4689AC1A5A409DFA59</vt:lpwstr>
  </property>
</Properties>
</file>