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951FB3" w:rsidRPr="0023165D" w:rsidRDefault="00951FB3" w:rsidP="00951FB3">
      <w:pPr>
        <w:spacing w:after="0" w:line="240" w:lineRule="auto"/>
        <w:jc w:val="both"/>
        <w:rPr>
          <w:rFonts w:ascii="Times New Roman" w:hAnsi="Times New Roman" w:cs="Times New Roman"/>
          <w:sz w:val="28"/>
          <w:szCs w:val="28"/>
        </w:rPr>
      </w:pPr>
      <w:bookmarkStart w:id="0" w:name="_GoBack"/>
      <w:bookmarkEnd w:id="0"/>
      <w:r w:rsidRPr="0023165D">
        <w:rPr>
          <w:rFonts w:ascii="Times New Roman" w:hAnsi="Times New Roman" w:cs="Times New Roman"/>
          <w:b/>
          <w:sz w:val="28"/>
          <w:szCs w:val="28"/>
        </w:rPr>
        <w:t>Как работать с книгами.</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i/>
          <w:sz w:val="28"/>
          <w:szCs w:val="28"/>
        </w:rPr>
        <w:t xml:space="preserve">     Цель занятия.</w:t>
      </w:r>
      <w:r w:rsidRPr="0023165D">
        <w:rPr>
          <w:rFonts w:ascii="Times New Roman" w:hAnsi="Times New Roman" w:cs="Times New Roman"/>
          <w:sz w:val="28"/>
          <w:szCs w:val="28"/>
        </w:rPr>
        <w:t xml:space="preserve"> Научить школьников работать с учебником, художественной литературой, газетой.</w:t>
      </w:r>
    </w:p>
    <w:p w:rsidR="00951FB3" w:rsidRPr="0023165D" w:rsidRDefault="00951FB3" w:rsidP="00951FB3">
      <w:pPr>
        <w:pStyle w:val="a3"/>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План занятия</w:t>
      </w:r>
      <w:r w:rsidRPr="0023165D">
        <w:rPr>
          <w:rFonts w:ascii="Times New Roman" w:hAnsi="Times New Roman" w:cs="Times New Roman"/>
          <w:sz w:val="28"/>
          <w:szCs w:val="28"/>
        </w:rPr>
        <w:t>. 1. Как работать с учебником.</w:t>
      </w:r>
    </w:p>
    <w:p w:rsidR="00951FB3" w:rsidRPr="0023165D" w:rsidRDefault="00951FB3" w:rsidP="00951FB3">
      <w:pPr>
        <w:pStyle w:val="a3"/>
        <w:jc w:val="both"/>
        <w:rPr>
          <w:rFonts w:ascii="Times New Roman" w:hAnsi="Times New Roman" w:cs="Times New Roman"/>
          <w:sz w:val="28"/>
          <w:szCs w:val="28"/>
        </w:rPr>
      </w:pPr>
      <w:r w:rsidRPr="0023165D">
        <w:rPr>
          <w:rFonts w:ascii="Times New Roman" w:hAnsi="Times New Roman" w:cs="Times New Roman"/>
          <w:sz w:val="28"/>
          <w:szCs w:val="28"/>
        </w:rPr>
        <w:t xml:space="preserve">                               2. Как найти в библиотеке нужную книгу.</w:t>
      </w:r>
    </w:p>
    <w:p w:rsidR="00951FB3" w:rsidRPr="0023165D" w:rsidRDefault="00951FB3" w:rsidP="00951FB3">
      <w:pPr>
        <w:pStyle w:val="a3"/>
        <w:jc w:val="both"/>
        <w:rPr>
          <w:rFonts w:ascii="Times New Roman" w:hAnsi="Times New Roman" w:cs="Times New Roman"/>
          <w:sz w:val="28"/>
          <w:szCs w:val="28"/>
        </w:rPr>
      </w:pPr>
      <w:r w:rsidRPr="0023165D">
        <w:rPr>
          <w:rFonts w:ascii="Times New Roman" w:hAnsi="Times New Roman" w:cs="Times New Roman"/>
          <w:sz w:val="28"/>
          <w:szCs w:val="28"/>
        </w:rPr>
        <w:t xml:space="preserve">                               3. Как работать с художественной литературой.</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w:t>
      </w:r>
      <w:r w:rsidRPr="0023165D">
        <w:rPr>
          <w:rFonts w:ascii="Times New Roman" w:hAnsi="Times New Roman" w:cs="Times New Roman"/>
          <w:i/>
          <w:sz w:val="28"/>
          <w:szCs w:val="28"/>
        </w:rPr>
        <w:t>Материал для проведения занятия.</w:t>
      </w:r>
      <w:r w:rsidRPr="0023165D">
        <w:rPr>
          <w:rFonts w:ascii="Times New Roman" w:hAnsi="Times New Roman" w:cs="Times New Roman"/>
          <w:sz w:val="28"/>
          <w:szCs w:val="28"/>
        </w:rPr>
        <w:t xml:space="preserve"> Школьный учебник является одним из основных источников знаний, но этот источник дарит свои сокровища лишь тем, кто умеет с ним работать, кто знает его секреты. Учебник содержит основной материал учебной программы, которым должен владеть каждый, без знания которого ученик не может достичь уровня среднего образования. Но нельзя ограничиваться учебником. О новых открытиях в науке, технике и производстве надо узнавать из дополнительной популярной литературы, а также из журналов и газет. Работа с учебником позволяет использовать зрительную память (она преобладает у большинства), обеспечивает точность и четкость знаний, прививает необходимые навыки самообразования.</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Прежде чем начать работу с учебником, предварительно познакомьтесь с ним. Сначала узнайте по оглавлению, какие разделы, главы содержатся в учебнике, в какой последовательности они расположены. Обратите внимание на методический аппарат: таблицы, иллюстрации, схемы, контрольные вопросы, задания для самостоятельной работы, определения новых понятий, формулировки законов, выводы. Помните, что контрольные вопросы нацеливают вас на главное. Правильно ответив на них, вы обеспечите глубокое и полное знание учебной программы. Основные выводы и определения, которые надо знать дословно, выделены в тексте особым, «жирным» шрифтом и часто подчеркнуты. Не пропускайте места, напечатанные петитом (мелким шрифтом). В них обычно содержится интересный материал, дополняющий и расширяющий программу.</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Учебник нельзя просто читать с целью запомнить материал. Это скучный, пассивный и порочный метод работы, названный еще в старину зубрежкой. Если вы занимаетесь на уроке, то учебник всегда находится на парте, рядом с тетрадью, дневником, картой. Во время опроса учебник надо закрыть. На уроках, по указанию учителя, вы самостоятельно можете изучить отдельные разделы учебника, найти там ответы на поставленные вопросы, выписать формулировки определений (понятий), выводы, вести словарную работу; пользуясь материалом учебника, заполнять таблицу, изготовлять диаграммы. Иногда необходимо законспектировать какой-то раздел учебника, составлять тезисы, выписать цитаты. Подобная работа иногда проводится и дома.</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Научитесь как можно лучше использовать все виды иллюстраций учебника (рисунки, фотографии, схемы, карты и т.д.). Обращайтесь к ним в момент чтения соответствующего текста учебника. По иллюстрациям можно повторять материал, не читая вторично текста, рассказывать, используя рисунки и схемы как своеобразный конспект.</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lastRenderedPageBreak/>
        <w:t xml:space="preserve">     Работая с учебником, не следует делать на полях большие пометки и подчеркивать текст (ведь учебником на будущий год могут воспользоваться ваши младшие товарищи). Разве только слегка простым карандашом отмечайте условными знаками то, на что при повторении надо обратить внимание (условные знаки придумайте сами). </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Работа с книгой, в том числе и с учебником, требует умения пользоваться словарями, справочниками, энциклопедиями. Причем надо не только знать, к какой справочной литературе следует обратиться, но и уметь быстро находить именно то, что нужно.</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Начнем со словаря.</w:t>
      </w:r>
      <w:r w:rsidRPr="0023165D">
        <w:rPr>
          <w:rFonts w:ascii="Times New Roman" w:hAnsi="Times New Roman" w:cs="Times New Roman"/>
          <w:i/>
          <w:sz w:val="28"/>
          <w:szCs w:val="28"/>
        </w:rPr>
        <w:t xml:space="preserve"> Словари</w:t>
      </w:r>
      <w:r w:rsidRPr="0023165D">
        <w:rPr>
          <w:rFonts w:ascii="Times New Roman" w:hAnsi="Times New Roman" w:cs="Times New Roman"/>
          <w:sz w:val="28"/>
          <w:szCs w:val="28"/>
        </w:rPr>
        <w:t xml:space="preserve"> бывают разного рода: орфографический, где можно узнать о правописании и произношении того или иного слова; словарь синонимов, который поможет выбрать наиболее удачное слово или словосочетание для более точного и яркого выражения мысли; словарь иностранных слов с объяснением слов иностранного происхождения. Есть словари политические, философские и т.д. Нужные слова в словарях расположены строго по алфавиту, причем надо обращать внимание не только на первую букву, но и на вторую, третью и т.д. Вот почему, начиная искать нужное слово, вы быстрее найдете его, если точно знаете, как оно пишется (речь данном случае идет не об орфографическом словаре, когда вы хотите проверить, как правильно писать слово). </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Что касается правильности ударения, то над ударным слогом ставится значок.</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w:t>
      </w:r>
      <w:r w:rsidRPr="0023165D">
        <w:rPr>
          <w:rFonts w:ascii="Times New Roman" w:hAnsi="Times New Roman" w:cs="Times New Roman"/>
          <w:i/>
          <w:sz w:val="28"/>
          <w:szCs w:val="28"/>
        </w:rPr>
        <w:t>энциклопедиях</w:t>
      </w:r>
      <w:r w:rsidRPr="0023165D">
        <w:rPr>
          <w:rFonts w:ascii="Times New Roman" w:hAnsi="Times New Roman" w:cs="Times New Roman"/>
          <w:sz w:val="28"/>
          <w:szCs w:val="28"/>
        </w:rPr>
        <w:t xml:space="preserve"> собран материал, охватывающий основные области знаний. Различные понятия и сведения также расположены, в алфавитном порядке. Энциклопедия содержит очень сжатую информацию и не может поэтому обеспечить полноту и систему знаний.</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Поупражняйтесь в работе со справочной литературой, научитесь быстро находить нужный материал. Это намного сэкономит ваше время.</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Но мало научиться работать с книгой. Очень важно уметь быстро найти нужную книгу или статью в библиотеке. Для этого существуют </w:t>
      </w:r>
      <w:r w:rsidRPr="0023165D">
        <w:rPr>
          <w:rFonts w:ascii="Times New Roman" w:hAnsi="Times New Roman" w:cs="Times New Roman"/>
          <w:i/>
          <w:sz w:val="28"/>
          <w:szCs w:val="28"/>
        </w:rPr>
        <w:t>каталоги</w:t>
      </w:r>
      <w:r w:rsidRPr="0023165D">
        <w:rPr>
          <w:rFonts w:ascii="Times New Roman" w:hAnsi="Times New Roman" w:cs="Times New Roman"/>
          <w:sz w:val="28"/>
          <w:szCs w:val="28"/>
        </w:rPr>
        <w:t xml:space="preserve"> (каталог – сборник карточек, дающий полное представление о библиотечном фонде и его расположении на полках). Бывает </w:t>
      </w:r>
      <w:r w:rsidRPr="0023165D">
        <w:rPr>
          <w:rFonts w:ascii="Times New Roman" w:hAnsi="Times New Roman" w:cs="Times New Roman"/>
          <w:i/>
          <w:sz w:val="28"/>
          <w:szCs w:val="28"/>
        </w:rPr>
        <w:t>алфавитный каталог</w:t>
      </w:r>
      <w:r w:rsidRPr="0023165D">
        <w:rPr>
          <w:rFonts w:ascii="Times New Roman" w:hAnsi="Times New Roman" w:cs="Times New Roman"/>
          <w:sz w:val="28"/>
          <w:szCs w:val="28"/>
        </w:rPr>
        <w:t xml:space="preserve"> (по фамилиям авторов), </w:t>
      </w:r>
      <w:r w:rsidRPr="0023165D">
        <w:rPr>
          <w:rFonts w:ascii="Times New Roman" w:hAnsi="Times New Roman" w:cs="Times New Roman"/>
          <w:i/>
          <w:sz w:val="28"/>
          <w:szCs w:val="28"/>
        </w:rPr>
        <w:t>тематический каталог</w:t>
      </w:r>
      <w:r w:rsidRPr="0023165D">
        <w:rPr>
          <w:rFonts w:ascii="Times New Roman" w:hAnsi="Times New Roman" w:cs="Times New Roman"/>
          <w:sz w:val="28"/>
          <w:szCs w:val="28"/>
        </w:rPr>
        <w:t xml:space="preserve"> (по отраслям знаний), кроме того, имеются еще тематические карточки журнальных и газетных статей, а также рекомендательные библиотечные пособия (указатели литературы, беседы о книгах, планы чтения). Последние не только помогут найти нужную книгу, но и определят круг чтения.</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Систематический каталог представляет собой специальный шкаф с выдвижными ящиками, в которых вы найдете систематический перечень книг и журнальных статей на специальных карточках (карточки располагаются в алфавитном порядке). Каждый (или несколько) из ящиков представляет собой отдел литературы (истории, философии, политической </w:t>
      </w:r>
      <w:r w:rsidRPr="0023165D">
        <w:rPr>
          <w:rFonts w:ascii="Times New Roman" w:hAnsi="Times New Roman" w:cs="Times New Roman"/>
          <w:sz w:val="28"/>
          <w:szCs w:val="28"/>
        </w:rPr>
        <w:lastRenderedPageBreak/>
        <w:t xml:space="preserve">экономии и т.д.). Найдя нужный вам отдел (ящик), вы просматриваете его карточки, знакомитесь с </w:t>
      </w:r>
      <w:r w:rsidRPr="0023165D">
        <w:rPr>
          <w:rFonts w:ascii="Times New Roman" w:hAnsi="Times New Roman" w:cs="Times New Roman"/>
          <w:i/>
          <w:sz w:val="28"/>
          <w:szCs w:val="28"/>
        </w:rPr>
        <w:t>аннотациями</w:t>
      </w:r>
      <w:r w:rsidRPr="0023165D">
        <w:rPr>
          <w:rFonts w:ascii="Times New Roman" w:hAnsi="Times New Roman" w:cs="Times New Roman"/>
          <w:sz w:val="28"/>
          <w:szCs w:val="28"/>
        </w:rPr>
        <w:t xml:space="preserve"> (краткое содержание книг) и находите нужную вам книгу или статью.</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 центре внимания художественной литературы всегда будут отношения человека (героя книги) с окружающим миром. Поэтому, читая художественное произведение, мы не только познаем новое, но учимся и сопереживать, сочувствовать, восхищаться, сомневаться, спорить, искать идеи и защищать их, подражать герою – словом, учимся создать собственное отношение к миру. Книга помогает нам глубже понимать и острее видеть окружающее. Вот почему художественную литературу называют учебником жизни, а писателей – инженерами человеческих душ.</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Научиться читать – значит научиться воспитывать в себе человека. В этом смысле учиться читать можно всю жизнь. Гёте даже после восьмидесяти лет жизни считал, что не достиг этой цели!</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Единого рецепта, как научиться читать, нет. Каждый из вас должен искать свой путь работы над книгой, в зависимости от способностей, характера, интересов и т.д. Однако опыт других поможет найти вам этот путь быстрее и лучше.</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Составьте свой план чтения. Он будет зависеть от ваших интересов и склонностей, но в него должны войти книги программного чтения. В этот обязательный список надо ввести и те книги, которые должен знать каждый культурный человек – лучшие произведения российских и зарубежных писателей. Берегите книгу и любите ее.</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Установите режим чтения. Старайтесь читать в наиболее удобном месте. Позаботьтесь, чтобы ничто не мешало вам, обратите внимание на освещение, проверьте, удобно ли сидите. Чтение лёжа и во время еды крайне вредно.</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 xml:space="preserve">   Воспитывайте в себе чувство красоты. Приятно читать умную книгу, но вдвойне приятнее наслаждаться при этом и языком великого писателя. Для этого научитесь даже про себя читать с выражением. И не только читать! Сознательно используйте лучшие образы литературы для обогащения собственного запаса слов, своей речи, своих сочинений. Читая книгу про себя, достигайте в чтении внутренней выразительности. Проговаривайте отдельные, понравившиеся вам отрывки про себя, как будто вы готовитесь к выступлению перед товарищами.</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Больше читайте, книга ваш друг и добрый советчик по жизненному пути.</w:t>
      </w:r>
    </w:p>
    <w:p w:rsidR="00951FB3" w:rsidRPr="0023165D" w:rsidRDefault="00951FB3" w:rsidP="00951FB3">
      <w:pPr>
        <w:spacing w:after="0" w:line="240" w:lineRule="auto"/>
        <w:jc w:val="both"/>
        <w:rPr>
          <w:rFonts w:ascii="Times New Roman" w:hAnsi="Times New Roman" w:cs="Times New Roman"/>
          <w:i/>
          <w:sz w:val="28"/>
          <w:szCs w:val="28"/>
        </w:rPr>
      </w:pPr>
      <w:r w:rsidRPr="0023165D">
        <w:rPr>
          <w:rFonts w:ascii="Times New Roman" w:hAnsi="Times New Roman" w:cs="Times New Roman"/>
          <w:i/>
          <w:sz w:val="28"/>
          <w:szCs w:val="28"/>
        </w:rPr>
        <w:t xml:space="preserve">Задания. </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1. Выберите достаточно сложный текст учебника и законспектируйте его.</w:t>
      </w:r>
    </w:p>
    <w:p w:rsidR="00951FB3" w:rsidRPr="0023165D" w:rsidRDefault="00951FB3" w:rsidP="00951FB3">
      <w:pPr>
        <w:spacing w:after="0" w:line="240" w:lineRule="auto"/>
        <w:jc w:val="both"/>
        <w:rPr>
          <w:rFonts w:ascii="Times New Roman" w:hAnsi="Times New Roman" w:cs="Times New Roman"/>
          <w:sz w:val="28"/>
          <w:szCs w:val="28"/>
        </w:rPr>
      </w:pPr>
      <w:r w:rsidRPr="0023165D">
        <w:rPr>
          <w:rFonts w:ascii="Times New Roman" w:hAnsi="Times New Roman" w:cs="Times New Roman"/>
          <w:sz w:val="28"/>
          <w:szCs w:val="28"/>
        </w:rPr>
        <w:t>2. Обменяйтесь опытом ведения читательского дневника.</w:t>
      </w:r>
    </w:p>
    <w:p w:rsidR="003E5090" w:rsidRDefault="003E5090"/>
    <w:sectPr w:rsidR="003E5090" w:rsidSect="001447C2">
      <w:pgSz w:w="16838" w:h="11906" w:orient="landscape"/>
      <w:pgMar w:top="1134" w:right="567"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B3"/>
    <w:rsid w:val="001447C2"/>
    <w:rsid w:val="003E5090"/>
    <w:rsid w:val="0095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98DD5-F6A8-47F0-B9BC-6B59D906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FB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1FB3"/>
    <w:pPr>
      <w:spacing w:after="0" w:line="240" w:lineRule="auto"/>
    </w:pPr>
    <w:rPr>
      <w:rFonts w:eastAsiaTheme="minorEastAsia"/>
    </w:rPr>
  </w:style>
  <w:style w:type="character" w:customStyle="1" w:styleId="a4">
    <w:name w:val="Без интервала Знак"/>
    <w:basedOn w:val="a0"/>
    <w:link w:val="a3"/>
    <w:uiPriority w:val="1"/>
    <w:rsid w:val="00951FB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6V4XDJZHKHHZ-737-2842</_dlc_DocId>
    <_dlc_DocIdUrl xmlns="d4d6ac07-9d60-403d-ada4-7b1b04443535">
      <Url>http://www.eduportal44.ru/sharya_r/14/_layouts/15/DocIdRedir.aspx?ID=6V4XDJZHKHHZ-737-2842</Url>
      <Description>6V4XDJZHKHHZ-737-2842</Description>
    </_dlc_DocIdUrl>
    <_x003d__x0029_ xmlns="f2f3f70d-60e0-4d4e-acfe-ca5edd9fe64e">
      <Url xsi:nil="true"/>
      <Description xsi:nil="true"/>
    </_x003d_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0CAE2051F334F4AB4CEB8C44F644D56" ma:contentTypeVersion="1" ma:contentTypeDescription="Создание документа." ma:contentTypeScope="" ma:versionID="c7777c05679badfcd53dcddbf0a20964">
  <xsd:schema xmlns:xsd="http://www.w3.org/2001/XMLSchema" xmlns:xs="http://www.w3.org/2001/XMLSchema" xmlns:p="http://schemas.microsoft.com/office/2006/metadata/properties" xmlns:ns2="d4d6ac07-9d60-403d-ada4-7b1b04443535" xmlns:ns3="f2f3f70d-60e0-4d4e-acfe-ca5edd9fe64e" targetNamespace="http://schemas.microsoft.com/office/2006/metadata/properties" ma:root="true" ma:fieldsID="cdd9b3ffd2a008b3b626352fcca4f446" ns2:_="" ns3:_="">
    <xsd:import namespace="d4d6ac07-9d60-403d-ada4-7b1b04443535"/>
    <xsd:import namespace="f2f3f70d-60e0-4d4e-acfe-ca5edd9fe64e"/>
    <xsd:element name="properties">
      <xsd:complexType>
        <xsd:sequence>
          <xsd:element name="documentManagement">
            <xsd:complexType>
              <xsd:all>
                <xsd:element ref="ns2:_dlc_DocId" minOccurs="0"/>
                <xsd:element ref="ns2:_dlc_DocIdUrl" minOccurs="0"/>
                <xsd:element ref="ns2:_dlc_DocIdPersistId" minOccurs="0"/>
                <xsd:element ref="ns3:_x003d_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f3f70d-60e0-4d4e-acfe-ca5edd9fe64e" elementFormDefault="qualified">
    <xsd:import namespace="http://schemas.microsoft.com/office/2006/documentManagement/types"/>
    <xsd:import namespace="http://schemas.microsoft.com/office/infopath/2007/PartnerControls"/>
    <xsd:element name="_x003d__x0029_" ma:index="11" nillable="true" ma:displayName="=)" ma:format="Image" ma:internalName="_x003d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1E07C-B952-4FE4-AFF7-3EF12A3D5A65}"/>
</file>

<file path=customXml/itemProps2.xml><?xml version="1.0" encoding="utf-8"?>
<ds:datastoreItem xmlns:ds="http://schemas.openxmlformats.org/officeDocument/2006/customXml" ds:itemID="{8C0E69B9-B399-46BF-B9D7-231F983E56A1}"/>
</file>

<file path=customXml/itemProps3.xml><?xml version="1.0" encoding="utf-8"?>
<ds:datastoreItem xmlns:ds="http://schemas.openxmlformats.org/officeDocument/2006/customXml" ds:itemID="{646D5B2C-36C4-4DBA-8E2E-7FFC016AE7AA}"/>
</file>

<file path=customXml/itemProps4.xml><?xml version="1.0" encoding="utf-8"?>
<ds:datastoreItem xmlns:ds="http://schemas.openxmlformats.org/officeDocument/2006/customXml" ds:itemID="{45E8F3DC-FEE8-4618-857C-0F89DE8D99D3}"/>
</file>

<file path=docProps/app.xml><?xml version="1.0" encoding="utf-8"?>
<Properties xmlns="http://schemas.openxmlformats.org/officeDocument/2006/extended-properties" xmlns:vt="http://schemas.openxmlformats.org/officeDocument/2006/docPropsVTypes">
  <Template>Normal.dotm</Template>
  <TotalTime>2</TotalTime>
  <Pages>3</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Бурхарт</dc:creator>
  <cp:keywords/>
  <dc:description/>
  <cp:lastModifiedBy>Анна Бурхарт</cp:lastModifiedBy>
  <cp:revision>2</cp:revision>
  <dcterms:created xsi:type="dcterms:W3CDTF">2020-10-04T11:29:00Z</dcterms:created>
  <dcterms:modified xsi:type="dcterms:W3CDTF">2020-10-04T11:37:00Z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0x010100E0CAE2051F334F4AB4CEB8C44F644D56</vt:lpwstr>
  </property>
  <property fmtid="{D5CDD505-2E9C-101B-9397-08002B2CF9AE}" pid="3" name="_dlc_DocIdItemGuid">
    <vt:lpwstr>53becaf6-907f-415f-b82f-80a972b93eaf</vt:lpwstr>
  </property>
</Properties>
</file>